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ED5" w:rsidRDefault="00F77ED5" w:rsidP="001B50B8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bookmarkStart w:id="0" w:name="_GoBack"/>
      <w:bookmarkEnd w:id="0"/>
    </w:p>
    <w:p w:rsidR="00BC0D71" w:rsidRDefault="00BC0D71" w:rsidP="001B50B8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BC0D71" w:rsidRDefault="00BC0D71" w:rsidP="001B50B8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BC0D71" w:rsidRDefault="00BC0D71" w:rsidP="001B50B8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BC0D71" w:rsidRDefault="00BC0D71" w:rsidP="001B50B8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BC0D71" w:rsidRDefault="00BC0D71" w:rsidP="001B50B8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BC0D71" w:rsidRDefault="00BC0D71" w:rsidP="001B50B8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BC0D71" w:rsidRDefault="00BC0D71" w:rsidP="001B50B8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BC0D71" w:rsidRDefault="00BC0D71" w:rsidP="001B50B8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BC0D71" w:rsidRDefault="00BC0D71" w:rsidP="001B50B8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BC0D71" w:rsidRDefault="00BC0D71" w:rsidP="001B50B8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BC0D71" w:rsidRDefault="00BC0D71" w:rsidP="001B50B8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BC0D71" w:rsidRPr="00407B98" w:rsidRDefault="00BC0D71" w:rsidP="001B50B8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F77ED5" w:rsidRPr="00BC0D71" w:rsidRDefault="00F77ED5" w:rsidP="00BC0D71">
      <w:pPr>
        <w:widowControl w:val="0"/>
        <w:autoSpaceDE w:val="0"/>
        <w:autoSpaceDN w:val="0"/>
        <w:adjustRightInd w:val="0"/>
        <w:jc w:val="center"/>
        <w:rPr>
          <w:b/>
          <w:bCs/>
          <w:sz w:val="27"/>
          <w:szCs w:val="27"/>
        </w:rPr>
      </w:pPr>
      <w:r w:rsidRPr="00BC0D71">
        <w:rPr>
          <w:b/>
          <w:bCs/>
          <w:sz w:val="27"/>
          <w:szCs w:val="27"/>
        </w:rPr>
        <w:t xml:space="preserve">Об организации </w:t>
      </w:r>
      <w:r w:rsidR="00A33FA3" w:rsidRPr="00BC0D71">
        <w:rPr>
          <w:b/>
          <w:bCs/>
          <w:sz w:val="27"/>
          <w:szCs w:val="27"/>
        </w:rPr>
        <w:t xml:space="preserve"> в 2015</w:t>
      </w:r>
      <w:r w:rsidRPr="00BC0D71">
        <w:rPr>
          <w:b/>
          <w:bCs/>
          <w:sz w:val="27"/>
          <w:szCs w:val="27"/>
        </w:rPr>
        <w:t xml:space="preserve"> году общественных работ</w:t>
      </w:r>
    </w:p>
    <w:p w:rsidR="00F77ED5" w:rsidRPr="00BC0D71" w:rsidRDefault="00F77ED5" w:rsidP="00BC0D71">
      <w:pPr>
        <w:widowControl w:val="0"/>
        <w:autoSpaceDE w:val="0"/>
        <w:autoSpaceDN w:val="0"/>
        <w:adjustRightInd w:val="0"/>
        <w:jc w:val="center"/>
        <w:rPr>
          <w:b/>
          <w:bCs/>
          <w:sz w:val="27"/>
          <w:szCs w:val="27"/>
        </w:rPr>
      </w:pPr>
      <w:r w:rsidRPr="00BC0D71">
        <w:rPr>
          <w:b/>
          <w:bCs/>
          <w:sz w:val="27"/>
          <w:szCs w:val="27"/>
        </w:rPr>
        <w:t>на территории Актанышского муниципального района</w:t>
      </w:r>
    </w:p>
    <w:p w:rsidR="00F77ED5" w:rsidRPr="00BC0D71" w:rsidRDefault="00F77ED5" w:rsidP="001B50B8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F77ED5" w:rsidRPr="00BC0D71" w:rsidRDefault="00F77ED5" w:rsidP="00E50285">
      <w:pPr>
        <w:pStyle w:val="a5"/>
        <w:widowControl w:val="0"/>
        <w:autoSpaceDE w:val="0"/>
        <w:autoSpaceDN w:val="0"/>
        <w:adjustRightInd w:val="0"/>
        <w:ind w:left="0" w:firstLine="567"/>
        <w:jc w:val="both"/>
        <w:rPr>
          <w:sz w:val="27"/>
          <w:szCs w:val="27"/>
        </w:rPr>
      </w:pPr>
      <w:proofErr w:type="gramStart"/>
      <w:r w:rsidRPr="00BC0D71">
        <w:rPr>
          <w:sz w:val="27"/>
          <w:szCs w:val="27"/>
        </w:rPr>
        <w:t xml:space="preserve">В целях реализации </w:t>
      </w:r>
      <w:hyperlink r:id="rId7" w:history="1">
        <w:r w:rsidRPr="00BC0D71">
          <w:rPr>
            <w:color w:val="0000FF"/>
            <w:sz w:val="27"/>
            <w:szCs w:val="27"/>
          </w:rPr>
          <w:t>Закона</w:t>
        </w:r>
      </w:hyperlink>
      <w:r w:rsidRPr="00BC0D71">
        <w:rPr>
          <w:sz w:val="27"/>
          <w:szCs w:val="27"/>
        </w:rPr>
        <w:t xml:space="preserve"> Российской Федерации от 19.04.1991 N 1032-1 "О занятости населения в Российской Федерации" и в соответствии с </w:t>
      </w:r>
      <w:hyperlink r:id="rId8" w:history="1">
        <w:r w:rsidRPr="00BC0D71">
          <w:rPr>
            <w:color w:val="0000FF"/>
            <w:sz w:val="27"/>
            <w:szCs w:val="27"/>
          </w:rPr>
          <w:t>Постановлением</w:t>
        </w:r>
      </w:hyperlink>
      <w:r w:rsidRPr="00BC0D71">
        <w:rPr>
          <w:sz w:val="27"/>
          <w:szCs w:val="27"/>
        </w:rPr>
        <w:t xml:space="preserve"> Правительства Российской Федерации от 14 июля 1997 года N 875 "Об утверждении Положения об организации общественных работ", </w:t>
      </w:r>
      <w:hyperlink r:id="rId9" w:history="1">
        <w:r w:rsidRPr="00BC0D71">
          <w:rPr>
            <w:color w:val="0000FF"/>
            <w:sz w:val="27"/>
            <w:szCs w:val="27"/>
          </w:rPr>
          <w:t>Постановлением</w:t>
        </w:r>
      </w:hyperlink>
      <w:r w:rsidRPr="00BC0D71">
        <w:rPr>
          <w:sz w:val="27"/>
          <w:szCs w:val="27"/>
        </w:rPr>
        <w:t xml:space="preserve"> Кабинета Министров Республики Татарстан от 24.02.2009 N 99 "Об организации общественных работ в Республике Татарстан", руководитель Исполнительного комитета Актанышского муниципального района</w:t>
      </w:r>
      <w:proofErr w:type="gramEnd"/>
      <w:r w:rsidRPr="00BC0D71">
        <w:rPr>
          <w:sz w:val="27"/>
          <w:szCs w:val="27"/>
        </w:rPr>
        <w:t xml:space="preserve"> ПОСТАНОВЛЯЕТ:</w:t>
      </w:r>
    </w:p>
    <w:p w:rsidR="00F77ED5" w:rsidRPr="00BC0D71" w:rsidRDefault="00F77ED5" w:rsidP="00E50285">
      <w:pPr>
        <w:pStyle w:val="a5"/>
        <w:widowControl w:val="0"/>
        <w:autoSpaceDE w:val="0"/>
        <w:autoSpaceDN w:val="0"/>
        <w:adjustRightInd w:val="0"/>
        <w:ind w:left="0" w:firstLine="567"/>
        <w:jc w:val="both"/>
        <w:rPr>
          <w:sz w:val="27"/>
          <w:szCs w:val="27"/>
        </w:rPr>
      </w:pPr>
      <w:r w:rsidRPr="00BC0D71">
        <w:rPr>
          <w:sz w:val="27"/>
          <w:szCs w:val="27"/>
        </w:rPr>
        <w:t xml:space="preserve">1. Организовать </w:t>
      </w:r>
      <w:r w:rsidR="00A33FA3" w:rsidRPr="00BC0D71">
        <w:rPr>
          <w:sz w:val="27"/>
          <w:szCs w:val="27"/>
        </w:rPr>
        <w:t>в 2015</w:t>
      </w:r>
      <w:r w:rsidRPr="00BC0D71">
        <w:rPr>
          <w:sz w:val="27"/>
          <w:szCs w:val="27"/>
        </w:rPr>
        <w:t xml:space="preserve"> году общественные работы на территории Актанышского муниципального района в соответствии с прилагаемыми к настоящему постановлению рекомендуемыми объемами и видами общественных работ.</w:t>
      </w:r>
    </w:p>
    <w:p w:rsidR="00F77ED5" w:rsidRPr="00BC0D71" w:rsidRDefault="00F77ED5" w:rsidP="00E50285">
      <w:pPr>
        <w:pStyle w:val="a5"/>
        <w:widowControl w:val="0"/>
        <w:autoSpaceDE w:val="0"/>
        <w:autoSpaceDN w:val="0"/>
        <w:adjustRightInd w:val="0"/>
        <w:ind w:left="0" w:firstLine="567"/>
        <w:jc w:val="both"/>
        <w:rPr>
          <w:sz w:val="27"/>
          <w:szCs w:val="27"/>
        </w:rPr>
      </w:pPr>
      <w:r w:rsidRPr="00BC0D71">
        <w:rPr>
          <w:sz w:val="27"/>
          <w:szCs w:val="27"/>
        </w:rPr>
        <w:t>2. Рекомендовать ГКУ "Центр занятости населения Актанышского района" (далее - Центр занятости населения):</w:t>
      </w:r>
    </w:p>
    <w:p w:rsidR="00F77ED5" w:rsidRPr="00BC0D71" w:rsidRDefault="00F77ED5" w:rsidP="00E50285">
      <w:pPr>
        <w:pStyle w:val="a5"/>
        <w:widowControl w:val="0"/>
        <w:autoSpaceDE w:val="0"/>
        <w:autoSpaceDN w:val="0"/>
        <w:adjustRightInd w:val="0"/>
        <w:ind w:left="0" w:firstLine="567"/>
        <w:jc w:val="both"/>
        <w:rPr>
          <w:sz w:val="27"/>
          <w:szCs w:val="27"/>
        </w:rPr>
      </w:pPr>
      <w:r w:rsidRPr="00BC0D71">
        <w:rPr>
          <w:sz w:val="27"/>
          <w:szCs w:val="27"/>
        </w:rPr>
        <w:t>- информировать население, а также зарегистрированных в Центре занятости населения в целях поиска подходящей работы граждан, в том числе безработных, о видах организуемых общественных работ и порядке их проведения, условиях, режимах и оплате труда, а также о льготах, предоставляемых организациями при выполнении этих работ;</w:t>
      </w:r>
    </w:p>
    <w:p w:rsidR="00F77ED5" w:rsidRPr="00BC0D71" w:rsidRDefault="00F77ED5" w:rsidP="00E50285">
      <w:pPr>
        <w:pStyle w:val="a5"/>
        <w:widowControl w:val="0"/>
        <w:autoSpaceDE w:val="0"/>
        <w:autoSpaceDN w:val="0"/>
        <w:adjustRightInd w:val="0"/>
        <w:ind w:left="0" w:firstLine="567"/>
        <w:jc w:val="both"/>
        <w:rPr>
          <w:sz w:val="27"/>
          <w:szCs w:val="27"/>
        </w:rPr>
      </w:pPr>
      <w:r w:rsidRPr="00BC0D71">
        <w:rPr>
          <w:sz w:val="27"/>
          <w:szCs w:val="27"/>
        </w:rPr>
        <w:t>- заключить с работодателями договоры о совместной деятельности по организации общественных работ;</w:t>
      </w:r>
    </w:p>
    <w:p w:rsidR="00F77ED5" w:rsidRPr="00BC0D71" w:rsidRDefault="00F77ED5" w:rsidP="00E50285">
      <w:pPr>
        <w:pStyle w:val="a5"/>
        <w:widowControl w:val="0"/>
        <w:autoSpaceDE w:val="0"/>
        <w:autoSpaceDN w:val="0"/>
        <w:adjustRightInd w:val="0"/>
        <w:ind w:left="0" w:firstLine="567"/>
        <w:jc w:val="both"/>
        <w:rPr>
          <w:sz w:val="27"/>
          <w:szCs w:val="27"/>
        </w:rPr>
      </w:pPr>
      <w:r w:rsidRPr="00BC0D71">
        <w:rPr>
          <w:sz w:val="27"/>
          <w:szCs w:val="27"/>
        </w:rPr>
        <w:t>- направить граждан в организации для принятия участия в общественных работах.</w:t>
      </w:r>
    </w:p>
    <w:p w:rsidR="00F77ED5" w:rsidRPr="00BC0D71" w:rsidRDefault="00F77ED5" w:rsidP="00E50285">
      <w:pPr>
        <w:pStyle w:val="a5"/>
        <w:widowControl w:val="0"/>
        <w:autoSpaceDE w:val="0"/>
        <w:autoSpaceDN w:val="0"/>
        <w:adjustRightInd w:val="0"/>
        <w:ind w:left="0" w:firstLine="567"/>
        <w:jc w:val="both"/>
        <w:rPr>
          <w:sz w:val="27"/>
          <w:szCs w:val="27"/>
        </w:rPr>
      </w:pPr>
      <w:r w:rsidRPr="00BC0D71">
        <w:rPr>
          <w:sz w:val="27"/>
          <w:szCs w:val="27"/>
        </w:rPr>
        <w:t>3. Рекомендовать работодателям, осуществляющим свою деятельность на территории Актанышского муниципального района:</w:t>
      </w:r>
    </w:p>
    <w:p w:rsidR="00F77ED5" w:rsidRPr="00BC0D71" w:rsidRDefault="00F77ED5" w:rsidP="00E50285">
      <w:pPr>
        <w:pStyle w:val="a5"/>
        <w:widowControl w:val="0"/>
        <w:autoSpaceDE w:val="0"/>
        <w:autoSpaceDN w:val="0"/>
        <w:adjustRightInd w:val="0"/>
        <w:ind w:left="0" w:firstLine="567"/>
        <w:jc w:val="both"/>
        <w:rPr>
          <w:sz w:val="27"/>
          <w:szCs w:val="27"/>
        </w:rPr>
      </w:pPr>
      <w:r w:rsidRPr="00BC0D71">
        <w:rPr>
          <w:sz w:val="27"/>
          <w:szCs w:val="27"/>
        </w:rPr>
        <w:t>- заключать с Центром занятости населения договоры о совместной деятельности по организации общественных работ;</w:t>
      </w:r>
    </w:p>
    <w:p w:rsidR="00F77ED5" w:rsidRPr="00BC0D71" w:rsidRDefault="00F77ED5" w:rsidP="00E50285">
      <w:pPr>
        <w:pStyle w:val="a5"/>
        <w:widowControl w:val="0"/>
        <w:autoSpaceDE w:val="0"/>
        <w:autoSpaceDN w:val="0"/>
        <w:adjustRightInd w:val="0"/>
        <w:ind w:left="0" w:firstLine="567"/>
        <w:jc w:val="both"/>
        <w:rPr>
          <w:sz w:val="27"/>
          <w:szCs w:val="27"/>
        </w:rPr>
      </w:pPr>
      <w:r w:rsidRPr="00BC0D71">
        <w:rPr>
          <w:sz w:val="27"/>
          <w:szCs w:val="27"/>
        </w:rPr>
        <w:t>- заключать с гражданами, направленными Центром занятости населения для участия в общественных работах, срочные трудовые договоры;</w:t>
      </w:r>
    </w:p>
    <w:p w:rsidR="00F77ED5" w:rsidRPr="00BC0D71" w:rsidRDefault="00F77ED5" w:rsidP="00E50285">
      <w:pPr>
        <w:pStyle w:val="a5"/>
        <w:widowControl w:val="0"/>
        <w:autoSpaceDE w:val="0"/>
        <w:autoSpaceDN w:val="0"/>
        <w:adjustRightInd w:val="0"/>
        <w:ind w:left="0" w:firstLine="567"/>
        <w:jc w:val="both"/>
        <w:rPr>
          <w:sz w:val="27"/>
          <w:szCs w:val="27"/>
        </w:rPr>
      </w:pPr>
      <w:r w:rsidRPr="00BC0D71">
        <w:rPr>
          <w:sz w:val="27"/>
          <w:szCs w:val="27"/>
        </w:rPr>
        <w:t>- обеспечить занятость граждан на рабочих местах, организованных в соответствии с договором о совместной деятельности по организации общественных работ.</w:t>
      </w:r>
    </w:p>
    <w:p w:rsidR="00F77ED5" w:rsidRPr="00BC0D71" w:rsidRDefault="00F77ED5" w:rsidP="00E50285">
      <w:pPr>
        <w:pStyle w:val="a5"/>
        <w:widowControl w:val="0"/>
        <w:autoSpaceDE w:val="0"/>
        <w:autoSpaceDN w:val="0"/>
        <w:adjustRightInd w:val="0"/>
        <w:ind w:left="1080"/>
        <w:jc w:val="both"/>
        <w:rPr>
          <w:rFonts w:ascii="Calibri" w:hAnsi="Calibri" w:cs="Calibri"/>
          <w:sz w:val="20"/>
          <w:szCs w:val="20"/>
        </w:rPr>
      </w:pPr>
    </w:p>
    <w:p w:rsidR="00F77ED5" w:rsidRPr="00BC0D71" w:rsidRDefault="00F77ED5" w:rsidP="003642AA">
      <w:pPr>
        <w:pStyle w:val="1"/>
        <w:ind w:left="0"/>
        <w:rPr>
          <w:sz w:val="27"/>
          <w:szCs w:val="27"/>
        </w:rPr>
      </w:pPr>
      <w:r w:rsidRPr="00BC0D71">
        <w:rPr>
          <w:sz w:val="27"/>
          <w:szCs w:val="27"/>
        </w:rPr>
        <w:t>Руководитель</w:t>
      </w:r>
    </w:p>
    <w:p w:rsidR="00F77ED5" w:rsidRPr="00BC0D71" w:rsidRDefault="00F77ED5" w:rsidP="003642AA">
      <w:pPr>
        <w:jc w:val="both"/>
        <w:rPr>
          <w:sz w:val="27"/>
          <w:szCs w:val="27"/>
        </w:rPr>
      </w:pPr>
      <w:r w:rsidRPr="00BC0D71">
        <w:rPr>
          <w:sz w:val="27"/>
          <w:szCs w:val="27"/>
        </w:rPr>
        <w:t>Исполнительного комитета                                                   И.Э.</w:t>
      </w:r>
      <w:r w:rsidR="00207D17" w:rsidRPr="00BC0D71">
        <w:rPr>
          <w:sz w:val="27"/>
          <w:szCs w:val="27"/>
        </w:rPr>
        <w:t xml:space="preserve"> </w:t>
      </w:r>
      <w:r w:rsidRPr="00BC0D71">
        <w:rPr>
          <w:sz w:val="27"/>
          <w:szCs w:val="27"/>
        </w:rPr>
        <w:t xml:space="preserve">Фаттахов </w:t>
      </w:r>
    </w:p>
    <w:p w:rsidR="00F77ED5" w:rsidRPr="003642AA" w:rsidRDefault="00F77ED5" w:rsidP="003642AA">
      <w:pPr>
        <w:jc w:val="both"/>
        <w:rPr>
          <w:b/>
          <w:sz w:val="28"/>
        </w:rPr>
      </w:pPr>
    </w:p>
    <w:p w:rsidR="00207D17" w:rsidRDefault="00207D17" w:rsidP="00207D17">
      <w:pPr>
        <w:jc w:val="both"/>
      </w:pPr>
      <w:proofErr w:type="spellStart"/>
      <w:r>
        <w:t>Л.М.Назмиев</w:t>
      </w:r>
      <w:proofErr w:type="spellEnd"/>
      <w:r w:rsidR="00BC0D71">
        <w:t xml:space="preserve">, </w:t>
      </w:r>
      <w:r>
        <w:t>3-09-83</w:t>
      </w:r>
    </w:p>
    <w:p w:rsidR="00F77ED5" w:rsidRPr="0052074F" w:rsidRDefault="00F77ED5" w:rsidP="00510F5B">
      <w:pPr>
        <w:ind w:left="5245"/>
        <w:jc w:val="both"/>
        <w:rPr>
          <w:sz w:val="20"/>
        </w:rPr>
      </w:pPr>
      <w:r>
        <w:lastRenderedPageBreak/>
        <w:t xml:space="preserve">Приложение  </w:t>
      </w:r>
    </w:p>
    <w:p w:rsidR="00F77ED5" w:rsidRDefault="00F77ED5" w:rsidP="00510F5B">
      <w:pPr>
        <w:ind w:left="5245"/>
      </w:pPr>
      <w:r>
        <w:t xml:space="preserve">к постановлению Руководителя </w:t>
      </w:r>
    </w:p>
    <w:p w:rsidR="00F77ED5" w:rsidRDefault="00F77ED5" w:rsidP="00510F5B">
      <w:pPr>
        <w:ind w:left="5245"/>
      </w:pPr>
      <w:r>
        <w:t xml:space="preserve">Исполнительного комитета Актанышского муниципального района </w:t>
      </w:r>
    </w:p>
    <w:p w:rsidR="00F77ED5" w:rsidRDefault="00F77ED5" w:rsidP="00510F5B">
      <w:pPr>
        <w:ind w:left="5245"/>
      </w:pPr>
      <w:r>
        <w:t>от «____» ____201</w:t>
      </w:r>
      <w:r w:rsidR="00446597">
        <w:t>5</w:t>
      </w:r>
      <w:r>
        <w:t xml:space="preserve"> г. № ___</w:t>
      </w:r>
    </w:p>
    <w:p w:rsidR="00F77ED5" w:rsidRDefault="00F77ED5" w:rsidP="0052074F"/>
    <w:p w:rsidR="00F77ED5" w:rsidRDefault="00F77ED5" w:rsidP="0052074F"/>
    <w:p w:rsidR="00F77ED5" w:rsidRDefault="00F77ED5" w:rsidP="00A24107">
      <w:pPr>
        <w:jc w:val="center"/>
      </w:pPr>
    </w:p>
    <w:p w:rsidR="00F77ED5" w:rsidRPr="00FF1C64" w:rsidRDefault="00F77ED5" w:rsidP="00A24107">
      <w:pPr>
        <w:jc w:val="center"/>
        <w:rPr>
          <w:sz w:val="28"/>
          <w:szCs w:val="28"/>
        </w:rPr>
      </w:pPr>
      <w:r w:rsidRPr="00FF1C64">
        <w:rPr>
          <w:sz w:val="28"/>
          <w:szCs w:val="28"/>
        </w:rPr>
        <w:t>Рекомендуемы</w:t>
      </w:r>
      <w:r>
        <w:rPr>
          <w:sz w:val="28"/>
          <w:szCs w:val="28"/>
        </w:rPr>
        <w:t>е</w:t>
      </w:r>
      <w:r w:rsidRPr="00FF1C6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объемы и виды общественных работ на территории </w:t>
      </w:r>
    </w:p>
    <w:p w:rsidR="00F77ED5" w:rsidRPr="00FF1C64" w:rsidRDefault="00F77ED5" w:rsidP="00A24107">
      <w:pPr>
        <w:jc w:val="center"/>
        <w:rPr>
          <w:sz w:val="28"/>
          <w:szCs w:val="28"/>
        </w:rPr>
      </w:pPr>
      <w:r>
        <w:rPr>
          <w:sz w:val="28"/>
          <w:szCs w:val="28"/>
        </w:rPr>
        <w:t>Актаныш</w:t>
      </w:r>
      <w:r w:rsidRPr="00FF1C64">
        <w:rPr>
          <w:sz w:val="28"/>
          <w:szCs w:val="28"/>
        </w:rPr>
        <w:t xml:space="preserve">ского муниципального  района  на </w:t>
      </w:r>
      <w:r>
        <w:rPr>
          <w:sz w:val="28"/>
          <w:szCs w:val="28"/>
        </w:rPr>
        <w:t>201</w:t>
      </w:r>
      <w:r w:rsidR="00A33FA3">
        <w:rPr>
          <w:sz w:val="28"/>
          <w:szCs w:val="28"/>
        </w:rPr>
        <w:t>5</w:t>
      </w:r>
      <w:r>
        <w:rPr>
          <w:sz w:val="28"/>
          <w:szCs w:val="28"/>
        </w:rPr>
        <w:t xml:space="preserve"> год</w:t>
      </w:r>
    </w:p>
    <w:p w:rsidR="00F77ED5" w:rsidRDefault="00F77ED5" w:rsidP="0052074F">
      <w:pPr>
        <w:rPr>
          <w:i/>
        </w:rPr>
      </w:pPr>
    </w:p>
    <w:p w:rsidR="00F77ED5" w:rsidRDefault="00F77ED5" w:rsidP="0052074F">
      <w:pPr>
        <w:rPr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18"/>
        <w:gridCol w:w="1701"/>
        <w:gridCol w:w="3686"/>
        <w:gridCol w:w="1565"/>
      </w:tblGrid>
      <w:tr w:rsidR="00F77ED5">
        <w:tc>
          <w:tcPr>
            <w:tcW w:w="2618" w:type="dxa"/>
          </w:tcPr>
          <w:p w:rsidR="00F77ED5" w:rsidRDefault="00F77ED5" w:rsidP="00493170">
            <w:pPr>
              <w:jc w:val="center"/>
              <w:rPr>
                <w:sz w:val="28"/>
              </w:rPr>
            </w:pPr>
            <w:r>
              <w:t>Учреждения и организации</w:t>
            </w:r>
          </w:p>
        </w:tc>
        <w:tc>
          <w:tcPr>
            <w:tcW w:w="1701" w:type="dxa"/>
          </w:tcPr>
          <w:p w:rsidR="00F77ED5" w:rsidRDefault="00F77ED5" w:rsidP="00493170">
            <w:pPr>
              <w:jc w:val="center"/>
              <w:rPr>
                <w:sz w:val="28"/>
              </w:rPr>
            </w:pPr>
            <w:r>
              <w:t>Количество рабочих мест</w:t>
            </w:r>
          </w:p>
        </w:tc>
        <w:tc>
          <w:tcPr>
            <w:tcW w:w="3686" w:type="dxa"/>
          </w:tcPr>
          <w:p w:rsidR="00F77ED5" w:rsidRDefault="00F77ED5" w:rsidP="00975470">
            <w:pPr>
              <w:jc w:val="center"/>
              <w:rPr>
                <w:sz w:val="28"/>
              </w:rPr>
            </w:pPr>
            <w:r>
              <w:t>Виды работ</w:t>
            </w:r>
          </w:p>
        </w:tc>
        <w:tc>
          <w:tcPr>
            <w:tcW w:w="1565" w:type="dxa"/>
          </w:tcPr>
          <w:p w:rsidR="00F77ED5" w:rsidRDefault="00F77ED5" w:rsidP="00975470">
            <w:pPr>
              <w:jc w:val="center"/>
              <w:rPr>
                <w:sz w:val="28"/>
              </w:rPr>
            </w:pPr>
            <w:r>
              <w:t>Время проведения работ</w:t>
            </w:r>
          </w:p>
        </w:tc>
      </w:tr>
      <w:tr w:rsidR="00F77ED5">
        <w:trPr>
          <w:trHeight w:val="1637"/>
        </w:trPr>
        <w:tc>
          <w:tcPr>
            <w:tcW w:w="2618" w:type="dxa"/>
          </w:tcPr>
          <w:p w:rsidR="00F77ED5" w:rsidRDefault="00F77ED5"/>
          <w:p w:rsidR="00F77ED5" w:rsidRDefault="00F77ED5" w:rsidP="00975470">
            <w:pPr>
              <w:rPr>
                <w:sz w:val="28"/>
              </w:rPr>
            </w:pPr>
            <w:r>
              <w:t xml:space="preserve">Исполнительные комитеты  поселений, входящих в состав Актанышского муниципального района </w:t>
            </w:r>
          </w:p>
        </w:tc>
        <w:tc>
          <w:tcPr>
            <w:tcW w:w="1701" w:type="dxa"/>
          </w:tcPr>
          <w:p w:rsidR="00F77ED5" w:rsidRDefault="00A33FA3" w:rsidP="0043460F">
            <w:pPr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3686" w:type="dxa"/>
          </w:tcPr>
          <w:p w:rsidR="00F77ED5" w:rsidRPr="002E7E54" w:rsidRDefault="00F77ED5" w:rsidP="0090776A">
            <w:r>
              <w:t>Уборка, благоустройство и озеленение  территорий; сохранение и развитие лесопаркового  хозяйства; озеленение и благоустройство прилегающих территорий, зон отдыха и туризма</w:t>
            </w:r>
          </w:p>
        </w:tc>
        <w:tc>
          <w:tcPr>
            <w:tcW w:w="1565" w:type="dxa"/>
          </w:tcPr>
          <w:p w:rsidR="00F77ED5" w:rsidRDefault="00F77ED5" w:rsidP="00A33FA3">
            <w:pPr>
              <w:rPr>
                <w:sz w:val="28"/>
              </w:rPr>
            </w:pPr>
            <w:r>
              <w:rPr>
                <w:sz w:val="28"/>
              </w:rPr>
              <w:t>В течение 201</w:t>
            </w:r>
            <w:r w:rsidR="00A33FA3">
              <w:rPr>
                <w:sz w:val="28"/>
              </w:rPr>
              <w:t>5</w:t>
            </w:r>
            <w:r>
              <w:rPr>
                <w:sz w:val="28"/>
              </w:rPr>
              <w:t xml:space="preserve"> года</w:t>
            </w:r>
          </w:p>
        </w:tc>
      </w:tr>
      <w:tr w:rsidR="00F77ED5">
        <w:tc>
          <w:tcPr>
            <w:tcW w:w="2618" w:type="dxa"/>
          </w:tcPr>
          <w:p w:rsidR="00F77ED5" w:rsidRDefault="00F77ED5" w:rsidP="0043460F">
            <w:r>
              <w:t xml:space="preserve">Организации на территории Актанышского  муниципального района </w:t>
            </w:r>
          </w:p>
        </w:tc>
        <w:tc>
          <w:tcPr>
            <w:tcW w:w="1701" w:type="dxa"/>
          </w:tcPr>
          <w:p w:rsidR="00F77ED5" w:rsidRDefault="00F77ED5" w:rsidP="00A33FA3">
            <w:pPr>
              <w:jc w:val="center"/>
            </w:pPr>
            <w:r>
              <w:t>1</w:t>
            </w:r>
            <w:r w:rsidR="00A33FA3">
              <w:t>0</w:t>
            </w:r>
          </w:p>
        </w:tc>
        <w:tc>
          <w:tcPr>
            <w:tcW w:w="3686" w:type="dxa"/>
          </w:tcPr>
          <w:p w:rsidR="00F77ED5" w:rsidRDefault="00F77ED5" w:rsidP="00A661F5">
            <w:r>
              <w:t>Благоустройство, озеленение и очистка  территорий, посевные и уборочные работы.</w:t>
            </w:r>
          </w:p>
        </w:tc>
        <w:tc>
          <w:tcPr>
            <w:tcW w:w="1565" w:type="dxa"/>
          </w:tcPr>
          <w:p w:rsidR="00F77ED5" w:rsidRDefault="00F77ED5" w:rsidP="00A33FA3">
            <w:pPr>
              <w:rPr>
                <w:sz w:val="28"/>
              </w:rPr>
            </w:pPr>
            <w:r>
              <w:rPr>
                <w:sz w:val="28"/>
              </w:rPr>
              <w:t>В течение 201</w:t>
            </w:r>
            <w:r w:rsidR="00A33FA3">
              <w:rPr>
                <w:sz w:val="28"/>
              </w:rPr>
              <w:t>5</w:t>
            </w:r>
            <w:r>
              <w:rPr>
                <w:sz w:val="28"/>
              </w:rPr>
              <w:t xml:space="preserve"> года</w:t>
            </w:r>
          </w:p>
        </w:tc>
      </w:tr>
      <w:tr w:rsidR="00F77ED5">
        <w:tc>
          <w:tcPr>
            <w:tcW w:w="2618" w:type="dxa"/>
          </w:tcPr>
          <w:p w:rsidR="00F77ED5" w:rsidRDefault="00F77ED5">
            <w:pPr>
              <w:rPr>
                <w:sz w:val="28"/>
              </w:rPr>
            </w:pPr>
            <w:r>
              <w:t>ИТОГО</w:t>
            </w:r>
          </w:p>
        </w:tc>
        <w:tc>
          <w:tcPr>
            <w:tcW w:w="1701" w:type="dxa"/>
          </w:tcPr>
          <w:p w:rsidR="00F77ED5" w:rsidRDefault="00A33FA3" w:rsidP="0043460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3686" w:type="dxa"/>
          </w:tcPr>
          <w:p w:rsidR="00F77ED5" w:rsidRDefault="00F77ED5">
            <w:pPr>
              <w:rPr>
                <w:sz w:val="28"/>
              </w:rPr>
            </w:pPr>
          </w:p>
        </w:tc>
        <w:tc>
          <w:tcPr>
            <w:tcW w:w="1565" w:type="dxa"/>
          </w:tcPr>
          <w:p w:rsidR="00F77ED5" w:rsidRDefault="00F77ED5">
            <w:pPr>
              <w:rPr>
                <w:sz w:val="28"/>
              </w:rPr>
            </w:pPr>
          </w:p>
        </w:tc>
      </w:tr>
    </w:tbl>
    <w:p w:rsidR="00F77ED5" w:rsidRDefault="00F77ED5" w:rsidP="0052074F">
      <w:pPr>
        <w:rPr>
          <w:sz w:val="28"/>
          <w:szCs w:val="20"/>
        </w:rPr>
      </w:pPr>
    </w:p>
    <w:p w:rsidR="00F77ED5" w:rsidRDefault="00F77ED5" w:rsidP="0052074F"/>
    <w:p w:rsidR="00F77ED5" w:rsidRDefault="00F77ED5" w:rsidP="0052074F"/>
    <w:sectPr w:rsidR="00F77ED5" w:rsidSect="00BC0D71">
      <w:pgSz w:w="11906" w:h="16838"/>
      <w:pgMar w:top="899" w:right="849" w:bottom="28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7236FE"/>
    <w:multiLevelType w:val="hybridMultilevel"/>
    <w:tmpl w:val="536011CE"/>
    <w:lvl w:ilvl="0" w:tplc="CA8C0D0E">
      <w:start w:val="1"/>
      <w:numFmt w:val="decimal"/>
      <w:lvlText w:val="%1."/>
      <w:lvlJc w:val="left"/>
      <w:pPr>
        <w:tabs>
          <w:tab w:val="num" w:pos="1080"/>
        </w:tabs>
        <w:ind w:left="1080" w:hanging="372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74F"/>
    <w:rsid w:val="00052587"/>
    <w:rsid w:val="00083585"/>
    <w:rsid w:val="000A734C"/>
    <w:rsid w:val="000B1400"/>
    <w:rsid w:val="000C31B4"/>
    <w:rsid w:val="00116973"/>
    <w:rsid w:val="00124553"/>
    <w:rsid w:val="001523D3"/>
    <w:rsid w:val="001A0903"/>
    <w:rsid w:val="001B50B8"/>
    <w:rsid w:val="001D4554"/>
    <w:rsid w:val="001F3184"/>
    <w:rsid w:val="00207D17"/>
    <w:rsid w:val="002218BF"/>
    <w:rsid w:val="00281876"/>
    <w:rsid w:val="002A4A98"/>
    <w:rsid w:val="002E7E54"/>
    <w:rsid w:val="00324837"/>
    <w:rsid w:val="0033485A"/>
    <w:rsid w:val="003642AA"/>
    <w:rsid w:val="003642CC"/>
    <w:rsid w:val="0039110F"/>
    <w:rsid w:val="003A2CB5"/>
    <w:rsid w:val="003B1CE7"/>
    <w:rsid w:val="003B6C32"/>
    <w:rsid w:val="00407B98"/>
    <w:rsid w:val="00427E95"/>
    <w:rsid w:val="0043460F"/>
    <w:rsid w:val="00446597"/>
    <w:rsid w:val="00465768"/>
    <w:rsid w:val="00493170"/>
    <w:rsid w:val="004A4599"/>
    <w:rsid w:val="004A5CB9"/>
    <w:rsid w:val="004F3A7D"/>
    <w:rsid w:val="00510F5B"/>
    <w:rsid w:val="0052074F"/>
    <w:rsid w:val="00525FDC"/>
    <w:rsid w:val="005C11E1"/>
    <w:rsid w:val="005C53C3"/>
    <w:rsid w:val="005D5962"/>
    <w:rsid w:val="0073695C"/>
    <w:rsid w:val="00755F8D"/>
    <w:rsid w:val="007F384C"/>
    <w:rsid w:val="008A349A"/>
    <w:rsid w:val="008D5213"/>
    <w:rsid w:val="008E3522"/>
    <w:rsid w:val="008E6D79"/>
    <w:rsid w:val="008F7B6C"/>
    <w:rsid w:val="0090776A"/>
    <w:rsid w:val="00915D80"/>
    <w:rsid w:val="009568F1"/>
    <w:rsid w:val="00975470"/>
    <w:rsid w:val="0098361F"/>
    <w:rsid w:val="00A24107"/>
    <w:rsid w:val="00A33FA3"/>
    <w:rsid w:val="00A610AB"/>
    <w:rsid w:val="00A661F5"/>
    <w:rsid w:val="00AA6ABD"/>
    <w:rsid w:val="00AB4137"/>
    <w:rsid w:val="00AD648E"/>
    <w:rsid w:val="00B83868"/>
    <w:rsid w:val="00BA4FE7"/>
    <w:rsid w:val="00BC0D71"/>
    <w:rsid w:val="00C05818"/>
    <w:rsid w:val="00C86045"/>
    <w:rsid w:val="00D05885"/>
    <w:rsid w:val="00D05EC9"/>
    <w:rsid w:val="00DC10A4"/>
    <w:rsid w:val="00DC5214"/>
    <w:rsid w:val="00E06F16"/>
    <w:rsid w:val="00E13FA3"/>
    <w:rsid w:val="00E50285"/>
    <w:rsid w:val="00EA1823"/>
    <w:rsid w:val="00F662F3"/>
    <w:rsid w:val="00F77ED5"/>
    <w:rsid w:val="00FB1562"/>
    <w:rsid w:val="00FF1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FA3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13FA3"/>
    <w:pPr>
      <w:keepNext/>
      <w:tabs>
        <w:tab w:val="left" w:pos="1080"/>
      </w:tabs>
      <w:ind w:left="540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paragraph" w:styleId="a3">
    <w:name w:val="Body Text Indent"/>
    <w:basedOn w:val="a"/>
    <w:link w:val="a4"/>
    <w:uiPriority w:val="99"/>
    <w:rsid w:val="00E13FA3"/>
    <w:pPr>
      <w:ind w:firstLine="708"/>
      <w:jc w:val="both"/>
    </w:pPr>
  </w:style>
  <w:style w:type="character" w:customStyle="1" w:styleId="a4">
    <w:name w:val="Основной текст с отступом Знак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List Paragraph"/>
    <w:basedOn w:val="a"/>
    <w:uiPriority w:val="99"/>
    <w:qFormat/>
    <w:rsid w:val="001A0903"/>
    <w:pPr>
      <w:ind w:left="720"/>
      <w:contextualSpacing/>
    </w:pPr>
  </w:style>
  <w:style w:type="paragraph" w:styleId="a6">
    <w:name w:val="Balloon Text"/>
    <w:basedOn w:val="a"/>
    <w:link w:val="a7"/>
    <w:uiPriority w:val="99"/>
    <w:rsid w:val="00C8604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locked/>
    <w:rsid w:val="00C860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FA3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13FA3"/>
    <w:pPr>
      <w:keepNext/>
      <w:tabs>
        <w:tab w:val="left" w:pos="1080"/>
      </w:tabs>
      <w:ind w:left="540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paragraph" w:styleId="a3">
    <w:name w:val="Body Text Indent"/>
    <w:basedOn w:val="a"/>
    <w:link w:val="a4"/>
    <w:uiPriority w:val="99"/>
    <w:rsid w:val="00E13FA3"/>
    <w:pPr>
      <w:ind w:firstLine="708"/>
      <w:jc w:val="both"/>
    </w:pPr>
  </w:style>
  <w:style w:type="character" w:customStyle="1" w:styleId="a4">
    <w:name w:val="Основной текст с отступом Знак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List Paragraph"/>
    <w:basedOn w:val="a"/>
    <w:uiPriority w:val="99"/>
    <w:qFormat/>
    <w:rsid w:val="001A0903"/>
    <w:pPr>
      <w:ind w:left="720"/>
      <w:contextualSpacing/>
    </w:pPr>
  </w:style>
  <w:style w:type="paragraph" w:styleId="a6">
    <w:name w:val="Balloon Text"/>
    <w:basedOn w:val="a"/>
    <w:link w:val="a7"/>
    <w:uiPriority w:val="99"/>
    <w:rsid w:val="00C8604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locked/>
    <w:rsid w:val="00C860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5750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79A89B03D8E4B3FE27F03F53D2EB4B9F31964E793C137669412AD3EC7247E106D7BA510190C88j6mBL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779A89B03D8E4B3FE27F03F53D2EB4B9FC1C60E293C137669412AD3EC7247E106D7BA510190D8Cj6m0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779A89B03D8E4B3FE27F03F62F42E9B2F6173EED96C36432C814FA6197222B502D7DF0535D018A6255BC69jBm3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75048A-4BE6-4F56-8A66-17AC5DB40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485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</Company>
  <LinksUpToDate>false</LinksUpToDate>
  <CharactersWithSpaces>3249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</dc:creator>
  <cp:keywords/>
  <dc:description/>
  <cp:lastModifiedBy>ЧУЛПАН</cp:lastModifiedBy>
  <cp:revision>2</cp:revision>
  <cp:lastPrinted>2015-04-02T12:20:00Z</cp:lastPrinted>
  <dcterms:created xsi:type="dcterms:W3CDTF">2015-05-18T06:10:00Z</dcterms:created>
  <dcterms:modified xsi:type="dcterms:W3CDTF">2015-05-18T06:10:00Z</dcterms:modified>
</cp:coreProperties>
</file>