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7" w:rsidRDefault="001E68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8B7" w:rsidRPr="001E68B7" w:rsidRDefault="001E68B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1E68B7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</w:t>
      </w:r>
    </w:p>
    <w:p w:rsidR="001E68B7" w:rsidRPr="001E68B7" w:rsidRDefault="001E6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B7" w:rsidRDefault="001E6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РЕШЕНИЕ</w:t>
      </w:r>
    </w:p>
    <w:p w:rsidR="00243238" w:rsidRPr="001E68B7" w:rsidRDefault="00243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 w:rsidP="002432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от </w:t>
      </w:r>
      <w:r w:rsidR="0044694A">
        <w:rPr>
          <w:rFonts w:ascii="Times New Roman" w:hAnsi="Times New Roman" w:cs="Times New Roman"/>
          <w:sz w:val="28"/>
          <w:szCs w:val="28"/>
        </w:rPr>
        <w:t xml:space="preserve"> 28 марта </w:t>
      </w:r>
      <w:r w:rsidR="00243238">
        <w:rPr>
          <w:rFonts w:ascii="Times New Roman" w:hAnsi="Times New Roman" w:cs="Times New Roman"/>
          <w:sz w:val="28"/>
          <w:szCs w:val="28"/>
        </w:rPr>
        <w:t xml:space="preserve">2013 года                                                    </w:t>
      </w:r>
      <w:r w:rsidR="0044694A">
        <w:rPr>
          <w:rFonts w:ascii="Times New Roman" w:hAnsi="Times New Roman" w:cs="Times New Roman"/>
          <w:sz w:val="28"/>
          <w:szCs w:val="28"/>
        </w:rPr>
        <w:t xml:space="preserve">                       N 27-10</w:t>
      </w:r>
    </w:p>
    <w:p w:rsidR="001E68B7" w:rsidRPr="001E68B7" w:rsidRDefault="001E6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B7" w:rsidRPr="0044694A" w:rsidRDefault="001E68B7" w:rsidP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О ПОРЯДКЕ УВЕДОМЛЕНИЯ И ПОЛОЖЕНИИ О ПРОВЕРКЕ СОБЛЮДЕНИЯГРАЖДАНИНОМ, ЗАМЕЩАВШИМ ДОЛЖНОСТЬ МУНИЦИПАЛЬНОЙ СЛУЖБЫ</w:t>
      </w:r>
      <w:proofErr w:type="gramStart"/>
      <w:r w:rsidRPr="0044694A">
        <w:rPr>
          <w:rFonts w:ascii="Times New Roman" w:hAnsi="Times New Roman" w:cs="Times New Roman"/>
          <w:b w:val="0"/>
          <w:sz w:val="28"/>
          <w:szCs w:val="28"/>
        </w:rPr>
        <w:t>,К</w:t>
      </w:r>
      <w:proofErr w:type="gramEnd"/>
      <w:r w:rsidRPr="0044694A">
        <w:rPr>
          <w:rFonts w:ascii="Times New Roman" w:hAnsi="Times New Roman" w:cs="Times New Roman"/>
          <w:b w:val="0"/>
          <w:sz w:val="28"/>
          <w:szCs w:val="28"/>
        </w:rPr>
        <w:t>ОМИССИИ ПО СОБЛЮДЕНИЮ ТРЕБОВАНИЙ К СЛУЖЕБНОМУ ПОВЕДЕНИЮМУНИЦИПАЛЬНЫХ СЛУЖАЩИХ И УРЕГУЛИРОВАНИЮ КОНФЛИКТАИНТЕРЕСОВ, ЕСЛИ В ТЕЧЕНИЕ ДВУХ ЛЕТ СО ДНЯ УВОЛЬНЕНИЯС МУНИЦИПАЛЬНОЙ СЛУЖБЫ ГРАЖДАНИН ЗАМЕЩАЕТ НА УСЛОВИЯХТРУДОВОГО ДОГОВОРА ДОЛЖНОСТИ В ОРГАНИЗАЦИИ И (ИЛИ)ВЫПОЛНЯЕТ В ДАННОЙ ОРГАНИЗАЦИИ РАБОТЫ НА УСЛОВИЯХ ГРАЖДАНСКО-ПРАВОВОГО ДОГОВОРА, ЕСЛИ ОТДЕЛЬНЫЕ ФУНКЦИИ</w:t>
      </w: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МУНИЦИПАЛЬНОГО УПРАВЛЕНИЯ ДАННОЙ ОРГАНИЗАЦИЕЙ ВХОДИЛИВ ЕГО ДОЛЖНОСТНЫЕ (СЛУЖЕБНЫЕ) ОБЯЗАННОСТИ</w:t>
      </w:r>
    </w:p>
    <w:p w:rsidR="001E68B7" w:rsidRPr="0044694A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от 21.11.2011 N 329-ФЗ "О внесении изменения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со </w:t>
      </w:r>
      <w:hyperlink r:id="rId5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6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>Актаныш</w:t>
      </w:r>
      <w:r w:rsidRPr="001E68B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Совет </w:t>
      </w:r>
      <w:r>
        <w:rPr>
          <w:rFonts w:ascii="Times New Roman" w:hAnsi="Times New Roman" w:cs="Times New Roman"/>
          <w:sz w:val="28"/>
          <w:szCs w:val="28"/>
        </w:rPr>
        <w:t>Актаныш</w:t>
      </w:r>
      <w:r w:rsidRPr="001E68B7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 согласно приложению N 1.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7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о проверке соблюдения гражданином, замещавшим должность муниципальной службы, запретов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</w:t>
      </w:r>
      <w:r w:rsidRPr="001E68B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муниципального служащего, и соблюдения работодателем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 согласно приложению N 2.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3. </w:t>
      </w:r>
      <w:r w:rsidR="009E732B">
        <w:rPr>
          <w:rFonts w:ascii="Times New Roman" w:hAnsi="Times New Roman" w:cs="Times New Roman"/>
          <w:sz w:val="28"/>
          <w:szCs w:val="28"/>
        </w:rPr>
        <w:t>Р</w:t>
      </w:r>
      <w:r w:rsidRPr="001E68B7">
        <w:rPr>
          <w:rFonts w:ascii="Times New Roman" w:hAnsi="Times New Roman" w:cs="Times New Roman"/>
          <w:sz w:val="28"/>
          <w:szCs w:val="28"/>
        </w:rPr>
        <w:t>азместить</w:t>
      </w:r>
      <w:r w:rsidR="009E732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Pr="001E68B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Актаныш</w:t>
      </w:r>
      <w:r w:rsidRPr="001E68B7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аппарата Совета </w:t>
      </w:r>
      <w:r>
        <w:rPr>
          <w:rFonts w:ascii="Times New Roman" w:hAnsi="Times New Roman" w:cs="Times New Roman"/>
          <w:sz w:val="28"/>
          <w:szCs w:val="28"/>
        </w:rPr>
        <w:t>Актаныш</w:t>
      </w:r>
      <w:r w:rsidRPr="001E68B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Default="001E68B7" w:rsidP="001E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1E68B7" w:rsidRPr="001E68B7" w:rsidRDefault="001E68B7" w:rsidP="001E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Актанышского мун</w:t>
      </w:r>
      <w:r w:rsidRPr="001E68B7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4469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И.Ш.Бариев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8B7" w:rsidRDefault="001E6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8B7" w:rsidRPr="00243238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E68B7" w:rsidRPr="00243238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>к решению</w:t>
      </w:r>
    </w:p>
    <w:p w:rsidR="001E68B7" w:rsidRPr="00243238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>Совета Актанышского</w:t>
      </w:r>
    </w:p>
    <w:p w:rsidR="001E68B7" w:rsidRPr="00243238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E68B7" w:rsidRPr="00243238" w:rsidRDefault="0044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 2013 г. N 27-10</w:t>
      </w:r>
    </w:p>
    <w:p w:rsidR="001E68B7" w:rsidRPr="0044694A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9"/>
      <w:bookmarkEnd w:id="1"/>
      <w:r w:rsidRPr="0044694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УВЕДОМЛЕНИЯ ГРАЖДАНИНОМ, ЗАМЕЩАВШИМ ДОЛЖНОСТЬ МУНИЦИПАЛЬНОЙСЛУЖБЫ, КОМИССИИ ПО СОБЛЮДЕНИЮ ТРЕБОВАНИЙ К СЛУЖЕБНОМУПОВЕДЕНИЮ МУНИЦИПАЛЬНЫХ СЛУЖАЩИХ И УРЕГУЛИРОВАНИЮ КОНФЛИКТАИНТЕРЕСОВ, ЕСЛИ В ТЕЧЕНИЕ ДВУХ ЛЕТ СО ДНЯ УВОЛЬНЕНИЯС МУНИЦИПАЛЬНОЙ СЛУЖБЫ ГРАЖДАНИН ЗАМЕЩАЕТ НА УСЛОВИЯХТРУДОВОГО ДОГОВОРА ДОЛЖНОСТИ В ОРГАНИЗАЦИИ И (ИЛИ</w:t>
      </w:r>
      <w:proofErr w:type="gramStart"/>
      <w:r w:rsidRPr="0044694A">
        <w:rPr>
          <w:rFonts w:ascii="Times New Roman" w:hAnsi="Times New Roman" w:cs="Times New Roman"/>
          <w:b w:val="0"/>
          <w:sz w:val="28"/>
          <w:szCs w:val="28"/>
        </w:rPr>
        <w:t>)В</w:t>
      </w:r>
      <w:proofErr w:type="gramEnd"/>
      <w:r w:rsidRPr="0044694A">
        <w:rPr>
          <w:rFonts w:ascii="Times New Roman" w:hAnsi="Times New Roman" w:cs="Times New Roman"/>
          <w:b w:val="0"/>
          <w:sz w:val="28"/>
          <w:szCs w:val="28"/>
        </w:rPr>
        <w:t>ЫПОЛНЯЕТ В ДАННОЙ ОРГАНИЗАЦИИ РАБОТЫ НА УСЛОВИЯХГРАЖДАНСКО-ПРАВОВОГО ДОГОВОРА, ЕСЛИ ОТДЕЛЬНЫЕ ФУНКЦИИ</w:t>
      </w: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МУНИЦИПАЛЬНОГО УПРАВЛЕНИЯ ДАННОЙ ОРГАНИЗАЦИЕЙ ВХОДИЛИВ ЕГО ДОЛЖНОСТНЫЕ (СЛУЖЕБНЫЕ) ОБЯЗАННОСТИ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 должностей муниципальной службы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в организации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3. Уведомление направляется в комиссию в письменном виде. В уведомлении указываются: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замещавший должность муниципальной службы.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4. Комиссия обязана рассмотреть письменное уведомление гражданина в </w:t>
      </w:r>
      <w:r w:rsidRPr="001E68B7">
        <w:rPr>
          <w:rFonts w:ascii="Times New Roman" w:hAnsi="Times New Roman" w:cs="Times New Roman"/>
          <w:sz w:val="28"/>
          <w:szCs w:val="28"/>
        </w:rPr>
        <w:lastRenderedPageBreak/>
        <w:t>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238" w:rsidRDefault="0024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8B7" w:rsidRPr="00243238" w:rsidRDefault="001E6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43238" w:rsidRDefault="00243238" w:rsidP="0024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>к решению</w:t>
      </w:r>
    </w:p>
    <w:p w:rsidR="00243238" w:rsidRDefault="00243238" w:rsidP="0024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 xml:space="preserve">Совета Актанышского </w:t>
      </w:r>
    </w:p>
    <w:p w:rsidR="00243238" w:rsidRPr="00243238" w:rsidRDefault="00243238" w:rsidP="0024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43238" w:rsidRPr="00243238" w:rsidRDefault="0044694A" w:rsidP="0024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 2013 г. N 27-10</w:t>
      </w:r>
    </w:p>
    <w:p w:rsidR="001E68B7" w:rsidRPr="0044694A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77"/>
      <w:bookmarkEnd w:id="2"/>
      <w:r w:rsidRPr="0044694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E68B7" w:rsidRPr="0044694A" w:rsidRDefault="001E68B7" w:rsidP="009E7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О ПРОВЕРКЕ СОБЛЮДЕНИЯ ГРАЖДАНИНОМ, ЗАМЕЩАВШИМ ДОЛЖНОСТЬМУНИЦИПАЛЬНОЙ СЛУЖБЫ, ЗАПРЕТА НА ЗАМЕЩЕНИЕ НА УСЛОВИЯХТРУДОВОГО ДОГОВОРА ДОЛЖНОСТИ И (ИЛИ) НА ВЫПОЛНЕНИЕ РАБОТ</w:t>
      </w:r>
    </w:p>
    <w:p w:rsidR="001E68B7" w:rsidRPr="0044694A" w:rsidRDefault="001E6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(ОКАЗАНИЕ УСЛУГ) В ОРГАНИЗАЦИИ НА УСЛОВИЯХ</w:t>
      </w:r>
    </w:p>
    <w:p w:rsidR="001E68B7" w:rsidRPr="0044694A" w:rsidRDefault="001E68B7" w:rsidP="009E7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ГРАЖДАНСКО-ПРАВОВОГО ДОГОВОРА, ЕСЛИ ОТДЕЛЬНЫЕ ФУНКЦИИМУНИЦИПАЛЬНОГО УПРАВЛЕНИЯ ДАННОЙ ОРГАНИЗАЦИЕЙ ВХОДИЛИВ ДОЛЖНОСТНЫЕ (СЛУЖЕБНЫЕ) ОБЯЗАННОСТИ МУНИЦИПАЛЬНОГОСЛУЖАЩЕГО, И СОБЛЮДЕНИЯ РАБОТОДАТЕЛЕМ УСЛОВИЙ ЗАКЛЮЧЕНИЯ</w:t>
      </w:r>
    </w:p>
    <w:p w:rsidR="001E68B7" w:rsidRPr="0044694A" w:rsidRDefault="001E68B7" w:rsidP="009E7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94A">
        <w:rPr>
          <w:rFonts w:ascii="Times New Roman" w:hAnsi="Times New Roman" w:cs="Times New Roman"/>
          <w:b w:val="0"/>
          <w:sz w:val="28"/>
          <w:szCs w:val="28"/>
        </w:rPr>
        <w:t>ТРУДОВОГО ДОГОВОРА ИЛИ ГРАЖДАНСКО-ПРАВОВОГО ДОГОВОРАС ТАКИМ ГРАЖДАНИНОМ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1E68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B7">
        <w:rPr>
          <w:rFonts w:ascii="Times New Roman" w:hAnsi="Times New Roman" w:cs="Times New Roman"/>
          <w:sz w:val="28"/>
          <w:szCs w:val="28"/>
        </w:rPr>
        <w:t>а)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проверки, являются: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8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сгосударственной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</w:t>
      </w:r>
      <w:r w:rsidRPr="001E68B7">
        <w:rPr>
          <w:rFonts w:ascii="Times New Roman" w:hAnsi="Times New Roman" w:cs="Times New Roman"/>
          <w:sz w:val="28"/>
          <w:szCs w:val="28"/>
        </w:rPr>
        <w:lastRenderedPageBreak/>
        <w:t>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E68B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E68B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1E68B7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89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ar93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9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- Федеральный закон N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0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1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N 273-ФЗ направляется работодателю не позднее следующего рабочего дня со дня принятия указанного решения. Работодатель также информируется об </w:t>
      </w:r>
      <w:r w:rsidRPr="001E68B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соответствии с </w:t>
      </w:r>
      <w:hyperlink r:id="rId12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ч. 3 ст. 12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1E68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8B7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3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6. В случае </w:t>
      </w:r>
      <w:proofErr w:type="spellStart"/>
      <w:r w:rsidRPr="001E68B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E68B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4" w:history="1">
        <w:proofErr w:type="gramStart"/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. 4 ст. 12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Федерального закона N 273-ФЗ, о чем в течение 3 рабочих дней информирует правоохранительные органы.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95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15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B7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6" w:history="1">
        <w:r w:rsidRPr="001E68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E68B7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правоохранительные органы и лиц, направивших информацию.</w:t>
      </w: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1E68B7" w:rsidRDefault="001E68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BE" w:rsidRPr="001E68B7" w:rsidRDefault="00F14EBE">
      <w:pPr>
        <w:rPr>
          <w:rFonts w:ascii="Times New Roman" w:hAnsi="Times New Roman" w:cs="Times New Roman"/>
          <w:sz w:val="28"/>
          <w:szCs w:val="28"/>
        </w:rPr>
      </w:pPr>
    </w:p>
    <w:sectPr w:rsidR="00F14EBE" w:rsidRPr="001E68B7" w:rsidSect="009E73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B7"/>
    <w:rsid w:val="000A13C7"/>
    <w:rsid w:val="00124ABC"/>
    <w:rsid w:val="001926D2"/>
    <w:rsid w:val="001B6871"/>
    <w:rsid w:val="001E68B7"/>
    <w:rsid w:val="00243238"/>
    <w:rsid w:val="00272EDC"/>
    <w:rsid w:val="002857BC"/>
    <w:rsid w:val="002923D4"/>
    <w:rsid w:val="003B123A"/>
    <w:rsid w:val="003B3CED"/>
    <w:rsid w:val="004233CC"/>
    <w:rsid w:val="0044694A"/>
    <w:rsid w:val="004F5E6F"/>
    <w:rsid w:val="00507432"/>
    <w:rsid w:val="005454EC"/>
    <w:rsid w:val="005D643E"/>
    <w:rsid w:val="00691FB8"/>
    <w:rsid w:val="006C54AB"/>
    <w:rsid w:val="006E77E6"/>
    <w:rsid w:val="006F700C"/>
    <w:rsid w:val="00701C25"/>
    <w:rsid w:val="00844CA4"/>
    <w:rsid w:val="008F6024"/>
    <w:rsid w:val="00971D20"/>
    <w:rsid w:val="009A729E"/>
    <w:rsid w:val="009E732B"/>
    <w:rsid w:val="00A023F3"/>
    <w:rsid w:val="00B25090"/>
    <w:rsid w:val="00B72298"/>
    <w:rsid w:val="00C46A88"/>
    <w:rsid w:val="00CB112E"/>
    <w:rsid w:val="00D05920"/>
    <w:rsid w:val="00F14EBE"/>
    <w:rsid w:val="00F61413"/>
    <w:rsid w:val="00F9760D"/>
    <w:rsid w:val="00FB0EDA"/>
    <w:rsid w:val="00FE0A8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F930EDA1A1394214ED290EFD4AFE891B3518879B63C9BB754D549DCH5k3E" TargetMode="External"/><Relationship Id="rId13" Type="http://schemas.openxmlformats.org/officeDocument/2006/relationships/hyperlink" Target="consultantplus://offline/ref=37FF930EDA1A1394214ED290EFD4AFE891B1548474B13C9BB754D549DCH5k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FF930EDA1A1394214ECC9DF9B8F2E393B80B8076BF3FC9EC0B8E148B5A079380EBD1BD707F180E62AC52H4kDE" TargetMode="External"/><Relationship Id="rId12" Type="http://schemas.openxmlformats.org/officeDocument/2006/relationships/hyperlink" Target="consultantplus://offline/ref=37FF930EDA1A1394214ED290EFD4AFE891B1548474B13C9BB754D549DC530DC4C7A488FDH3k6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F930EDA1A1394214ED290EFD4AFE891B1548474B13C9BB754D549DCH5k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F930EDA1A1394214ED290EFD4AFE891B1548477B33C9BB754D549DCH5k3E" TargetMode="External"/><Relationship Id="rId11" Type="http://schemas.openxmlformats.org/officeDocument/2006/relationships/hyperlink" Target="consultantplus://offline/ref=37FF930EDA1A1394214ED290EFD4AFE891B1548474B13C9BB754D549DCH5k3E" TargetMode="External"/><Relationship Id="rId5" Type="http://schemas.openxmlformats.org/officeDocument/2006/relationships/hyperlink" Target="consultantplus://offline/ref=37FF930EDA1A1394214ED290EFD4AFE891B1548474B13C9BB754D549DC530DC4C7A488FCH3kCE" TargetMode="External"/><Relationship Id="rId15" Type="http://schemas.openxmlformats.org/officeDocument/2006/relationships/hyperlink" Target="consultantplus://offline/ref=37FF930EDA1A1394214ED290EFD4AFE891B1548474B13C9BB754D549DCH5k3E" TargetMode="External"/><Relationship Id="rId10" Type="http://schemas.openxmlformats.org/officeDocument/2006/relationships/hyperlink" Target="consultantplus://offline/ref=37FF930EDA1A1394214ED290EFD4AFE891B1548474B13C9BB754D549DCH5k3E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37FF930EDA1A1394214ED290EFD4AFE891B1548579B43C9BB754D549DCH5k3E" TargetMode="External"/><Relationship Id="rId9" Type="http://schemas.openxmlformats.org/officeDocument/2006/relationships/hyperlink" Target="consultantplus://offline/ref=37FF930EDA1A1394214ED290EFD4AFE891B1548474B13C9BB754D549DCH5k3E" TargetMode="External"/><Relationship Id="rId14" Type="http://schemas.openxmlformats.org/officeDocument/2006/relationships/hyperlink" Target="consultantplus://offline/ref=37FF930EDA1A1394214ED290EFD4AFE891B1548474B13C9BB754D549DC530DC4C7A488FDH3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Дания</cp:lastModifiedBy>
  <cp:revision>6</cp:revision>
  <cp:lastPrinted>2013-04-02T12:27:00Z</cp:lastPrinted>
  <dcterms:created xsi:type="dcterms:W3CDTF">2013-01-21T04:36:00Z</dcterms:created>
  <dcterms:modified xsi:type="dcterms:W3CDTF">2013-04-02T12:28:00Z</dcterms:modified>
</cp:coreProperties>
</file>