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2D" w:rsidRPr="009B78F1" w:rsidRDefault="0019502D" w:rsidP="0019502D">
      <w:pPr>
        <w:jc w:val="center"/>
        <w:rPr>
          <w:b/>
          <w:sz w:val="28"/>
          <w:szCs w:val="28"/>
          <w:lang w:val="tt-RU"/>
        </w:rPr>
      </w:pPr>
      <w:bookmarkStart w:id="0" w:name="_GoBack"/>
      <w:bookmarkEnd w:id="0"/>
      <w:r w:rsidRPr="009B78F1">
        <w:rPr>
          <w:b/>
          <w:sz w:val="28"/>
          <w:szCs w:val="28"/>
          <w:lang w:val="tt-RU"/>
        </w:rPr>
        <w:t>АКТАНЫШ МУНИЦИПАЛЬ РАЙОН СОВЕТЫ</w:t>
      </w:r>
    </w:p>
    <w:p w:rsidR="0019502D" w:rsidRPr="009B78F1" w:rsidRDefault="0019502D" w:rsidP="0019502D">
      <w:pPr>
        <w:jc w:val="center"/>
        <w:rPr>
          <w:b/>
          <w:sz w:val="28"/>
          <w:szCs w:val="28"/>
          <w:lang w:val="tt-RU"/>
        </w:rPr>
      </w:pPr>
      <w:r w:rsidRPr="009B78F1">
        <w:rPr>
          <w:b/>
          <w:sz w:val="28"/>
          <w:szCs w:val="28"/>
          <w:lang w:val="tt-RU"/>
        </w:rPr>
        <w:t>КАРАРЫ</w:t>
      </w:r>
    </w:p>
    <w:p w:rsidR="0019502D" w:rsidRPr="009B78F1" w:rsidRDefault="0019502D" w:rsidP="0019502D">
      <w:pPr>
        <w:jc w:val="both"/>
        <w:rPr>
          <w:b/>
          <w:sz w:val="28"/>
          <w:szCs w:val="28"/>
          <w:lang w:val="tt-RU"/>
        </w:rPr>
      </w:pPr>
    </w:p>
    <w:p w:rsidR="0019502D" w:rsidRPr="0019502D" w:rsidRDefault="0019502D" w:rsidP="0019502D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15 апрель 2014 ел                                                                 № 38-07</w:t>
      </w:r>
    </w:p>
    <w:p w:rsidR="0019502D" w:rsidRDefault="0019502D" w:rsidP="0019502D">
      <w:pPr>
        <w:rPr>
          <w:b/>
          <w:sz w:val="28"/>
          <w:szCs w:val="28"/>
          <w:lang w:val="tt-RU"/>
        </w:rPr>
      </w:pPr>
    </w:p>
    <w:p w:rsidR="0019502D" w:rsidRPr="0019502D" w:rsidRDefault="0019502D" w:rsidP="0019502D">
      <w:pPr>
        <w:jc w:val="center"/>
        <w:rPr>
          <w:b/>
          <w:sz w:val="28"/>
          <w:szCs w:val="28"/>
          <w:lang w:val="tt-RU"/>
        </w:rPr>
      </w:pPr>
      <w:r w:rsidRPr="0019502D">
        <w:rPr>
          <w:b/>
          <w:sz w:val="28"/>
          <w:szCs w:val="28"/>
          <w:lang w:val="tt-RU"/>
        </w:rPr>
        <w:t>“Актаныш муниципаль районы” муниципаль берәмлеге Уставына үзгәрешләр һәм өстәмәләр кертү турында.</w:t>
      </w:r>
    </w:p>
    <w:p w:rsidR="0019502D" w:rsidRPr="0019502D" w:rsidRDefault="0019502D" w:rsidP="0019502D">
      <w:pPr>
        <w:jc w:val="both"/>
        <w:rPr>
          <w:sz w:val="28"/>
          <w:szCs w:val="28"/>
          <w:lang w:val="tt-RU"/>
        </w:rPr>
      </w:pPr>
    </w:p>
    <w:p w:rsidR="0019502D" w:rsidRDefault="0019502D" w:rsidP="0019502D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 изменением действующего законодательства,  которым внесены изменения в отдельные положения Федерального закона от 06.10.2003 №131-ФЗ «Об общих принципах организации местного самоуправления в Российской Федерации», Федерального закона от 25 декабря 2008 года №273-ФЗ «О противодействии коррупции»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о исполнение требований  Бюджетного кодекса, Федерального Закона от 07.02.2011 №6 «Об общих принципах организации и деятельности контрольно-счетных органов субъектов Российской Федерации и муниципальных образований</w:t>
      </w:r>
      <w:proofErr w:type="gramStart"/>
      <w:r>
        <w:rPr>
          <w:sz w:val="28"/>
          <w:szCs w:val="28"/>
        </w:rPr>
        <w:t>»в</w:t>
      </w:r>
      <w:proofErr w:type="gramEnd"/>
      <w:r>
        <w:rPr>
          <w:sz w:val="28"/>
          <w:szCs w:val="28"/>
        </w:rPr>
        <w:t>озникла необходимость внесения изменений и дополнений в Устав муниципального образования «Актанышский муниципальный район».Руководствуясь статьей 44 Федерального закона «Об общих принципах организации местного самоуправления в Российской Федерации», статьей 7 Закона Республики Татарстан «О местном самоуправлении в Республике Татарстан»,  статьей 89 Устава муниципального образования «Актанышский муниципальный район», Совет Актанышского муниципального района РЕШИЛ: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Одобрить и вынести на обсуждение, в том числе на  публичные слушания, проект решения Совета Актанышского муниципального района «О внесении изменений и дополнений в Устав муниципального образования «Актанышский муниципальный район». 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проект решения Совета Актанышского муниципального района «О внесении изменений и дополнений в Устав муниципального образования «Актанышский муниципальный район»» (приложение №1); 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учета предложений граждан по проекту решения Совета Актанышского муниципального района «О внесении изменений и дополнений  в Устав муниципального образования «Актанышский муниципальный район» и участия граждан в его обсуждении (приложение № 2);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проведения публичных слушаний по проекту решения Совета Актанышского муниципального района «О внесении изменений и дополнений в Устав муниципального образования «Актанышский муниципальный район»» (приложение №3).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Провести публичные слушания по проекту решения Совета Актанышского муниципального района «О внесении изменений и дополнений в Устав муниципального образования «Актанышский муниципальный район»« 18 » мая  2014 года в  11.00 часов в помещении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национально-культурного центра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Яшьлек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адресу: улица Юбилейная, дом 4.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Аппарату Совета муниципального района и Исполнительному комитету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Комитету законности и чрезвычайных ситуаций Совета муниципального района доработать проект решения с учетом предложений, высказанных на публичных слушаниях и поступивших в ходе обсуждения, и внести на рассмотрение заседания Совета Актанышского муниципального района.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Председатель Совета 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19502D" w:rsidRDefault="0019502D" w:rsidP="0019502D">
      <w:pPr>
        <w:pStyle w:val="5"/>
        <w:spacing w:before="0" w:after="0"/>
        <w:jc w:val="both"/>
        <w:rPr>
          <w:b w:val="0"/>
          <w:bCs w:val="0"/>
          <w:i w:val="0"/>
          <w:iCs w:val="0"/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502D" w:rsidTr="0019502D">
        <w:tc>
          <w:tcPr>
            <w:tcW w:w="4785" w:type="dxa"/>
          </w:tcPr>
          <w:p w:rsidR="0019502D" w:rsidRDefault="001950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502D" w:rsidRDefault="0019502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Приложение №1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Актанышского муниципального района 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«15»  апреля 2014 г. №38-07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9502D" w:rsidRDefault="0019502D" w:rsidP="0019502D">
      <w:pPr>
        <w:jc w:val="center"/>
        <w:rPr>
          <w:sz w:val="28"/>
          <w:szCs w:val="28"/>
        </w:rPr>
      </w:pPr>
    </w:p>
    <w:p w:rsidR="0019502D" w:rsidRDefault="0019502D" w:rsidP="001950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АКТАНЫШСКОГО МУНИЦИПАЛЬНОГО РАЙОНА     </w:t>
      </w:r>
    </w:p>
    <w:p w:rsidR="0019502D" w:rsidRDefault="0019502D" w:rsidP="0019502D">
      <w:pPr>
        <w:jc w:val="center"/>
        <w:rPr>
          <w:sz w:val="28"/>
          <w:szCs w:val="28"/>
        </w:rPr>
      </w:pPr>
    </w:p>
    <w:p w:rsidR="0019502D" w:rsidRDefault="0019502D" w:rsidP="0019502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19502D" w:rsidRDefault="0019502D" w:rsidP="0019502D">
      <w:pPr>
        <w:jc w:val="center"/>
        <w:rPr>
          <w:sz w:val="28"/>
          <w:szCs w:val="28"/>
        </w:rPr>
      </w:pPr>
    </w:p>
    <w:p w:rsidR="0019502D" w:rsidRDefault="0019502D" w:rsidP="001950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«____»_________2014г.                                                                 №_________   </w:t>
      </w:r>
    </w:p>
    <w:p w:rsidR="0019502D" w:rsidRDefault="0019502D" w:rsidP="0019502D">
      <w:pPr>
        <w:jc w:val="center"/>
        <w:rPr>
          <w:sz w:val="28"/>
          <w:szCs w:val="28"/>
        </w:rPr>
      </w:pPr>
    </w:p>
    <w:p w:rsidR="0019502D" w:rsidRDefault="0019502D" w:rsidP="001950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и дополнений в Устав муниципального образования «Актанышский муниципальный район»</w:t>
      </w:r>
    </w:p>
    <w:p w:rsidR="0019502D" w:rsidRDefault="0019502D" w:rsidP="001950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06.10.2003г. №131-ФЗ «Об общих принципах организации местного самоуправления в Российской Федерации», статьей 7 Закона Республики Татарстан от 28.07.2004г. №45-ЗРТ «О местном самоуправлении в Республике Татарстан», статьями 89,90,91 Устава   муниципального образования «Актанышский муниципальный район», Совет Актанышского муниципального района РЕШИЛ:</w:t>
      </w:r>
    </w:p>
    <w:p w:rsidR="0019502D" w:rsidRDefault="0019502D" w:rsidP="0019502D">
      <w:pPr>
        <w:pStyle w:val="3"/>
      </w:pPr>
      <w:r>
        <w:t>1.Внести в Устав муниципального образования «Актанышский муниципальный район» следующие изменения и дополнения:</w:t>
      </w:r>
    </w:p>
    <w:p w:rsidR="0019502D" w:rsidRDefault="0019502D" w:rsidP="0019502D">
      <w:pPr>
        <w:pStyle w:val="3"/>
        <w:ind w:firstLine="851"/>
      </w:pPr>
      <w:r>
        <w:t>1) часть 1 статьи 6 дополнить пунктом 7.1 следующего содержания:</w:t>
      </w:r>
    </w:p>
    <w:p w:rsidR="0019502D" w:rsidRDefault="0019502D" w:rsidP="0019502D">
      <w:pPr>
        <w:pStyle w:val="3"/>
        <w:ind w:firstLine="851"/>
      </w:pPr>
      <w:r>
        <w:t>«7.1) 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реализацию прав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proofErr w:type="gramStart"/>
      <w:r>
        <w:t>;»</w:t>
      </w:r>
      <w:proofErr w:type="gramEnd"/>
      <w:r>
        <w:t>;</w:t>
      </w:r>
    </w:p>
    <w:p w:rsidR="0019502D" w:rsidRDefault="0019502D" w:rsidP="0019502D">
      <w:pPr>
        <w:pStyle w:val="3"/>
        <w:ind w:firstLine="851"/>
      </w:pPr>
      <w:r>
        <w:t>2) пункт 11 части 1 статьи 6изложить в следующей редакции:</w:t>
      </w:r>
    </w:p>
    <w:p w:rsidR="0019502D" w:rsidRDefault="0019502D" w:rsidP="0019502D">
      <w:pPr>
        <w:pStyle w:val="3"/>
        <w:ind w:firstLine="851"/>
      </w:pPr>
      <w:proofErr w:type="gramStart"/>
      <w:r>
        <w:t>«11)организация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>
        <w:t xml:space="preserve"> субъекта Российской Федерации), создание условий для осуществления присмотра и ухода за детьми, содержания детей в муниципальных образовательных организациях, а также организация отдыха детей в каникулярное время</w:t>
      </w:r>
      <w:proofErr w:type="gramStart"/>
      <w:r>
        <w:t>;»</w:t>
      </w:r>
      <w:proofErr w:type="gramEnd"/>
      <w:r>
        <w:t>;</w:t>
      </w:r>
    </w:p>
    <w:p w:rsidR="0019502D" w:rsidRDefault="0019502D" w:rsidP="0019502D">
      <w:pPr>
        <w:pStyle w:val="3"/>
        <w:ind w:firstLine="709"/>
      </w:pPr>
      <w:r>
        <w:lastRenderedPageBreak/>
        <w:t>3) в пункте 12 части 1 статьи 6 слова "в медицинских учреждениях" заменить словами "в медицинских организациях", слова "гарантий оказания гражданам Российской Федерации бесплатной медицинской помощи" заменить словами "гарантий бесплатного оказания гражданам медицинской помощи";</w:t>
      </w:r>
    </w:p>
    <w:p w:rsidR="0019502D" w:rsidRDefault="0019502D" w:rsidP="0019502D">
      <w:pPr>
        <w:pStyle w:val="3"/>
        <w:ind w:firstLine="709"/>
      </w:pPr>
      <w:r>
        <w:t>4)</w:t>
      </w:r>
      <w:bookmarkStart w:id="1" w:name="sub_4"/>
      <w:r>
        <w:t>пункт 15 части 1 статьи 6 изложить в следующей редакции:</w:t>
      </w:r>
    </w:p>
    <w:p w:rsidR="0019502D" w:rsidRDefault="0019502D" w:rsidP="0019502D">
      <w:pPr>
        <w:pStyle w:val="3"/>
        <w:ind w:firstLine="709"/>
      </w:pPr>
      <w:proofErr w:type="gramStart"/>
      <w:r>
        <w:t>«15) утверждение схемы размещения рекламных конструкций, выдача разрешений на установку и эксплуатацию рекламных конструкций на территории муниципального района, аннулирование таких разрешений, выдача предписаний о демонтаже самовольно установленных рекламных конструкций на территории муниципального района, осуществляемые в соответствии с Федеральным законом от 13 апреля 2006 года N 38-ФЗ "О рекламе" (далее - Федеральный закон "О рекламе");»;</w:t>
      </w:r>
      <w:proofErr w:type="gramEnd"/>
    </w:p>
    <w:p w:rsidR="0019502D" w:rsidRDefault="0019502D" w:rsidP="0019502D">
      <w:pPr>
        <w:pStyle w:val="3"/>
        <w:ind w:firstLine="709"/>
      </w:pPr>
      <w:r>
        <w:t>5) пункт 23 части 1 статьи 6 после слов "осуществление мероприятий по" дополнить словами "территориальной обороне и";</w:t>
      </w:r>
    </w:p>
    <w:p w:rsidR="0019502D" w:rsidRDefault="0019502D" w:rsidP="0019502D">
      <w:pPr>
        <w:pStyle w:val="3"/>
        <w:ind w:firstLine="709"/>
      </w:pPr>
      <w:r>
        <w:t>6) часть 1 статьи 6 дополнить пунктом 36 следующего содержания:</w:t>
      </w:r>
    </w:p>
    <w:p w:rsidR="0019502D" w:rsidRDefault="0019502D" w:rsidP="0019502D">
      <w:pPr>
        <w:pStyle w:val="3"/>
        <w:ind w:firstLine="709"/>
      </w:pPr>
      <w:r>
        <w:t>«36)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</w:t>
      </w:r>
      <w:proofErr w:type="gramStart"/>
      <w:r>
        <w:t>.».</w:t>
      </w:r>
      <w:proofErr w:type="gramEnd"/>
    </w:p>
    <w:p w:rsidR="0019502D" w:rsidRDefault="0019502D" w:rsidP="0019502D">
      <w:pPr>
        <w:pStyle w:val="3"/>
        <w:ind w:firstLine="709"/>
      </w:pPr>
      <w:r>
        <w:t>7)статью 41 дополнить частью 1.1 следующего содержания:</w:t>
      </w:r>
    </w:p>
    <w:p w:rsidR="0019502D" w:rsidRDefault="0019502D" w:rsidP="0019502D">
      <w:pPr>
        <w:pStyle w:val="3"/>
        <w:ind w:firstLine="709"/>
      </w:pPr>
      <w:r>
        <w:t>«1.1. Полномочия главы муниципального района прекращаются досрочно также в связи с утратой доверия Президента Российской Федерации в случаях:</w:t>
      </w:r>
    </w:p>
    <w:p w:rsidR="0019502D" w:rsidRDefault="0019502D" w:rsidP="0019502D">
      <w:pPr>
        <w:pStyle w:val="3"/>
        <w:ind w:firstLine="709"/>
      </w:pPr>
      <w:r>
        <w:t>1) несоблюдения главой муниципального района их супругами и несовершеннолетними детьми запрета, установленного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инструментами";</w:t>
      </w:r>
    </w:p>
    <w:p w:rsidR="0019502D" w:rsidRDefault="0019502D" w:rsidP="0019502D">
      <w:pPr>
        <w:pStyle w:val="3"/>
        <w:ind w:firstLine="709"/>
      </w:pPr>
      <w:proofErr w:type="gramStart"/>
      <w:r>
        <w:t>2) установления в отношении избранных на муниципальных выборах главы муниципального района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района.»;</w:t>
      </w:r>
      <w:proofErr w:type="gramEnd"/>
    </w:p>
    <w:p w:rsidR="0019502D" w:rsidRDefault="0019502D" w:rsidP="0019502D">
      <w:pPr>
        <w:pStyle w:val="3"/>
        <w:ind w:firstLine="709"/>
      </w:pPr>
      <w:r>
        <w:t>8) статью 66 дополнить частью 5 следующего содержания:</w:t>
      </w:r>
    </w:p>
    <w:p w:rsidR="0019502D" w:rsidRDefault="0019502D" w:rsidP="0019502D">
      <w:pPr>
        <w:pStyle w:val="3"/>
        <w:ind w:firstLine="709"/>
      </w:pPr>
      <w:r>
        <w:t xml:space="preserve">"5. Муниципальные нормативные правовые акты, затрагивающие вопросы осуществления предпринимательской и инвестиционной деятельности, в целях выявления положений, необоснованно затрудняющих </w:t>
      </w:r>
      <w:r>
        <w:lastRenderedPageBreak/>
        <w:t>осуществление предпринимательской и инвестиционной деятельности, подлежат экспертизе,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Федерации.";</w:t>
      </w:r>
    </w:p>
    <w:p w:rsidR="0019502D" w:rsidRDefault="0019502D" w:rsidP="0019502D">
      <w:pPr>
        <w:pStyle w:val="3"/>
        <w:ind w:firstLine="709"/>
      </w:pPr>
      <w:r>
        <w:t>9) часть 1 статьи 69 после слов "Руководителем Исполнительного комитета района</w:t>
      </w:r>
      <w:proofErr w:type="gramStart"/>
      <w:r>
        <w:t>,"</w:t>
      </w:r>
      <w:proofErr w:type="gramEnd"/>
      <w:r>
        <w:t xml:space="preserve"> дополнить словами " прокурором района,";</w:t>
      </w:r>
    </w:p>
    <w:p w:rsidR="0019502D" w:rsidRDefault="0019502D" w:rsidP="0019502D">
      <w:pPr>
        <w:pStyle w:val="3"/>
        <w:ind w:firstLine="709"/>
      </w:pPr>
      <w:r>
        <w:t>10) статью 69 дополнить частью 4 следующего содержания:</w:t>
      </w:r>
    </w:p>
    <w:p w:rsidR="0019502D" w:rsidRDefault="0019502D" w:rsidP="0019502D">
      <w:pPr>
        <w:pStyle w:val="3"/>
        <w:ind w:firstLine="709"/>
      </w:pPr>
      <w:r>
        <w:t>"4.Проекты муниципальных нормативных правовых актов, затрагивающие вопросы осуществления предпринимательской и инвестиционной деятельности, подлежат оценке регулирующего воздействия, проводимой органами местного самоуправления в порядке, установленном муниципальными нормативными правовыми актами в соответствии с законом субъекта Российской Федерации.</w:t>
      </w:r>
    </w:p>
    <w:p w:rsidR="0019502D" w:rsidRDefault="0019502D" w:rsidP="0019502D">
      <w:pPr>
        <w:pStyle w:val="3"/>
        <w:ind w:firstLine="709"/>
      </w:pPr>
      <w:r>
        <w:t>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</w:t>
      </w:r>
      <w:proofErr w:type="gramStart"/>
      <w:r>
        <w:t>.";</w:t>
      </w:r>
      <w:proofErr w:type="gramEnd"/>
    </w:p>
    <w:p w:rsidR="0019502D" w:rsidRDefault="0019502D" w:rsidP="0019502D">
      <w:pPr>
        <w:pStyle w:val="3"/>
        <w:ind w:firstLine="709"/>
      </w:pPr>
      <w:r>
        <w:t>11) в пункте 6 части 1 статьи 75 Устава слово «(полного)» исключить;</w:t>
      </w:r>
    </w:p>
    <w:p w:rsidR="0019502D" w:rsidRDefault="0019502D" w:rsidP="0019502D">
      <w:pPr>
        <w:pStyle w:val="3"/>
        <w:ind w:firstLine="709"/>
      </w:pPr>
      <w:r>
        <w:t>12) часть 3 статьи 79 Устава дополнить абзацем следующего содержания:</w:t>
      </w:r>
    </w:p>
    <w:p w:rsidR="0019502D" w:rsidRDefault="0019502D" w:rsidP="0019502D">
      <w:pPr>
        <w:pStyle w:val="3"/>
        <w:ind w:firstLine="709"/>
      </w:pPr>
      <w:r>
        <w:t>"Из бюджета Республики Татарстан могут предоставляться субсидии местным бюджетам для долевого финансирования расходов местных бюджетов</w:t>
      </w:r>
      <w:proofErr w:type="gramStart"/>
      <w:r>
        <w:t>."</w:t>
      </w:r>
      <w:proofErr w:type="gramEnd"/>
    </w:p>
    <w:p w:rsidR="0019502D" w:rsidRDefault="0019502D" w:rsidP="0019502D">
      <w:pPr>
        <w:pStyle w:val="3"/>
        <w:ind w:firstLine="709"/>
      </w:pPr>
      <w:r>
        <w:t>13) статью 82 изложить в следующей редакции:</w:t>
      </w:r>
    </w:p>
    <w:p w:rsidR="0019502D" w:rsidRDefault="0019502D" w:rsidP="0019502D">
      <w:pPr>
        <w:pStyle w:val="3"/>
        <w:ind w:firstLine="709"/>
      </w:pPr>
      <w:r>
        <w:t>"Статья 82. Закупки для обеспечения муниципальных нужд</w:t>
      </w:r>
    </w:p>
    <w:p w:rsidR="0019502D" w:rsidRDefault="0019502D" w:rsidP="0019502D">
      <w:pPr>
        <w:pStyle w:val="3"/>
        <w:ind w:firstLine="709"/>
      </w:pPr>
      <w: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9502D" w:rsidRDefault="0019502D" w:rsidP="0019502D">
      <w:pPr>
        <w:pStyle w:val="3"/>
        <w:ind w:firstLine="709"/>
      </w:pPr>
      <w:r>
        <w:t>2. Закупки товаров, работ, услуг для обеспечения муниципальных нужд осуществляются за счет средств местного бюджета.</w:t>
      </w:r>
    </w:p>
    <w:p w:rsidR="0019502D" w:rsidRDefault="0019502D" w:rsidP="0019502D">
      <w:pPr>
        <w:pStyle w:val="3"/>
        <w:ind w:firstLine="709"/>
      </w:pPr>
      <w:r>
        <w:t>3. Порядок формирования, обеспечения размещения, исполнения и контроля за исполнением закупок для обеспечения муниципальных нужд определяется Советом района</w:t>
      </w:r>
      <w:proofErr w:type="gramStart"/>
      <w:r>
        <w:t>.".</w:t>
      </w:r>
      <w:proofErr w:type="gramEnd"/>
    </w:p>
    <w:p w:rsidR="0019502D" w:rsidRDefault="0019502D" w:rsidP="0019502D">
      <w:pPr>
        <w:pStyle w:val="3"/>
        <w:ind w:firstLine="709"/>
      </w:pPr>
      <w:r>
        <w:t>2. Признать утратившим силу следующие пункты Устава муниципального образования «Актанышский муниципальный район»:</w:t>
      </w:r>
    </w:p>
    <w:p w:rsidR="0019502D" w:rsidRDefault="0019502D" w:rsidP="0019502D">
      <w:pPr>
        <w:pStyle w:val="3"/>
        <w:ind w:firstLine="709"/>
      </w:pPr>
      <w:r>
        <w:t>1) пункт 32 части 1 статьи 6;</w:t>
      </w:r>
    </w:p>
    <w:p w:rsidR="0019502D" w:rsidRDefault="0019502D" w:rsidP="0019502D">
      <w:pPr>
        <w:pStyle w:val="3"/>
        <w:ind w:firstLine="709"/>
      </w:pPr>
      <w:r>
        <w:t>2) абзац 11 пункта 3 статьи 45.</w:t>
      </w:r>
    </w:p>
    <w:bookmarkEnd w:id="1"/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502D" w:rsidRDefault="0019502D" w:rsidP="0019502D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Председатель Совета 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502D" w:rsidTr="0019502D">
        <w:tc>
          <w:tcPr>
            <w:tcW w:w="4785" w:type="dxa"/>
          </w:tcPr>
          <w:p w:rsidR="0019502D" w:rsidRDefault="001950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9502D" w:rsidRDefault="001950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</w:tcPr>
          <w:p w:rsidR="0019502D" w:rsidRDefault="0019502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9502D" w:rsidRDefault="0019502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                Приложение №2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Актанышского муниципального района 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 15»    апреля 2014г. № 38-07</w:t>
            </w:r>
          </w:p>
        </w:tc>
      </w:tr>
    </w:tbl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учета предложений граждан к проекту решения «О внесении изменений  и дополнений в Устав муниципального образования «Актанышский муниципальный район» и участия граждан в его обсуждении 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Предложения к проекту решения «О внесении изменений и дополнений  в Устав муниципального образования «Актанышский муниципальный район» вносятся в Совет Актанышского муниципального района по адресу: село Актаныш, улица Ленина, дом 17 или по факсу 3-15-05 в письменной форме в виде таблицы поправок согласно прилагаемому образцу: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485"/>
        <w:gridCol w:w="1755"/>
        <w:gridCol w:w="1755"/>
        <w:gridCol w:w="1890"/>
        <w:gridCol w:w="2295"/>
      </w:tblGrid>
      <w:tr w:rsidR="0019502D" w:rsidTr="0019502D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Статья,</w:t>
            </w:r>
          </w:p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пункт,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подпункт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оекта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решения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учетом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поправки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502D" w:rsidRDefault="0019502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поправки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(Ф.И.О., адрес,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телефон, место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работы (учебы)</w:t>
            </w:r>
            <w:proofErr w:type="gramEnd"/>
          </w:p>
        </w:tc>
      </w:tr>
      <w:tr w:rsidR="0019502D" w:rsidTr="0019502D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502D" w:rsidRDefault="0019502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7 часов 30 минут до 17 часов </w:t>
      </w:r>
      <w:r>
        <w:rPr>
          <w:rFonts w:ascii="Times New Roman" w:hAnsi="Times New Roman" w:cs="Times New Roman"/>
          <w:color w:val="000000"/>
          <w:sz w:val="28"/>
          <w:szCs w:val="28"/>
        </w:rPr>
        <w:t>со дня опубликования решения в газете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Актаныш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Заявки на участие в публичных слушаниях с правом выступления подаются по адресу: лично или по почте по адресу: 423740, село Актаныш, улица Ленина, дом 17 (с пометкой на конверте "обсуждение Устава" или "публичные слушания"), а также по факсу 3-15-05.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с  7 часов 30 минут до 17 часов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Предложения граждан регистрируются сотрудниками аппарата Совета Актанышского муниципального района и передаются для рассмотрения соответственно в комитет законности и чрезвычайных ситуаций Совета Актанышского муниципального района.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Председатель Совета 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9502D" w:rsidRP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502D" w:rsidTr="0019502D">
        <w:tc>
          <w:tcPr>
            <w:tcW w:w="4785" w:type="dxa"/>
          </w:tcPr>
          <w:p w:rsidR="0019502D" w:rsidRDefault="0019502D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19502D" w:rsidRDefault="0019502D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№3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 решению Совета Актанышского муниципального района </w:t>
            </w:r>
          </w:p>
          <w:p w:rsidR="0019502D" w:rsidRDefault="0019502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от « 15» апреля 2014г. №38-07</w:t>
            </w:r>
          </w:p>
        </w:tc>
      </w:tr>
    </w:tbl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Порядок </w:t>
      </w: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проведения публичных слушаний по проекту решения «О внесении изменений  и дополнений в Устав муниципального образования «Актанышский муниципальный район»</w:t>
      </w:r>
    </w:p>
    <w:p w:rsidR="0019502D" w:rsidRDefault="0019502D" w:rsidP="001950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Публичные слушания по проекту решения «О внесении изменений и дополнений в Устав муниципального образования «Актанышский муниципальный район»» (далее - публичные слушания) проводятся в соответствии со статьей 15 Устава муниципального образования «Актанышский муниципальный район», настоящим Порядком.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Участниками публичных слушаний с правом выступления для аргументации своих предложений являются также жители района, которые подали в Совет муниципального района письменные заявления не позднее 7 дней до даты проведения публичных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района, средства массовой информации.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Регистрация участников начинается за 1 час до начала публичных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Председательствующим на публичных слушаниях является Глава муниципального образования или по его поручению иное должностное лицо муниципального образования.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 основным докладом выступает депутат Совета муниципального района, уполномоченный решением комитета законности и чрезвычайных ситуаций Совета Актанышского муниципального района.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Выступления участников публичных слушаний не должны продолжаться более 7 минут. С разрешения председательствующего время для выступления может быть продлено, но не более чем на 3 минуты.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Участники публичных слушаний вправе задавать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подписывается председательствующим и хранится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материалах Совета района в установленном порядке.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Заключение по результатам публичных слушаний готовится комитетом законности и чрезвычайных ситуаций Совета Актанышского муниципального района.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Заключение по результатам публичных слушаний подлежит опубликованию в средствах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информации. </w:t>
      </w:r>
    </w:p>
    <w:p w:rsidR="0019502D" w:rsidRDefault="0019502D" w:rsidP="0019502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Организационное и материально-техническое обеспечение проведения публичных слушаний осуществляется аппаратом Совета муниципального района и Исполнительным комитетом муниципального района.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- Председатель Совета </w:t>
      </w: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Актанышского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Ф.М.Камаев</w:t>
      </w:r>
      <w:proofErr w:type="spellEnd"/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9502D" w:rsidRDefault="0019502D" w:rsidP="0019502D">
      <w:pPr>
        <w:pStyle w:val="a3"/>
        <w:ind w:firstLine="720"/>
        <w:jc w:val="both"/>
        <w:rPr>
          <w:color w:val="FF0000"/>
        </w:rPr>
      </w:pPr>
    </w:p>
    <w:p w:rsidR="001E5709" w:rsidRDefault="001E5709"/>
    <w:sectPr w:rsidR="001E5709" w:rsidSect="001E5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2D"/>
    <w:rsid w:val="0019502D"/>
    <w:rsid w:val="001E5709"/>
    <w:rsid w:val="00540B8F"/>
    <w:rsid w:val="007D3EBE"/>
    <w:rsid w:val="00F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502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950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50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950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9502D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950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19502D"/>
    <w:pPr>
      <w:ind w:firstLine="54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1950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950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9502D"/>
    <w:pPr>
      <w:keepNext/>
      <w:jc w:val="center"/>
      <w:outlineLvl w:val="1"/>
    </w:pPr>
    <w:rPr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950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950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9502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semiHidden/>
    <w:unhideWhenUsed/>
    <w:rsid w:val="0019502D"/>
    <w:rPr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950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19502D"/>
    <w:pPr>
      <w:ind w:firstLine="540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semiHidden/>
    <w:rsid w:val="0019502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1950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950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</dc:creator>
  <cp:lastModifiedBy>Пресс-секретарь</cp:lastModifiedBy>
  <cp:revision>2</cp:revision>
  <dcterms:created xsi:type="dcterms:W3CDTF">2014-04-17T04:52:00Z</dcterms:created>
  <dcterms:modified xsi:type="dcterms:W3CDTF">2014-04-17T04:52:00Z</dcterms:modified>
</cp:coreProperties>
</file>