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48" w:rsidRPr="005062F0" w:rsidRDefault="005D5248" w:rsidP="005D524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5D5248" w:rsidRPr="005062F0" w:rsidRDefault="005D5248" w:rsidP="005D524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2F0">
        <w:rPr>
          <w:rFonts w:ascii="Times New Roman" w:eastAsia="Times New Roman" w:hAnsi="Times New Roman" w:cs="Times New Roman"/>
          <w:sz w:val="28"/>
          <w:szCs w:val="28"/>
        </w:rPr>
        <w:t>Совета Актанышского сельского поселения</w:t>
      </w:r>
    </w:p>
    <w:p w:rsidR="005D5248" w:rsidRPr="005062F0" w:rsidRDefault="005D5248" w:rsidP="005D524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2F0">
        <w:rPr>
          <w:rFonts w:ascii="Times New Roman" w:eastAsia="Times New Roman" w:hAnsi="Times New Roman" w:cs="Times New Roman"/>
          <w:sz w:val="28"/>
          <w:szCs w:val="28"/>
        </w:rPr>
        <w:t>Актанышского муниципального района</w:t>
      </w:r>
    </w:p>
    <w:p w:rsidR="005D5248" w:rsidRPr="005062F0" w:rsidRDefault="005D5248" w:rsidP="005D524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2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5D5248" w:rsidRPr="005062F0" w:rsidRDefault="005D5248" w:rsidP="005D5248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5248" w:rsidRPr="005062F0" w:rsidRDefault="005D5248" w:rsidP="005D524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62F0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062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062F0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5062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062F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062F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5062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5062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№  </w:t>
      </w:r>
      <w:r w:rsidR="00E911B7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5D5248" w:rsidRPr="005062F0" w:rsidRDefault="005D5248" w:rsidP="005D5248">
      <w:pPr>
        <w:spacing w:after="0" w:line="0" w:lineRule="atLeast"/>
        <w:ind w:right="5669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248" w:rsidRPr="005062F0" w:rsidRDefault="005D5248" w:rsidP="00801ADB">
      <w:pPr>
        <w:spacing w:after="0" w:line="0" w:lineRule="atLeast"/>
        <w:ind w:right="5102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организации и порядке ведения реестров муниципальных нормативных правовых актов в Актанышском</w:t>
      </w:r>
      <w:r w:rsidR="00801ADB" w:rsidRPr="005062F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сельском поселении Актанышского муниципального района Республики Татарстан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6 октября </w:t>
      </w:r>
      <w:smartTag w:uri="urn:schemas-microsoft-com:office:smarttags" w:element="metricconverter">
        <w:smartTagPr>
          <w:attr w:name="ProductID" w:val="2003 г"/>
        </w:smartTagPr>
        <w:r w:rsidRPr="00506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от 9 февраля 2009 года № 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</w:t>
      </w:r>
      <w:r w:rsidRPr="00506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 w:rsidRPr="00506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13.10.2016</w:t>
      </w:r>
      <w:r w:rsidRPr="00506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ПР-26-4</w:t>
      </w:r>
      <w:r w:rsidRPr="00506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506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r w:rsidRPr="00506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</w:t>
      </w:r>
      <w:r w:rsidRPr="00506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актов», руководствуясь Уставом Актанышского сельского поселения Актанышского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</w:t>
      </w:r>
      <w:r w:rsidR="00497D4D"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Актанышского сельского поселения Актанышского муниципального района Республики Татарстан </w:t>
      </w:r>
    </w:p>
    <w:p w:rsidR="005D5248" w:rsidRPr="005062F0" w:rsidRDefault="005D5248" w:rsidP="005D5248">
      <w:pPr>
        <w:widowControl w:val="0"/>
        <w:autoSpaceDE w:val="0"/>
        <w:autoSpaceDN w:val="0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"/>
      <w:bookmarkEnd w:id="1"/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Положение о порядке ведения реестров муниципальных нормативных правовых актов в Актанышском сельском поселении Актанышского муниципального района Республики Татарстан.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Главе Актанышского сельского поселения Актанышского муниципального района определить уполномоченное лицо на ведение реестров муниципальных нормативных правовых актов в Актанышском сельском поселении Актанышского муниципального района Республики Татарстан.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Совету Актанышского сельского поселения Актанышского муниципального района и ответственному лицу за</w:t>
      </w:r>
      <w:r w:rsidRPr="005062F0">
        <w:t xml:space="preserve"> 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реестров муниципальных нормативных правовых актов в Актанышском сельском поселении Актанышского муниципального района Республики Татарстан, указанных в пункте 2 настоящего решения: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сформировать реестры муниципальных нормативных правовых актов и направить в юридический отдел Исполнительного комитета Актанышского муниципального района для их размещения на официальном сайте Актанышского муниципального района;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обеспечить ведение реестров муниципальных нормативных правовых актов и направление для размещения на официальном сайте Актанышского муниципального района Республики Татарстан в актуальном состоянии.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Главе Актанышского сельского поселения Актанышского муниципального района Республики Татарстан в целях поддержания в актуальном состоянии реестров муниципальных нормативных правовых актов, а также обеспечения своевременного внесения изменений, признания утратившими силу муниципальных нормативных правовых актов, не соответствующих законодательству обеспечить представление уполномоченным лицам, указанным в пункте  настоящего решения, информации, поступившей в отношении муниципальных нормативных правовых актов (об опубликовании в средствах массовой информации, судебных актах, актах реагирования контрольных или надзорных органов, заключениях правовой экспертизы и другой), в день поступления либо, в случае невозможности представления в указанный срок, в срок не позднее следующего рабочего дня.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Обнародовать настоящее Решение путем размещения его на информационных стендах Актанышского сельского поселения, на сайте Актанышского муниципального района Республики Татарстан, на официальном портале правовой информации Республики Татарстан.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Контроль за исполнением настоящего Решения оставляю за собой. </w:t>
      </w:r>
    </w:p>
    <w:p w:rsidR="005D5248" w:rsidRDefault="005D5248" w:rsidP="005D5248">
      <w:pPr>
        <w:widowControl w:val="0"/>
        <w:autoSpaceDE w:val="0"/>
        <w:autoSpaceDN w:val="0"/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5062F0" w:rsidRDefault="005062F0" w:rsidP="005D5248">
      <w:pPr>
        <w:widowControl w:val="0"/>
        <w:autoSpaceDE w:val="0"/>
        <w:autoSpaceDN w:val="0"/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5062F0" w:rsidRDefault="005062F0" w:rsidP="005D5248">
      <w:pPr>
        <w:widowControl w:val="0"/>
        <w:autoSpaceDE w:val="0"/>
        <w:autoSpaceDN w:val="0"/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5062F0" w:rsidRDefault="005062F0" w:rsidP="005D5248">
      <w:pPr>
        <w:widowControl w:val="0"/>
        <w:autoSpaceDE w:val="0"/>
        <w:autoSpaceDN w:val="0"/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5062F0" w:rsidRDefault="005062F0" w:rsidP="005D5248">
      <w:pPr>
        <w:widowControl w:val="0"/>
        <w:autoSpaceDE w:val="0"/>
        <w:autoSpaceDN w:val="0"/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5062F0" w:rsidRPr="005062F0" w:rsidRDefault="005062F0" w:rsidP="005D5248">
      <w:pPr>
        <w:widowControl w:val="0"/>
        <w:autoSpaceDE w:val="0"/>
        <w:autoSpaceDN w:val="0"/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5D5248" w:rsidRDefault="005D5248" w:rsidP="005D5248">
      <w:pPr>
        <w:widowControl w:val="0"/>
        <w:autoSpaceDE w:val="0"/>
        <w:autoSpaceDN w:val="0"/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5062F0" w:rsidRPr="005062F0" w:rsidRDefault="005062F0" w:rsidP="005D5248">
      <w:pPr>
        <w:widowControl w:val="0"/>
        <w:autoSpaceDE w:val="0"/>
        <w:autoSpaceDN w:val="0"/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</w:t>
      </w:r>
      <w:r w:rsidR="00801ADB"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062F0"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Ф.М. Камаев</w:t>
      </w:r>
    </w:p>
    <w:p w:rsidR="005D5248" w:rsidRPr="005062F0" w:rsidRDefault="005D5248" w:rsidP="005D5248">
      <w:pPr>
        <w:rPr>
          <w:rFonts w:ascii="Times New Roman" w:hAnsi="Times New Roman" w:cs="Times New Roman"/>
          <w:sz w:val="28"/>
          <w:szCs w:val="28"/>
        </w:rPr>
      </w:pPr>
    </w:p>
    <w:p w:rsidR="005D5248" w:rsidRPr="005062F0" w:rsidRDefault="005D5248" w:rsidP="005D5248">
      <w:pPr>
        <w:rPr>
          <w:rFonts w:ascii="Times New Roman" w:hAnsi="Times New Roman" w:cs="Times New Roman"/>
          <w:sz w:val="28"/>
          <w:szCs w:val="28"/>
        </w:rPr>
      </w:pPr>
    </w:p>
    <w:p w:rsidR="005D5248" w:rsidRPr="005062F0" w:rsidRDefault="005D5248" w:rsidP="005D5248">
      <w:pPr>
        <w:rPr>
          <w:rFonts w:ascii="Times New Roman" w:hAnsi="Times New Roman" w:cs="Times New Roman"/>
          <w:sz w:val="28"/>
          <w:szCs w:val="28"/>
        </w:rPr>
      </w:pPr>
    </w:p>
    <w:p w:rsidR="005D5248" w:rsidRPr="005062F0" w:rsidRDefault="005D5248" w:rsidP="005D5248">
      <w:pPr>
        <w:rPr>
          <w:rFonts w:ascii="Times New Roman" w:hAnsi="Times New Roman" w:cs="Times New Roman"/>
          <w:sz w:val="28"/>
          <w:szCs w:val="28"/>
        </w:rPr>
      </w:pPr>
    </w:p>
    <w:p w:rsidR="005D5248" w:rsidRPr="005062F0" w:rsidRDefault="005D5248" w:rsidP="005D5248">
      <w:pPr>
        <w:rPr>
          <w:rFonts w:ascii="Times New Roman" w:hAnsi="Times New Roman" w:cs="Times New Roman"/>
          <w:sz w:val="28"/>
          <w:szCs w:val="28"/>
        </w:rPr>
      </w:pPr>
    </w:p>
    <w:p w:rsidR="005D5248" w:rsidRPr="005062F0" w:rsidRDefault="005D5248" w:rsidP="005D5248">
      <w:pPr>
        <w:rPr>
          <w:rFonts w:ascii="Times New Roman" w:hAnsi="Times New Roman" w:cs="Times New Roman"/>
          <w:sz w:val="28"/>
          <w:szCs w:val="28"/>
        </w:rPr>
      </w:pPr>
    </w:p>
    <w:p w:rsidR="005D5248" w:rsidRPr="005062F0" w:rsidRDefault="005D5248" w:rsidP="005D5248">
      <w:pPr>
        <w:rPr>
          <w:rFonts w:ascii="Times New Roman" w:hAnsi="Times New Roman" w:cs="Times New Roman"/>
          <w:sz w:val="28"/>
          <w:szCs w:val="28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</w:t>
      </w:r>
    </w:p>
    <w:p w:rsidR="00770DE3" w:rsidRPr="005062F0" w:rsidRDefault="00770DE3" w:rsidP="005D524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Актанышского сельского поселения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Актанышского муниципального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Республики Татарстан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t>02»  мая</w:t>
      </w:r>
      <w:r w:rsidRP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506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ведения реестров муниципальных нормативных правовых актов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70DE3"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Актанышском сельском поселении</w:t>
      </w: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Актанышского муниципального района Республики Татарстан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9"/>
      <w:bookmarkEnd w:id="2"/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порядке ведения реестров муниципальных нормативных правовых актов в Актанышском сельском поселении Актанышского муниципального района Республики Татарстан (далее – Положение, реестры, органы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06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муниципальным образованием «Актанышское сельское поселение» Актанышского муниципального района Республики Татарстан, и сведений о них, обеспечения открытости информации о деятельности муниципалитетов.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Реестры служат для решения задач: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 и аппаратов;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Уполномоченными на ведение и предоставление в Юридический отдел Исполнительного комитета Актанышского муниципального района для размещения на официальном сайте муниципального района, реестров муниципальных нормативных правовых актов в органах местного самоуправления является лицо, назначенное Главой Актанышского сельского поселения Актанышского  муниципального района.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и ведение реестров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Реестры ведутся в электронном виде на русском языке. 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 реестры включаются сведения о муниципальных нормативных правовых актах: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опубликованных, так и неопубликованных;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действующих, так и утративших силу или измененных иными актами;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В реестры, ведущиеся в Совете Актанышского сельского поселения Актанышского муниципального района (Приложения № 1, № 2), включаются сведения: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оформленных в виде правовых актов решениях, принятых на местном референдуме;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решениях, принятых Советом Актанышского сельского поселения Актанышского муниципального района Республики Татарстан.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В реестр, ведущийся Главой Актанышского сельского поселения Актанышского муниципального района (Приложение № 3), включаются сведения: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постановлениях нормативного характера;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распоряжениях, носящих нормативный характер (содержащих отдельные положения, носящие нормативный характер). 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01ADB"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реестр, ведущийся в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</w:t>
      </w:r>
      <w:r w:rsidR="00801ADB"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комитете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Актанышского сельского поселения Актанышского муниципального района (Приложение № 4), включаются сведения: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постановлениях нормативного характера;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распоряжениях, носящих нормативный характер (содержащих отдельные положения, носящие нормативный характер). 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В реестры, ведущиеся в аппаратах иных органов местного 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муниципального образования «Актанышское сельское поселение» Актанышского муниципального района Республики Татарстан, не указанных в пунктах 2.3-2.5 Положения, включаются сведения: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распоряжениях, носящих нормативный характер (содержащих отдельные положения, носящие нормативный характер); 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приказах, носящих нормативный характер (содержащих отдельные положения, носящие нормативный характер).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В реестры включаются следующие сведения: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правового акта (рекомендуется по каждому виду правовых актов вести отдельный перечень);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принятия;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(при наличии).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Включению в реестры подлежат следующие дополнительные сведения о муниципальных нормативных правовых актах: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опубликовании (обнародовании);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(утрате силы), о признании судом недействующими.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 В реестры может включаться иная дополнительная информация о муниципальных нормативных правовых актах. 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5D5248" w:rsidRPr="005062F0" w:rsidRDefault="005D5248" w:rsidP="005D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</w:t>
      </w:r>
      <w:r w:rsidRPr="005062F0">
        <w:rPr>
          <w:rFonts w:ascii="Times New Roman" w:hAnsi="Times New Roman" w:cs="Times New Roman"/>
          <w:sz w:val="28"/>
          <w:szCs w:val="28"/>
        </w:rPr>
        <w:t>Уполномоченные</w:t>
      </w: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указанные в пункте 1.5 Положения, обрабатывают и включают в реестры информацию, указанную в пункте 2.10 Положения, а также направляют их в юридический отдел Исполнительного комитета Актанышского муниципального района </w:t>
      </w:r>
      <w:r w:rsidRPr="005062F0">
        <w:rPr>
          <w:rFonts w:ascii="Times New Roman" w:hAnsi="Times New Roman" w:cs="Times New Roman"/>
          <w:sz w:val="28"/>
          <w:szCs w:val="28"/>
        </w:rPr>
        <w:t>для размещения на официальном сайте муниципального района, не позднее одного рабочего дня со дня их принятия.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актов, вносящих изменения, в течение семи рабочих дней создаются и направляются для размещения на официальном сайте муниципального образования актуальные редакции изменяемых муниципальных нормативных правовых актов.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В разделах, содержащих информацию о нормативных правовых актах органов местного самоуправления, официального сайта муниципального образования реестры размещаются в качестве первых файлов перечней муниципальных нормативных правовых актов соответствующих органов местного самоуправления. 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2.9 Положения.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 Тексты муниципальных нормативных правовых актов, указанные в абзаце втором пункта 2.10, абзаце втором пункта 2.11, 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Информация, содержащаяся в реестрах, является общедоступной, размещаемой на официальном сайте муниципального образования. Получение ее в виде электронных образов (файлов) заинтересованными лицами не ограничивается.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Лица, ответственные в соответствии с Законом Республики Татарстан от 3 ноября 2015 года № 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самоуправления поселений, входящих в состав муниципального района, в целях обеспечения ведения соответствующих реестров в поселениях.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Ответственность за нарушение порядка ведения реестров</w:t>
      </w: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48" w:rsidRPr="005062F0" w:rsidRDefault="005D5248" w:rsidP="005D5248">
      <w:pPr>
        <w:widowControl w:val="0"/>
        <w:autoSpaceDE w:val="0"/>
        <w:autoSpaceDN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Главой Актанышского сельского поселения и иные уполномоченные лица, указанные в пунктах 1.5 Положения, несут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600687" w:rsidRPr="005062F0" w:rsidRDefault="00600687" w:rsidP="005D524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687" w:rsidRPr="005062F0" w:rsidRDefault="00600687" w:rsidP="007C2678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687" w:rsidRPr="005062F0" w:rsidRDefault="00600687" w:rsidP="005D524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678" w:rsidRPr="005062F0" w:rsidRDefault="007C2678" w:rsidP="005D5248">
      <w:pPr>
        <w:widowControl w:val="0"/>
        <w:autoSpaceDE w:val="0"/>
        <w:autoSpaceDN w:val="0"/>
        <w:spacing w:after="0" w:line="0" w:lineRule="atLeast"/>
        <w:ind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2678" w:rsidRPr="005062F0" w:rsidSect="005D5248">
          <w:headerReference w:type="even" r:id="rId7"/>
          <w:headerReference w:type="default" r:id="rId8"/>
          <w:endnotePr>
            <w:numRestart w:val="eachSect"/>
          </w:endnotePr>
          <w:pgSz w:w="11906" w:h="16838"/>
          <w:pgMar w:top="1276" w:right="567" w:bottom="1276" w:left="1134" w:header="709" w:footer="709" w:gutter="0"/>
          <w:cols w:space="708"/>
          <w:titlePg/>
          <w:docGrid w:linePitch="360"/>
        </w:sect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F3E1A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ведения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</w:t>
      </w:r>
    </w:p>
    <w:p w:rsidR="007F3E1A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в 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Актанышском сельском поселении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 муниципального района</w:t>
      </w:r>
      <w:r w:rsidR="00504C1B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</w:t>
      </w:r>
    </w:p>
    <w:p w:rsidR="007F3E1A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решением Совета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 сельского поселения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Актанышского муниципального</w:t>
      </w:r>
    </w:p>
    <w:p w:rsidR="007C2678" w:rsidRPr="005062F0" w:rsidRDefault="00504C1B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мая</w:t>
      </w:r>
      <w:r w:rsidR="00504C1B"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="00504C1B"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г.)</w:t>
      </w:r>
    </w:p>
    <w:p w:rsidR="007C2678" w:rsidRPr="005062F0" w:rsidRDefault="007C2678" w:rsidP="007C267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5062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7F3E1A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 сельского поселения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муниципального района 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7C2678" w:rsidRPr="005062F0" w:rsidRDefault="007C2678" w:rsidP="007C267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5062F0" w:rsidRPr="005062F0" w:rsidTr="00DF46B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C2678" w:rsidRPr="005062F0" w:rsidRDefault="007C2678" w:rsidP="00DA1C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5062F0" w:rsidRPr="005062F0" w:rsidTr="00DF46B7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7C2678" w:rsidRPr="005062F0" w:rsidRDefault="007C2678" w:rsidP="007C26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200_ год</w:t>
            </w:r>
          </w:p>
        </w:tc>
      </w:tr>
      <w:tr w:rsidR="005062F0" w:rsidRPr="005062F0" w:rsidTr="00DF46B7">
        <w:trPr>
          <w:trHeight w:val="5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62F0" w:rsidRPr="005062F0" w:rsidTr="00DF46B7">
        <w:trPr>
          <w:trHeight w:val="5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62F0" w:rsidRPr="005062F0" w:rsidTr="00DF46B7">
        <w:trPr>
          <w:trHeight w:val="143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5062F0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7C2678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678" w:rsidRPr="005062F0" w:rsidRDefault="007C2678" w:rsidP="007C2678">
      <w:pPr>
        <w:spacing w:after="0" w:line="0" w:lineRule="atLeast"/>
        <w:jc w:val="both"/>
        <w:rPr>
          <w:rFonts w:ascii="Calibri" w:eastAsia="Times New Roman" w:hAnsi="Calibri" w:cs="Times New Roman"/>
        </w:rPr>
      </w:pPr>
    </w:p>
    <w:p w:rsidR="007C2678" w:rsidRPr="005062F0" w:rsidRDefault="007C2678" w:rsidP="007C267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678" w:rsidRPr="005062F0" w:rsidRDefault="007C2678" w:rsidP="007C267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7F3E1A" w:rsidRPr="005062F0" w:rsidRDefault="007C2678" w:rsidP="007F3E1A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ведения реестров</w:t>
      </w:r>
    </w:p>
    <w:p w:rsidR="00770DE3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</w:t>
      </w:r>
      <w:r w:rsidR="00770DE3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равовых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в 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Актанышском сельском поселении</w:t>
      </w:r>
    </w:p>
    <w:p w:rsidR="007C2678" w:rsidRPr="005062F0" w:rsidRDefault="007C2678" w:rsidP="0000757E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Актанышского муниципального района </w:t>
      </w:r>
      <w:r w:rsidR="0000757E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</w:p>
    <w:p w:rsidR="007F3E1A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</w:t>
      </w:r>
      <w:r w:rsidR="0000757E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C1B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 w:rsidR="00504C1B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504C1B" w:rsidRPr="005062F0" w:rsidRDefault="007F3E1A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 сельского поселения</w:t>
      </w:r>
    </w:p>
    <w:p w:rsidR="00504C1B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</w:t>
      </w:r>
      <w:r w:rsidR="00504C1B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00757E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4C1B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00757E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4C1B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мая</w:t>
      </w:r>
      <w:r w:rsidR="00504C1B"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</w:t>
      </w:r>
      <w:r w:rsidR="00504C1B"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г.)</w:t>
      </w:r>
    </w:p>
    <w:p w:rsidR="007C2678" w:rsidRPr="005062F0" w:rsidRDefault="007C2678" w:rsidP="007C267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5062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770DE3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решений, принятых на местных референдумах</w:t>
      </w:r>
    </w:p>
    <w:p w:rsidR="007C2678" w:rsidRPr="005062F0" w:rsidRDefault="00770DE3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Актанышского сельского поселения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Актанышском муниципальном районе 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7C2678" w:rsidRPr="005062F0" w:rsidRDefault="007C2678" w:rsidP="007C267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5062F0" w:rsidRPr="005062F0" w:rsidTr="00DF46B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C2678" w:rsidRPr="005062F0" w:rsidRDefault="007C2678" w:rsidP="00DA1C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5062F0" w:rsidRPr="005062F0" w:rsidTr="00DF46B7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7C2678" w:rsidRPr="005062F0" w:rsidRDefault="007C2678" w:rsidP="007C26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5062F0" w:rsidRPr="005062F0" w:rsidTr="00DF46B7">
        <w:trPr>
          <w:trHeight w:val="5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</w:rPr>
            </w:pPr>
            <w:r w:rsidRPr="005062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5062F0" w:rsidRPr="005062F0" w:rsidTr="00DF46B7">
        <w:trPr>
          <w:trHeight w:val="5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62F0" w:rsidRPr="005062F0" w:rsidTr="00DF46B7">
        <w:trPr>
          <w:trHeight w:val="143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5062F0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7C2678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1B" w:rsidRPr="005062F0" w:rsidRDefault="00504C1B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DB" w:rsidRPr="005062F0" w:rsidRDefault="00801ADB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1B" w:rsidRPr="005062F0" w:rsidRDefault="00504C1B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78" w:rsidRPr="005062F0" w:rsidRDefault="00504C1B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F3E1A" w:rsidRPr="005062F0" w:rsidRDefault="00504C1B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ведения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678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</w:t>
      </w:r>
    </w:p>
    <w:p w:rsidR="007F3E1A" w:rsidRPr="005062F0" w:rsidRDefault="00504C1B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678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в 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Актанышском сельском поселении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Актанышского муниципального района </w:t>
      </w:r>
      <w:r w:rsidR="00504C1B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</w:p>
    <w:p w:rsidR="007F3E1A" w:rsidRPr="005062F0" w:rsidRDefault="00504C1B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678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решением Совета</w:t>
      </w:r>
    </w:p>
    <w:p w:rsidR="007C2678" w:rsidRPr="005062F0" w:rsidRDefault="007F3E1A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 сельского поселения</w:t>
      </w:r>
      <w:r w:rsidR="007C2678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Актанышского муниципального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 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мая</w:t>
      </w: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г.) </w:t>
      </w:r>
    </w:p>
    <w:p w:rsidR="007C2678" w:rsidRPr="005062F0" w:rsidRDefault="007C2678" w:rsidP="007C267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5062F0">
        <w:rPr>
          <w:rFonts w:ascii="Times New Roman" w:eastAsia="Times New Roman" w:hAnsi="Times New Roman" w:cs="Times New Roman"/>
          <w:i/>
        </w:rPr>
        <w:t xml:space="preserve"> </w:t>
      </w:r>
      <w:r w:rsidRPr="005062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F3E1A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 сельского поселения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муниципального района 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7C2678" w:rsidRPr="005062F0" w:rsidRDefault="007C2678" w:rsidP="007C267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5062F0" w:rsidRPr="005062F0" w:rsidTr="00DF46B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C2678" w:rsidRPr="005062F0" w:rsidRDefault="007C2678" w:rsidP="00DA1C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5062F0" w:rsidRPr="005062F0" w:rsidTr="00DF46B7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7C2678" w:rsidRPr="005062F0" w:rsidRDefault="007C2678" w:rsidP="007C26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5062F0" w:rsidRPr="005062F0" w:rsidTr="00DF46B7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7C2678" w:rsidRPr="005062F0" w:rsidRDefault="007C2678" w:rsidP="007C26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5062F0" w:rsidRPr="005062F0" w:rsidTr="00DF46B7">
        <w:trPr>
          <w:trHeight w:val="5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62F0" w:rsidRPr="005062F0" w:rsidTr="00DF46B7">
        <w:trPr>
          <w:trHeight w:val="5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143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 xml:space="preserve">Распоряжения </w:t>
            </w:r>
          </w:p>
        </w:tc>
      </w:tr>
      <w:tr w:rsidR="005062F0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5062F0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Распоряжения</w:t>
            </w:r>
          </w:p>
        </w:tc>
      </w:tr>
      <w:tr w:rsidR="005062F0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hanging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5062F0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Распоряжения</w:t>
            </w:r>
          </w:p>
        </w:tc>
      </w:tr>
      <w:tr w:rsidR="007C2678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hanging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678" w:rsidRPr="005062F0" w:rsidRDefault="007C2678" w:rsidP="007C2678">
      <w:pPr>
        <w:spacing w:after="0" w:line="0" w:lineRule="atLeast"/>
        <w:jc w:val="both"/>
        <w:rPr>
          <w:rFonts w:ascii="Calibri" w:eastAsia="Times New Roman" w:hAnsi="Calibri" w:cs="Times New Roman"/>
        </w:rPr>
      </w:pP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D97273" w:rsidRPr="005062F0" w:rsidRDefault="007C2678" w:rsidP="00E12C37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ведения</w:t>
      </w:r>
      <w:r w:rsidR="00D97273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</w:t>
      </w:r>
    </w:p>
    <w:p w:rsidR="00D97273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C37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</w:t>
      </w:r>
      <w:r w:rsidR="00D97273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C37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</w:p>
    <w:p w:rsidR="00E12C37" w:rsidRPr="005062F0" w:rsidRDefault="00E12C37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</w:t>
      </w:r>
      <w:r w:rsidR="007C2678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97273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Актанышском сельском поселении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</w:t>
      </w:r>
      <w:r w:rsidR="00E12C37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F86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FE6DCE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</w:t>
      </w:r>
    </w:p>
    <w:p w:rsidR="00D97273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решением Совета</w:t>
      </w:r>
    </w:p>
    <w:p w:rsidR="007C2678" w:rsidRPr="005062F0" w:rsidRDefault="00D97273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Актанышского сельского поселения</w:t>
      </w:r>
      <w:r w:rsidR="007C2678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 муниципального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 </w:t>
      </w:r>
    </w:p>
    <w:p w:rsidR="007C2678" w:rsidRPr="005062F0" w:rsidRDefault="007C2678" w:rsidP="007C26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мая</w:t>
      </w: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Pr="00506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г.) </w:t>
      </w:r>
    </w:p>
    <w:p w:rsidR="007C2678" w:rsidRPr="005062F0" w:rsidRDefault="007C2678" w:rsidP="00E12C37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5062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F3E1A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Исполнительного комитета</w:t>
      </w:r>
      <w:r w:rsidR="007F3E1A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273" w:rsidRPr="00506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 сельского поселения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Актанышского муниципального района </w:t>
      </w:r>
    </w:p>
    <w:p w:rsidR="007C2678" w:rsidRPr="005062F0" w:rsidRDefault="007C2678" w:rsidP="007C26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7C2678" w:rsidRPr="005062F0" w:rsidRDefault="007C2678" w:rsidP="007C267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5062F0" w:rsidRPr="005062F0" w:rsidTr="00DF46B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C2678" w:rsidRPr="005062F0" w:rsidRDefault="007C2678" w:rsidP="00DA1C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5062F0" w:rsidRPr="005062F0" w:rsidTr="00DF46B7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7C2678" w:rsidRPr="005062F0" w:rsidRDefault="007C2678" w:rsidP="007C26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5062F0" w:rsidRPr="005062F0" w:rsidTr="00DF46B7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7C2678" w:rsidRPr="005062F0" w:rsidRDefault="007C2678" w:rsidP="007C26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5062F0" w:rsidRPr="005062F0" w:rsidTr="00DF46B7">
        <w:trPr>
          <w:trHeight w:val="5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BF4D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5062F0" w:rsidRPr="005062F0" w:rsidTr="00DF46B7">
        <w:trPr>
          <w:trHeight w:val="5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143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5062F0" w:rsidRPr="005062F0" w:rsidTr="00DF46B7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 xml:space="preserve">Распоряжения </w:t>
            </w:r>
          </w:p>
        </w:tc>
      </w:tr>
      <w:tr w:rsidR="005062F0" w:rsidRPr="005062F0" w:rsidTr="00DF46B7">
        <w:trPr>
          <w:trHeight w:val="2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5062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5062F0" w:rsidRPr="005062F0" w:rsidTr="00E12C37">
        <w:trPr>
          <w:trHeight w:val="27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Распоряжения</w:t>
            </w:r>
          </w:p>
        </w:tc>
      </w:tr>
      <w:tr w:rsidR="005062F0" w:rsidRPr="005062F0" w:rsidTr="00E12C37">
        <w:trPr>
          <w:trHeight w:val="239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hanging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5062F0" w:rsidRPr="005062F0" w:rsidTr="00E12C37">
        <w:trPr>
          <w:trHeight w:val="235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62F0" w:rsidRPr="005062F0" w:rsidTr="00DF46B7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F0">
              <w:rPr>
                <w:rFonts w:ascii="Times New Roman" w:eastAsia="Times New Roman" w:hAnsi="Times New Roman" w:cs="Times New Roman"/>
                <w:b/>
              </w:rPr>
              <w:t>Распоряжения</w:t>
            </w:r>
          </w:p>
        </w:tc>
      </w:tr>
      <w:tr w:rsidR="007C2678" w:rsidRPr="005062F0" w:rsidTr="00E12C37">
        <w:trPr>
          <w:trHeight w:val="341"/>
        </w:trPr>
        <w:tc>
          <w:tcPr>
            <w:tcW w:w="56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2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hanging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7C2678" w:rsidRPr="005062F0" w:rsidRDefault="007C2678" w:rsidP="007C267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35439" w:rsidRPr="005062F0" w:rsidRDefault="00035439" w:rsidP="00770DE3"/>
    <w:sectPr w:rsidR="00035439" w:rsidRPr="005062F0" w:rsidSect="00770DE3">
      <w:headerReference w:type="even" r:id="rId9"/>
      <w:headerReference w:type="default" r:id="rId10"/>
      <w:endnotePr>
        <w:numRestart w:val="eachSect"/>
      </w:endnotePr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02" w:rsidRDefault="00E50702" w:rsidP="0088628A">
      <w:pPr>
        <w:spacing w:after="0" w:line="240" w:lineRule="auto"/>
      </w:pPr>
      <w:r>
        <w:separator/>
      </w:r>
    </w:p>
  </w:endnote>
  <w:endnote w:type="continuationSeparator" w:id="0">
    <w:p w:rsidR="00E50702" w:rsidRDefault="00E50702" w:rsidP="0088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02" w:rsidRDefault="00E50702" w:rsidP="0088628A">
      <w:pPr>
        <w:spacing w:after="0" w:line="240" w:lineRule="auto"/>
      </w:pPr>
      <w:r>
        <w:separator/>
      </w:r>
    </w:p>
  </w:footnote>
  <w:footnote w:type="continuationSeparator" w:id="0">
    <w:p w:rsidR="00E50702" w:rsidRDefault="00E50702" w:rsidP="0088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78" w:rsidRDefault="007C2678" w:rsidP="00FC47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678" w:rsidRDefault="007C26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78" w:rsidRDefault="007C2678" w:rsidP="00DA1C13">
    <w:pPr>
      <w:pStyle w:val="a7"/>
      <w:framePr w:wrap="around" w:vAnchor="text" w:hAnchor="margin" w:xAlign="center" w:y="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8A" w:rsidRDefault="0088628A" w:rsidP="00FC47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628A" w:rsidRDefault="0088628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8A" w:rsidRDefault="0088628A" w:rsidP="00DA1C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8A"/>
    <w:rsid w:val="0000757E"/>
    <w:rsid w:val="0001463A"/>
    <w:rsid w:val="00024EC3"/>
    <w:rsid w:val="00035439"/>
    <w:rsid w:val="001104ED"/>
    <w:rsid w:val="00195F2B"/>
    <w:rsid w:val="001C21EA"/>
    <w:rsid w:val="00202ED2"/>
    <w:rsid w:val="00386C94"/>
    <w:rsid w:val="00407B77"/>
    <w:rsid w:val="00497D4D"/>
    <w:rsid w:val="004D3BB8"/>
    <w:rsid w:val="004D533E"/>
    <w:rsid w:val="00504C1B"/>
    <w:rsid w:val="005062F0"/>
    <w:rsid w:val="00575019"/>
    <w:rsid w:val="005C38A1"/>
    <w:rsid w:val="005D5248"/>
    <w:rsid w:val="005F15A6"/>
    <w:rsid w:val="00600687"/>
    <w:rsid w:val="006638B1"/>
    <w:rsid w:val="007334C2"/>
    <w:rsid w:val="007476E5"/>
    <w:rsid w:val="00763BC3"/>
    <w:rsid w:val="00770DE3"/>
    <w:rsid w:val="007C2678"/>
    <w:rsid w:val="007F3E1A"/>
    <w:rsid w:val="00801ADB"/>
    <w:rsid w:val="00867B16"/>
    <w:rsid w:val="0088628A"/>
    <w:rsid w:val="00965732"/>
    <w:rsid w:val="009A5539"/>
    <w:rsid w:val="00A9024C"/>
    <w:rsid w:val="00BF4DBC"/>
    <w:rsid w:val="00C1364B"/>
    <w:rsid w:val="00D97273"/>
    <w:rsid w:val="00DA1C13"/>
    <w:rsid w:val="00E12C37"/>
    <w:rsid w:val="00E50702"/>
    <w:rsid w:val="00E819BF"/>
    <w:rsid w:val="00E911B7"/>
    <w:rsid w:val="00ED6CD7"/>
    <w:rsid w:val="00FA24AD"/>
    <w:rsid w:val="00FD5F86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89CBC7C-4883-4187-AE01-52917D69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862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86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semiHidden/>
    <w:rsid w:val="008862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8628A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88628A"/>
    <w:rPr>
      <w:vertAlign w:val="superscript"/>
    </w:rPr>
  </w:style>
  <w:style w:type="paragraph" w:styleId="a7">
    <w:name w:val="header"/>
    <w:basedOn w:val="a"/>
    <w:link w:val="a8"/>
    <w:rsid w:val="0088628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88628A"/>
    <w:rPr>
      <w:rFonts w:ascii="Calibri" w:eastAsia="Times New Roman" w:hAnsi="Calibri" w:cs="Times New Roman"/>
    </w:rPr>
  </w:style>
  <w:style w:type="character" w:styleId="a9">
    <w:name w:val="page number"/>
    <w:basedOn w:val="a0"/>
    <w:rsid w:val="0088628A"/>
  </w:style>
  <w:style w:type="paragraph" w:customStyle="1" w:styleId="aa">
    <w:name w:val="Знак"/>
    <w:basedOn w:val="a"/>
    <w:next w:val="a"/>
    <w:autoRedefine/>
    <w:rsid w:val="008862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endnote text"/>
    <w:basedOn w:val="a"/>
    <w:link w:val="ac"/>
    <w:semiHidden/>
    <w:rsid w:val="008862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88628A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semiHidden/>
    <w:rsid w:val="0088628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DA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1C13"/>
  </w:style>
  <w:style w:type="paragraph" w:styleId="af0">
    <w:name w:val="Balloon Text"/>
    <w:basedOn w:val="a"/>
    <w:link w:val="af1"/>
    <w:uiPriority w:val="99"/>
    <w:semiHidden/>
    <w:unhideWhenUsed/>
    <w:rsid w:val="009A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99F0-93B7-42F8-9899-F0E1D30C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2017-05-16T05:26:00Z</cp:lastPrinted>
  <dcterms:created xsi:type="dcterms:W3CDTF">2017-05-02T10:03:00Z</dcterms:created>
  <dcterms:modified xsi:type="dcterms:W3CDTF">2017-05-19T07:52:00Z</dcterms:modified>
</cp:coreProperties>
</file>