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2249"/>
        <w:gridCol w:w="4129"/>
      </w:tblGrid>
      <w:tr w:rsidR="007A26F6" w:rsidRPr="007A26F6" w:rsidTr="006B3518">
        <w:tc>
          <w:tcPr>
            <w:tcW w:w="4112" w:type="dxa"/>
          </w:tcPr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lang w:eastAsia="ru-RU"/>
              </w:rPr>
            </w:pPr>
            <w:r w:rsidRPr="007A26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AD85C1" wp14:editId="0FF0FAD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1194435</wp:posOffset>
                      </wp:positionV>
                      <wp:extent cx="6401435" cy="5715"/>
                      <wp:effectExtent l="32385" t="32385" r="33655" b="2857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1435" cy="571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94.05pt" to="490.8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" o:allowincell="f" strokeweight="4.5pt">
                      <v:stroke startarrowwidth="narrow" startarrowlength="long" endarrowwidth="narrow" endarrowlength="long" linestyle="thickThin"/>
                    </v:line>
                  </w:pict>
                </mc:Fallback>
              </mc:AlternateContent>
            </w:r>
            <w:r w:rsidRPr="007A26F6">
              <w:rPr>
                <w:rFonts w:ascii="SL_Times New Roman" w:eastAsia="Times New Roman" w:hAnsi="SL_Times New Roman" w:cs="Times New Roman"/>
                <w:b/>
                <w:bCs/>
                <w:lang w:eastAsia="ru-RU"/>
              </w:rPr>
              <w:t>ТАТАРСТАН РЕСПУБЛИКАСЫ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АКТАНЫШ МУНИЦИПАЛЬ РАЙОНЫ СОВЕТЫ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val="en-US" w:eastAsia="ru-RU"/>
              </w:rPr>
              <w:t>III</w:t>
            </w:r>
            <w:r w:rsidRPr="007A26F6"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A26F6"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  <w:t>чакырылыш</w:t>
            </w:r>
            <w:proofErr w:type="spellEnd"/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, Ленин пр.,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0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17нче </w:t>
            </w:r>
            <w:proofErr w:type="spellStart"/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. Тел. 3-18-57, факс 3-15-05.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</w:tcPr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Tatar School Book" w:eastAsia="Times New Roman" w:hAnsi="Tatar School Book" w:cs="Times New Roman"/>
                <w:b/>
                <w:bCs/>
                <w:sz w:val="10"/>
                <w:szCs w:val="20"/>
                <w:lang w:eastAsia="ru-RU"/>
              </w:rPr>
            </w:pP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26F6">
              <w:rPr>
                <w:rFonts w:ascii="Tatar School Book" w:eastAsia="Times New Roman" w:hAnsi="Tatar School Book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D470D0" wp14:editId="32F89974">
                  <wp:extent cx="828675" cy="1038225"/>
                  <wp:effectExtent l="0" t="0" r="9525" b="9525"/>
                  <wp:docPr id="1" name="Рисунок 1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4129" w:type="dxa"/>
            <w:hideMark/>
          </w:tcPr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b/>
                <w:bCs/>
                <w:lang w:eastAsia="ru-RU"/>
              </w:rPr>
              <w:t>РЕСПУБЛИКА ТАТАРСТАН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СОВЕТ АКТАНЫШСКОГО МУНИЦИПАЛЬНОГО РАЙОНА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val="en-US" w:eastAsia="ru-RU"/>
              </w:rPr>
              <w:t>III</w:t>
            </w:r>
            <w:r w:rsidRPr="007A26F6"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  <w:t xml:space="preserve"> созыва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7A26F6" w:rsidRPr="007A26F6" w:rsidRDefault="007A26F6" w:rsidP="007A26F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  <w:r w:rsidRPr="007A26F6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дом 17. Тел/. 3-18-57, факс 3-15-05.</w:t>
            </w:r>
          </w:p>
        </w:tc>
      </w:tr>
    </w:tbl>
    <w:p w:rsidR="007A26F6" w:rsidRPr="007A26F6" w:rsidRDefault="007A26F6" w:rsidP="007A26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КАРАР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7A2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  </w:t>
      </w:r>
    </w:p>
    <w:p w:rsidR="007A26F6" w:rsidRPr="007A26F6" w:rsidRDefault="007A26F6" w:rsidP="007A2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2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0C6C">
        <w:rPr>
          <w:rFonts w:ascii="Times New Roman" w:eastAsia="Times New Roman" w:hAnsi="Times New Roman" w:cs="Times New Roman"/>
          <w:sz w:val="24"/>
          <w:szCs w:val="24"/>
          <w:lang w:eastAsia="ru-RU"/>
        </w:rPr>
        <w:t>11-09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BC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A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ноября 2016 года</w:t>
      </w:r>
    </w:p>
    <w:p w:rsidR="007A26F6" w:rsidRPr="007A26F6" w:rsidRDefault="007A26F6" w:rsidP="007A2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6F6" w:rsidRPr="007A26F6" w:rsidRDefault="007A26F6" w:rsidP="007A2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09F2" w:rsidRDefault="002709F2" w:rsidP="002709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9F2" w:rsidRPr="00114B83" w:rsidRDefault="002709F2" w:rsidP="007A26F6">
      <w:pPr>
        <w:pStyle w:val="1"/>
        <w:shd w:val="clear" w:color="auto" w:fill="auto"/>
        <w:spacing w:before="0" w:after="0"/>
        <w:jc w:val="center"/>
        <w:rPr>
          <w:sz w:val="28"/>
          <w:szCs w:val="28"/>
        </w:rPr>
      </w:pPr>
      <w:r w:rsidRPr="00114B83">
        <w:rPr>
          <w:sz w:val="28"/>
          <w:szCs w:val="28"/>
        </w:rPr>
        <w:t xml:space="preserve">О внесении изменений в решение Совета Актанышского муниципального района РТ от 11 декабря 2010 г. </w:t>
      </w:r>
      <w:r w:rsidRPr="00114B83">
        <w:rPr>
          <w:sz w:val="28"/>
          <w:szCs w:val="28"/>
          <w:lang w:val="en-US"/>
        </w:rPr>
        <w:t>N</w:t>
      </w:r>
      <w:r w:rsidR="007A26F6">
        <w:rPr>
          <w:sz w:val="28"/>
          <w:szCs w:val="28"/>
        </w:rPr>
        <w:t xml:space="preserve"> 3-05 </w:t>
      </w:r>
      <w:r w:rsidRPr="00114B83">
        <w:rPr>
          <w:sz w:val="28"/>
          <w:szCs w:val="28"/>
        </w:rPr>
        <w:t>«О введении в действие системы налогообложения в виде единого налога на вмененный доход для отдельных видов деятельности»</w:t>
      </w:r>
    </w:p>
    <w:p w:rsidR="002709F2" w:rsidRPr="00114B83" w:rsidRDefault="002709F2" w:rsidP="002709F2">
      <w:pPr>
        <w:pStyle w:val="1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2709F2" w:rsidRPr="00114B83" w:rsidRDefault="002709F2" w:rsidP="00114B83">
      <w:pPr>
        <w:pStyle w:val="1"/>
        <w:shd w:val="clear" w:color="auto" w:fill="auto"/>
        <w:spacing w:before="0" w:after="349"/>
        <w:ind w:left="20" w:right="20" w:firstLine="560"/>
        <w:rPr>
          <w:sz w:val="28"/>
          <w:szCs w:val="28"/>
        </w:rPr>
      </w:pPr>
      <w:r w:rsidRPr="00114B83">
        <w:rPr>
          <w:sz w:val="28"/>
          <w:szCs w:val="28"/>
        </w:rPr>
        <w:t>В соответствии с "Налоговым кодексом Российской Федерации (часть вторая)" от 05.08.2000 N 117-ФЗ, Федеральным законом от 03.07.2016 № 248-ФЗ "О внесении изменений в часть вторую Налогового кодекса Российской Федерации"</w:t>
      </w:r>
      <w:r w:rsidR="00114B83" w:rsidRPr="00114B83">
        <w:rPr>
          <w:sz w:val="28"/>
          <w:szCs w:val="28"/>
        </w:rPr>
        <w:t xml:space="preserve"> </w:t>
      </w:r>
      <w:r w:rsidRPr="00114B83">
        <w:rPr>
          <w:sz w:val="28"/>
          <w:szCs w:val="28"/>
        </w:rPr>
        <w:t>Совет Актанышского муниципального района</w:t>
      </w:r>
    </w:p>
    <w:p w:rsidR="002709F2" w:rsidRPr="00114B83" w:rsidRDefault="002709F2" w:rsidP="002709F2">
      <w:pPr>
        <w:pStyle w:val="1"/>
        <w:shd w:val="clear" w:color="auto" w:fill="auto"/>
        <w:spacing w:before="0" w:after="349"/>
        <w:ind w:right="20"/>
        <w:jc w:val="center"/>
        <w:rPr>
          <w:b/>
          <w:sz w:val="28"/>
          <w:szCs w:val="28"/>
        </w:rPr>
      </w:pPr>
      <w:r w:rsidRPr="00114B83">
        <w:rPr>
          <w:b/>
          <w:sz w:val="28"/>
          <w:szCs w:val="28"/>
        </w:rPr>
        <w:t>РЕШИЛ:</w:t>
      </w:r>
    </w:p>
    <w:p w:rsidR="00114B83" w:rsidRPr="00114B83" w:rsidRDefault="00114B83" w:rsidP="006E1935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114B83">
        <w:rPr>
          <w:color w:val="000000"/>
          <w:sz w:val="28"/>
          <w:szCs w:val="28"/>
          <w:lang w:eastAsia="ru-RU" w:bidi="ru-RU"/>
        </w:rPr>
        <w:t xml:space="preserve">1. Внести в </w:t>
      </w:r>
      <w:r w:rsidRPr="00114B83">
        <w:rPr>
          <w:sz w:val="28"/>
          <w:szCs w:val="28"/>
        </w:rPr>
        <w:t xml:space="preserve">решение Совета Актанышского муниципального района РТ от 11 декабря 2010 г. </w:t>
      </w:r>
      <w:r w:rsidRPr="00114B83">
        <w:rPr>
          <w:sz w:val="28"/>
          <w:szCs w:val="28"/>
          <w:lang w:val="en-US"/>
        </w:rPr>
        <w:t>N</w:t>
      </w:r>
      <w:r w:rsidRPr="00114B83">
        <w:rPr>
          <w:sz w:val="28"/>
          <w:szCs w:val="28"/>
        </w:rPr>
        <w:t xml:space="preserve"> 3-05 «О введении в действие системы налогообложения в виде единого налога на вмененный доход для отдельных видов деятельности» </w:t>
      </w:r>
      <w:r w:rsidRPr="00114B83">
        <w:rPr>
          <w:color w:val="000000"/>
          <w:sz w:val="28"/>
          <w:szCs w:val="28"/>
          <w:lang w:eastAsia="ru-RU" w:bidi="ru-RU"/>
        </w:rPr>
        <w:t>следующ</w:t>
      </w:r>
      <w:r w:rsidR="007A26F6">
        <w:rPr>
          <w:color w:val="000000"/>
          <w:sz w:val="28"/>
          <w:szCs w:val="28"/>
          <w:lang w:eastAsia="ru-RU" w:bidi="ru-RU"/>
        </w:rPr>
        <w:t>е</w:t>
      </w:r>
      <w:r w:rsidRPr="00114B83">
        <w:rPr>
          <w:color w:val="000000"/>
          <w:sz w:val="28"/>
          <w:szCs w:val="28"/>
          <w:lang w:eastAsia="ru-RU" w:bidi="ru-RU"/>
        </w:rPr>
        <w:t>е изменение:</w:t>
      </w:r>
    </w:p>
    <w:p w:rsidR="00114B83" w:rsidRPr="00114B83" w:rsidRDefault="00114B83" w:rsidP="006E1935">
      <w:pPr>
        <w:pStyle w:val="1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 w:rsidRPr="00114B83">
        <w:rPr>
          <w:sz w:val="28"/>
          <w:szCs w:val="28"/>
        </w:rPr>
        <w:t xml:space="preserve">1) </w:t>
      </w:r>
      <w:r w:rsidRPr="00114B83">
        <w:rPr>
          <w:color w:val="000000"/>
          <w:sz w:val="28"/>
          <w:szCs w:val="28"/>
          <w:lang w:eastAsia="ru-RU" w:bidi="ru-RU"/>
        </w:rPr>
        <w:t>пункт 1 статьи 3 изложить в следующей редакции:</w:t>
      </w:r>
    </w:p>
    <w:p w:rsidR="00114B83" w:rsidRDefault="00114B83" w:rsidP="006E1935">
      <w:pPr>
        <w:pStyle w:val="1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 w:rsidRPr="00114B83">
        <w:rPr>
          <w:color w:val="000000"/>
          <w:sz w:val="28"/>
          <w:szCs w:val="28"/>
          <w:lang w:eastAsia="ru-RU" w:bidi="ru-RU"/>
        </w:rPr>
        <w:t>«1)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</w:r>
      <w:proofErr w:type="gramStart"/>
      <w:r w:rsidRPr="00114B83">
        <w:rPr>
          <w:color w:val="000000"/>
          <w:sz w:val="28"/>
          <w:szCs w:val="28"/>
          <w:lang w:eastAsia="ru-RU" w:bidi="ru-RU"/>
        </w:rPr>
        <w:t>;</w:t>
      </w:r>
      <w:r w:rsidR="006E1935">
        <w:rPr>
          <w:color w:val="000000"/>
          <w:sz w:val="28"/>
          <w:szCs w:val="28"/>
          <w:lang w:eastAsia="ru-RU" w:bidi="ru-RU"/>
        </w:rPr>
        <w:t>»</w:t>
      </w:r>
      <w:proofErr w:type="gramEnd"/>
      <w:r w:rsidR="006E1935" w:rsidRPr="00114B83">
        <w:rPr>
          <w:color w:val="000000"/>
          <w:sz w:val="28"/>
          <w:szCs w:val="28"/>
          <w:lang w:eastAsia="ru-RU" w:bidi="ru-RU"/>
        </w:rPr>
        <w:t>;</w:t>
      </w:r>
    </w:p>
    <w:p w:rsidR="007A26F6" w:rsidRDefault="007A26F6" w:rsidP="006E1935">
      <w:pPr>
        <w:pStyle w:val="1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proofErr w:type="gramStart"/>
      <w:r>
        <w:rPr>
          <w:color w:val="000000"/>
          <w:sz w:val="28"/>
          <w:szCs w:val="28"/>
          <w:lang w:eastAsia="ru-RU" w:bidi="ru-RU"/>
        </w:rPr>
        <w:t>Разместить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настоящее решение на официальном портале правовой информации Республики Татарстан и на официальном сайте Актанышского муниципального района.</w:t>
      </w:r>
    </w:p>
    <w:p w:rsidR="007A26F6" w:rsidRDefault="007A26F6" w:rsidP="006E1935">
      <w:pPr>
        <w:pStyle w:val="1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 Настоящее решение вступает в силу с 01 января 2017 года. </w:t>
      </w:r>
    </w:p>
    <w:p w:rsidR="006E1935" w:rsidRDefault="007A26F6" w:rsidP="006E19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4</w:t>
      </w:r>
      <w:r w:rsidR="006E1935"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. </w:t>
      </w:r>
      <w:proofErr w:type="gramStart"/>
      <w:r w:rsidR="006E1935"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Контроль за</w:t>
      </w:r>
      <w:proofErr w:type="gramEnd"/>
      <w:r w:rsidR="006E1935"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исполнением настоящего решения оставляю за собой. </w:t>
      </w:r>
    </w:p>
    <w:p w:rsidR="006E1935" w:rsidRDefault="006E1935" w:rsidP="006E19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6E1935" w:rsidRDefault="006E1935" w:rsidP="006E19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6E1935" w:rsidRDefault="006E1935" w:rsidP="006E19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6E1935" w:rsidRPr="006E1935" w:rsidRDefault="006E1935" w:rsidP="006E19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Глава Актанышского</w:t>
      </w:r>
    </w:p>
    <w:p w:rsidR="006E1935" w:rsidRPr="007A26F6" w:rsidRDefault="006E1935" w:rsidP="007A26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муниципального района                                                                   </w:t>
      </w:r>
      <w:proofErr w:type="spellStart"/>
      <w:r w:rsidRPr="006E193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Ф.М.Камаев</w:t>
      </w:r>
      <w:proofErr w:type="spellEnd"/>
    </w:p>
    <w:p w:rsidR="006E1935" w:rsidRPr="00114B83" w:rsidRDefault="006E1935" w:rsidP="006E1935">
      <w:pPr>
        <w:pStyle w:val="1"/>
        <w:shd w:val="clear" w:color="auto" w:fill="auto"/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</w:p>
    <w:p w:rsidR="002709F2" w:rsidRPr="002709F2" w:rsidRDefault="002709F2" w:rsidP="002709F2">
      <w:pPr>
        <w:pStyle w:val="1"/>
        <w:shd w:val="clear" w:color="auto" w:fill="auto"/>
        <w:spacing w:before="0" w:after="0"/>
      </w:pPr>
      <w:bookmarkStart w:id="0" w:name="_GoBack"/>
      <w:bookmarkEnd w:id="0"/>
    </w:p>
    <w:p w:rsidR="002709F2" w:rsidRPr="002709F2" w:rsidRDefault="002709F2" w:rsidP="00270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09F2" w:rsidRPr="002709F2" w:rsidSect="00BC0C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F2"/>
    <w:rsid w:val="0001463A"/>
    <w:rsid w:val="00035439"/>
    <w:rsid w:val="00114B83"/>
    <w:rsid w:val="001C21EA"/>
    <w:rsid w:val="00202ED2"/>
    <w:rsid w:val="002709F2"/>
    <w:rsid w:val="002A3AD1"/>
    <w:rsid w:val="00386C94"/>
    <w:rsid w:val="006E1935"/>
    <w:rsid w:val="00763BC3"/>
    <w:rsid w:val="007A26F6"/>
    <w:rsid w:val="00A9024C"/>
    <w:rsid w:val="00BC0C6C"/>
    <w:rsid w:val="00C1364B"/>
    <w:rsid w:val="00E819BF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0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709F2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A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09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709F2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A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2</cp:revision>
  <cp:lastPrinted>2016-12-05T05:05:00Z</cp:lastPrinted>
  <dcterms:created xsi:type="dcterms:W3CDTF">2016-12-21T10:25:00Z</dcterms:created>
  <dcterms:modified xsi:type="dcterms:W3CDTF">2016-12-21T10:25:00Z</dcterms:modified>
</cp:coreProperties>
</file>