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307" w:rsidRPr="00914307" w:rsidRDefault="00914307" w:rsidP="00914307">
      <w:pPr>
        <w:pStyle w:val="1"/>
        <w:rPr>
          <w:b/>
        </w:rPr>
      </w:pPr>
      <w:r w:rsidRPr="00914307">
        <w:rPr>
          <w:b/>
        </w:rPr>
        <w:t>СОВЕТА АКТАНЫШСКОГО МУНИЦИПАЛЬНОГО РАЙОНА</w:t>
      </w:r>
    </w:p>
    <w:p w:rsidR="00914307" w:rsidRPr="00E87B08" w:rsidRDefault="00E87B08" w:rsidP="009143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7B08">
        <w:rPr>
          <w:rFonts w:ascii="Times New Roman" w:hAnsi="Times New Roman" w:cs="Times New Roman"/>
          <w:b/>
          <w:bCs/>
          <w:sz w:val="28"/>
          <w:szCs w:val="28"/>
        </w:rPr>
        <w:t>третьего созыва</w:t>
      </w:r>
    </w:p>
    <w:p w:rsidR="00914307" w:rsidRPr="00914307" w:rsidRDefault="00914307" w:rsidP="009143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307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14307" w:rsidRPr="00914307" w:rsidRDefault="00914307" w:rsidP="00914307">
      <w:pPr>
        <w:tabs>
          <w:tab w:val="left" w:pos="8100"/>
        </w:tabs>
        <w:jc w:val="both"/>
        <w:rPr>
          <w:rFonts w:ascii="Times New Roman" w:hAnsi="Times New Roman" w:cs="Times New Roman"/>
          <w:b/>
          <w:sz w:val="28"/>
          <w:szCs w:val="24"/>
        </w:rPr>
      </w:pPr>
      <w:r w:rsidRPr="00914307">
        <w:rPr>
          <w:rFonts w:ascii="Times New Roman" w:hAnsi="Times New Roman" w:cs="Times New Roman"/>
          <w:b/>
          <w:sz w:val="28"/>
        </w:rPr>
        <w:t xml:space="preserve">15 апреля 2016 года                                                                           </w:t>
      </w:r>
      <w:r>
        <w:rPr>
          <w:rFonts w:ascii="Times New Roman" w:hAnsi="Times New Roman" w:cs="Times New Roman"/>
          <w:b/>
          <w:sz w:val="28"/>
        </w:rPr>
        <w:t xml:space="preserve">         </w:t>
      </w:r>
      <w:r w:rsidRPr="00914307">
        <w:rPr>
          <w:rFonts w:ascii="Times New Roman" w:hAnsi="Times New Roman" w:cs="Times New Roman"/>
          <w:b/>
          <w:sz w:val="28"/>
        </w:rPr>
        <w:t>№06-0</w:t>
      </w:r>
      <w:r w:rsidR="004828FF">
        <w:rPr>
          <w:rFonts w:ascii="Times New Roman" w:hAnsi="Times New Roman" w:cs="Times New Roman"/>
          <w:b/>
          <w:sz w:val="28"/>
        </w:rPr>
        <w:t>6</w:t>
      </w:r>
      <w:r w:rsidRPr="00914307">
        <w:rPr>
          <w:rFonts w:ascii="Times New Roman" w:hAnsi="Times New Roman" w:cs="Times New Roman"/>
          <w:b/>
          <w:sz w:val="28"/>
        </w:rPr>
        <w:t xml:space="preserve"> </w:t>
      </w:r>
    </w:p>
    <w:p w:rsidR="001B02DE" w:rsidRDefault="001B02DE"/>
    <w:p w:rsidR="001B02DE" w:rsidRPr="001B02DE" w:rsidRDefault="001B02DE" w:rsidP="001B02DE">
      <w:pPr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1B02DE">
        <w:rPr>
          <w:rFonts w:ascii="Times New Roman" w:hAnsi="Times New Roman" w:cs="Times New Roman"/>
          <w:b/>
          <w:sz w:val="28"/>
        </w:rPr>
        <w:t>О прогнозном Плане приватизации имущества Актанышского муниципального района на</w:t>
      </w:r>
      <w:r w:rsidR="00817684">
        <w:rPr>
          <w:rFonts w:ascii="Times New Roman" w:hAnsi="Times New Roman" w:cs="Times New Roman"/>
          <w:b/>
          <w:sz w:val="28"/>
        </w:rPr>
        <w:t xml:space="preserve"> 1</w:t>
      </w:r>
      <w:r w:rsidR="00982D5E">
        <w:rPr>
          <w:rFonts w:ascii="Times New Roman" w:hAnsi="Times New Roman" w:cs="Times New Roman"/>
          <w:b/>
          <w:sz w:val="28"/>
        </w:rPr>
        <w:t>-полугодие</w:t>
      </w:r>
      <w:r w:rsidR="00817684">
        <w:rPr>
          <w:rFonts w:ascii="Times New Roman" w:hAnsi="Times New Roman" w:cs="Times New Roman"/>
          <w:b/>
          <w:sz w:val="28"/>
        </w:rPr>
        <w:t xml:space="preserve"> 2016</w:t>
      </w:r>
      <w:r w:rsidRPr="001B02DE">
        <w:rPr>
          <w:rFonts w:ascii="Times New Roman" w:hAnsi="Times New Roman" w:cs="Times New Roman"/>
          <w:b/>
          <w:sz w:val="28"/>
        </w:rPr>
        <w:t xml:space="preserve"> год</w:t>
      </w:r>
      <w:r w:rsidR="00982D5E">
        <w:rPr>
          <w:rFonts w:ascii="Times New Roman" w:hAnsi="Times New Roman" w:cs="Times New Roman"/>
          <w:b/>
          <w:sz w:val="28"/>
        </w:rPr>
        <w:t>а</w:t>
      </w:r>
    </w:p>
    <w:p w:rsidR="002F7E4B" w:rsidRDefault="001B02DE" w:rsidP="00A45632">
      <w:pPr>
        <w:ind w:firstLine="567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В соответствии с Федеральным законом от 21.12.2001 №178-ФЗ «О приватизации государственного и муниципального имущества», Положением о порядке приватизации муниципального имущества </w:t>
      </w:r>
      <w:r w:rsidR="00A45632">
        <w:rPr>
          <w:rFonts w:ascii="Times New Roman" w:hAnsi="Times New Roman" w:cs="Times New Roman"/>
          <w:sz w:val="28"/>
        </w:rPr>
        <w:t>Актанышского муниципального района</w:t>
      </w:r>
      <w:r>
        <w:rPr>
          <w:rFonts w:ascii="Times New Roman" w:hAnsi="Times New Roman" w:cs="Times New Roman"/>
          <w:sz w:val="28"/>
        </w:rPr>
        <w:t xml:space="preserve"> Республики Татарстан, утвержденным решением Совета Актанышского муниципального района Республики Татарстан</w:t>
      </w:r>
      <w:r w:rsidR="009D0E64">
        <w:rPr>
          <w:rFonts w:ascii="Times New Roman" w:hAnsi="Times New Roman" w:cs="Times New Roman"/>
          <w:sz w:val="28"/>
        </w:rPr>
        <w:t xml:space="preserve"> от 15.07.2007  №16/03, Положением о порядке владения, пользования и распоряжения муниципальным имуществом Актанышского муниципального района Республики Татарстан,</w:t>
      </w:r>
      <w:r w:rsidR="00A45632">
        <w:rPr>
          <w:rFonts w:ascii="Times New Roman" w:hAnsi="Times New Roman" w:cs="Times New Roman"/>
          <w:sz w:val="28"/>
        </w:rPr>
        <w:t xml:space="preserve"> утвержденным решением Совета Актанышского муниципального района Республики Татарстан от 15.07.2007 №16/02, Совет Актанышского муниципального района </w:t>
      </w:r>
      <w:r w:rsidR="00A45632">
        <w:rPr>
          <w:rFonts w:ascii="Times New Roman" w:hAnsi="Times New Roman" w:cs="Times New Roman"/>
          <w:b/>
          <w:sz w:val="28"/>
        </w:rPr>
        <w:t>РЕШИЛ:</w:t>
      </w:r>
    </w:p>
    <w:p w:rsidR="00A45632" w:rsidRDefault="00A45632" w:rsidP="00A45632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Утвердить прилагаемый прогнозный План приватизации имущества Актанышского муниципального района на</w:t>
      </w:r>
      <w:r w:rsidR="00817684">
        <w:rPr>
          <w:rFonts w:ascii="Times New Roman" w:hAnsi="Times New Roman" w:cs="Times New Roman"/>
          <w:sz w:val="28"/>
        </w:rPr>
        <w:t xml:space="preserve"> 1</w:t>
      </w:r>
      <w:r w:rsidR="00982D5E">
        <w:rPr>
          <w:rFonts w:ascii="Times New Roman" w:hAnsi="Times New Roman" w:cs="Times New Roman"/>
          <w:sz w:val="28"/>
        </w:rPr>
        <w:t>-полугодие</w:t>
      </w:r>
      <w:r w:rsidR="00817684">
        <w:rPr>
          <w:rFonts w:ascii="Times New Roman" w:hAnsi="Times New Roman" w:cs="Times New Roman"/>
          <w:sz w:val="28"/>
        </w:rPr>
        <w:t xml:space="preserve"> 2016</w:t>
      </w:r>
      <w:r>
        <w:rPr>
          <w:rFonts w:ascii="Times New Roman" w:hAnsi="Times New Roman" w:cs="Times New Roman"/>
          <w:sz w:val="28"/>
        </w:rPr>
        <w:t xml:space="preserve"> год</w:t>
      </w:r>
      <w:r w:rsidR="00982D5E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.</w:t>
      </w:r>
    </w:p>
    <w:p w:rsidR="0080515A" w:rsidRDefault="00A45632" w:rsidP="0080515A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374865">
        <w:rPr>
          <w:rFonts w:ascii="Times New Roman" w:hAnsi="Times New Roman" w:cs="Times New Roman"/>
          <w:sz w:val="28"/>
        </w:rPr>
        <w:t>Контроль за</w:t>
      </w:r>
      <w:proofErr w:type="gramEnd"/>
      <w:r w:rsidRPr="00374865">
        <w:rPr>
          <w:rFonts w:ascii="Times New Roman" w:hAnsi="Times New Roman" w:cs="Times New Roman"/>
          <w:sz w:val="28"/>
        </w:rPr>
        <w:t xml:space="preserve"> исполнением настоящего решения возложить на постоянную комиссию Совета Актанышского муниципального</w:t>
      </w:r>
      <w:r w:rsidR="00374865" w:rsidRPr="00374865">
        <w:rPr>
          <w:rFonts w:ascii="Times New Roman" w:hAnsi="Times New Roman" w:cs="Times New Roman"/>
          <w:sz w:val="28"/>
        </w:rPr>
        <w:t xml:space="preserve"> района по бюджету, экономике и пре</w:t>
      </w:r>
      <w:r w:rsidR="00374865">
        <w:rPr>
          <w:rFonts w:ascii="Times New Roman" w:hAnsi="Times New Roman" w:cs="Times New Roman"/>
          <w:sz w:val="28"/>
        </w:rPr>
        <w:t>д</w:t>
      </w:r>
      <w:r w:rsidR="00374865" w:rsidRPr="00374865">
        <w:rPr>
          <w:rFonts w:ascii="Times New Roman" w:hAnsi="Times New Roman" w:cs="Times New Roman"/>
          <w:sz w:val="28"/>
        </w:rPr>
        <w:t>принимательству.</w:t>
      </w:r>
    </w:p>
    <w:p w:rsidR="00914307" w:rsidRPr="00914307" w:rsidRDefault="00914307" w:rsidP="00914307">
      <w:pPr>
        <w:jc w:val="both"/>
        <w:rPr>
          <w:rFonts w:ascii="Times New Roman" w:hAnsi="Times New Roman" w:cs="Times New Roman"/>
          <w:sz w:val="28"/>
        </w:rPr>
      </w:pPr>
    </w:p>
    <w:p w:rsidR="00914307" w:rsidRPr="004828FF" w:rsidRDefault="00914307" w:rsidP="009143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28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Совета  </w:t>
      </w:r>
    </w:p>
    <w:p w:rsidR="00914307" w:rsidRPr="00910270" w:rsidRDefault="00914307" w:rsidP="009143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8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Актанышского муниципального района                </w:t>
      </w:r>
      <w:r w:rsidR="004828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</w:t>
      </w:r>
      <w:bookmarkStart w:id="0" w:name="_GoBack"/>
      <w:bookmarkEnd w:id="0"/>
      <w:proofErr w:type="spellStart"/>
      <w:r w:rsidRPr="004828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Ф.М.Камаев</w:t>
      </w:r>
      <w:proofErr w:type="spellEnd"/>
    </w:p>
    <w:p w:rsidR="0080515A" w:rsidRDefault="0080515A" w:rsidP="0080515A">
      <w:pPr>
        <w:jc w:val="both"/>
        <w:rPr>
          <w:rFonts w:ascii="Times New Roman" w:hAnsi="Times New Roman" w:cs="Times New Roman"/>
          <w:sz w:val="28"/>
          <w:highlight w:val="yellow"/>
        </w:rPr>
      </w:pPr>
    </w:p>
    <w:p w:rsidR="0080515A" w:rsidRDefault="0080515A" w:rsidP="0080515A">
      <w:pPr>
        <w:jc w:val="both"/>
        <w:rPr>
          <w:rFonts w:ascii="Times New Roman" w:hAnsi="Times New Roman" w:cs="Times New Roman"/>
          <w:sz w:val="28"/>
          <w:highlight w:val="yellow"/>
        </w:rPr>
      </w:pPr>
    </w:p>
    <w:p w:rsidR="0080515A" w:rsidRDefault="0080515A" w:rsidP="0080515A">
      <w:pPr>
        <w:jc w:val="both"/>
        <w:rPr>
          <w:rFonts w:ascii="Times New Roman" w:hAnsi="Times New Roman" w:cs="Times New Roman"/>
          <w:sz w:val="28"/>
          <w:highlight w:val="yellow"/>
        </w:rPr>
      </w:pPr>
    </w:p>
    <w:p w:rsidR="0080515A" w:rsidRDefault="0080515A" w:rsidP="0080515A">
      <w:pPr>
        <w:jc w:val="both"/>
        <w:rPr>
          <w:rFonts w:ascii="Times New Roman" w:hAnsi="Times New Roman" w:cs="Times New Roman"/>
          <w:sz w:val="28"/>
          <w:highlight w:val="yellow"/>
        </w:rPr>
      </w:pPr>
    </w:p>
    <w:p w:rsidR="0080515A" w:rsidRDefault="0080515A" w:rsidP="0080515A">
      <w:pPr>
        <w:jc w:val="both"/>
        <w:rPr>
          <w:rFonts w:ascii="Times New Roman" w:hAnsi="Times New Roman" w:cs="Times New Roman"/>
          <w:sz w:val="28"/>
          <w:highlight w:val="yellow"/>
        </w:rPr>
      </w:pPr>
    </w:p>
    <w:p w:rsidR="0080515A" w:rsidRDefault="0080515A" w:rsidP="0080515A">
      <w:pPr>
        <w:jc w:val="both"/>
        <w:rPr>
          <w:rFonts w:ascii="Times New Roman" w:hAnsi="Times New Roman" w:cs="Times New Roman"/>
          <w:sz w:val="28"/>
          <w:highlight w:val="yellow"/>
        </w:rPr>
        <w:sectPr w:rsidR="0080515A" w:rsidSect="00914307">
          <w:pgSz w:w="11906" w:h="16838"/>
          <w:pgMar w:top="709" w:right="851" w:bottom="1134" w:left="1134" w:header="709" w:footer="709" w:gutter="0"/>
          <w:cols w:space="708"/>
          <w:docGrid w:linePitch="360"/>
        </w:sectPr>
      </w:pPr>
    </w:p>
    <w:p w:rsidR="00914307" w:rsidRDefault="0080515A" w:rsidP="00914307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к решению </w:t>
      </w:r>
    </w:p>
    <w:p w:rsidR="0080515A" w:rsidRDefault="0080515A" w:rsidP="00914307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Совета</w:t>
      </w:r>
      <w:r w:rsidR="0091430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Актанышского муниципального района</w:t>
      </w:r>
    </w:p>
    <w:p w:rsidR="0080515A" w:rsidRPr="0080515A" w:rsidRDefault="0080515A" w:rsidP="00914307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914307">
        <w:rPr>
          <w:rFonts w:ascii="Times New Roman" w:hAnsi="Times New Roman" w:cs="Times New Roman"/>
        </w:rPr>
        <w:t>15 апреля 2016г    №06-0</w:t>
      </w:r>
      <w:r w:rsidR="004828FF">
        <w:rPr>
          <w:rFonts w:ascii="Times New Roman" w:hAnsi="Times New Roman" w:cs="Times New Roman"/>
        </w:rPr>
        <w:t>6</w:t>
      </w:r>
    </w:p>
    <w:p w:rsidR="0080515A" w:rsidRPr="00914307" w:rsidRDefault="0080515A" w:rsidP="009143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307">
        <w:rPr>
          <w:rFonts w:ascii="Times New Roman" w:hAnsi="Times New Roman" w:cs="Times New Roman"/>
          <w:b/>
          <w:sz w:val="28"/>
          <w:szCs w:val="28"/>
        </w:rPr>
        <w:t xml:space="preserve">Прогнозный план </w:t>
      </w:r>
      <w:r w:rsidR="00914307">
        <w:rPr>
          <w:rFonts w:ascii="Times New Roman" w:hAnsi="Times New Roman" w:cs="Times New Roman"/>
          <w:b/>
          <w:sz w:val="28"/>
          <w:szCs w:val="28"/>
        </w:rPr>
        <w:t>п</w:t>
      </w:r>
      <w:r w:rsidRPr="00914307">
        <w:rPr>
          <w:rFonts w:ascii="Times New Roman" w:hAnsi="Times New Roman" w:cs="Times New Roman"/>
          <w:b/>
          <w:sz w:val="28"/>
          <w:szCs w:val="28"/>
        </w:rPr>
        <w:t>риватизации имущества</w:t>
      </w:r>
    </w:p>
    <w:p w:rsidR="0080515A" w:rsidRPr="00914307" w:rsidRDefault="0080515A" w:rsidP="009143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307">
        <w:rPr>
          <w:rFonts w:ascii="Times New Roman" w:hAnsi="Times New Roman" w:cs="Times New Roman"/>
          <w:b/>
          <w:sz w:val="28"/>
          <w:szCs w:val="28"/>
        </w:rPr>
        <w:t>Актанышского муниципального района на</w:t>
      </w:r>
      <w:r w:rsidR="00817684" w:rsidRPr="00914307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982D5E" w:rsidRPr="00914307">
        <w:rPr>
          <w:rFonts w:ascii="Times New Roman" w:hAnsi="Times New Roman" w:cs="Times New Roman"/>
          <w:b/>
          <w:sz w:val="28"/>
          <w:szCs w:val="28"/>
        </w:rPr>
        <w:t>-полуг</w:t>
      </w:r>
      <w:r w:rsidR="00616C01" w:rsidRPr="00914307">
        <w:rPr>
          <w:rFonts w:ascii="Times New Roman" w:hAnsi="Times New Roman" w:cs="Times New Roman"/>
          <w:b/>
          <w:sz w:val="28"/>
          <w:szCs w:val="28"/>
        </w:rPr>
        <w:t>о</w:t>
      </w:r>
      <w:r w:rsidR="00982D5E" w:rsidRPr="00914307">
        <w:rPr>
          <w:rFonts w:ascii="Times New Roman" w:hAnsi="Times New Roman" w:cs="Times New Roman"/>
          <w:b/>
          <w:sz w:val="28"/>
          <w:szCs w:val="28"/>
        </w:rPr>
        <w:t>дие</w:t>
      </w:r>
      <w:r w:rsidR="00817684" w:rsidRPr="00914307">
        <w:rPr>
          <w:rFonts w:ascii="Times New Roman" w:hAnsi="Times New Roman" w:cs="Times New Roman"/>
          <w:b/>
          <w:sz w:val="28"/>
          <w:szCs w:val="28"/>
        </w:rPr>
        <w:t xml:space="preserve"> 2016</w:t>
      </w:r>
      <w:r w:rsidRPr="00914307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982D5E" w:rsidRPr="00914307">
        <w:rPr>
          <w:rFonts w:ascii="Times New Roman" w:hAnsi="Times New Roman" w:cs="Times New Roman"/>
          <w:b/>
          <w:sz w:val="28"/>
          <w:szCs w:val="28"/>
        </w:rPr>
        <w:t>а</w:t>
      </w:r>
    </w:p>
    <w:p w:rsidR="005D6D96" w:rsidRDefault="005D6D96" w:rsidP="005D6D96">
      <w:pPr>
        <w:jc w:val="right"/>
        <w:rPr>
          <w:rFonts w:ascii="Times New Roman" w:hAnsi="Times New Roman" w:cs="Times New Roman"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22"/>
        <w:gridCol w:w="2053"/>
        <w:gridCol w:w="2384"/>
        <w:gridCol w:w="2104"/>
        <w:gridCol w:w="1862"/>
        <w:gridCol w:w="1777"/>
        <w:gridCol w:w="2310"/>
        <w:gridCol w:w="1674"/>
      </w:tblGrid>
      <w:tr w:rsidR="005D6D96" w:rsidTr="005D6D96">
        <w:trPr>
          <w:trHeight w:val="962"/>
        </w:trPr>
        <w:tc>
          <w:tcPr>
            <w:tcW w:w="675" w:type="dxa"/>
          </w:tcPr>
          <w:p w:rsidR="005D6D96" w:rsidRDefault="005D6D96" w:rsidP="005D6D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D6D96" w:rsidRDefault="005D6D96" w:rsidP="005D6D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/п</w:t>
            </w:r>
          </w:p>
        </w:tc>
        <w:tc>
          <w:tcPr>
            <w:tcW w:w="2268" w:type="dxa"/>
          </w:tcPr>
          <w:p w:rsidR="005D6D96" w:rsidRDefault="005D6D96" w:rsidP="005D6D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D6D96" w:rsidRDefault="005D6D96" w:rsidP="005D6D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Наименование </w:t>
            </w:r>
          </w:p>
          <w:p w:rsidR="005D6D96" w:rsidRDefault="005D6D96" w:rsidP="005D6D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объекта</w:t>
            </w:r>
          </w:p>
        </w:tc>
        <w:tc>
          <w:tcPr>
            <w:tcW w:w="2601" w:type="dxa"/>
          </w:tcPr>
          <w:p w:rsidR="005D6D96" w:rsidRDefault="005D6D96" w:rsidP="005D6D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D6D96" w:rsidRDefault="005D6D96" w:rsidP="005D6D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Адрес местонахождения</w:t>
            </w:r>
          </w:p>
        </w:tc>
        <w:tc>
          <w:tcPr>
            <w:tcW w:w="1848" w:type="dxa"/>
          </w:tcPr>
          <w:p w:rsidR="005D6D96" w:rsidRDefault="005D6D96" w:rsidP="005D6D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D6D96" w:rsidRDefault="005D6D96" w:rsidP="005D6D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Балансодержатель</w:t>
            </w:r>
          </w:p>
        </w:tc>
        <w:tc>
          <w:tcPr>
            <w:tcW w:w="1848" w:type="dxa"/>
          </w:tcPr>
          <w:p w:rsidR="005D6D96" w:rsidRDefault="005D6D96" w:rsidP="005D6D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D6D96" w:rsidRDefault="005D6D96" w:rsidP="005D6D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Характеристика объекта</w:t>
            </w:r>
          </w:p>
        </w:tc>
        <w:tc>
          <w:tcPr>
            <w:tcW w:w="1848" w:type="dxa"/>
          </w:tcPr>
          <w:p w:rsidR="005D6D96" w:rsidRDefault="005D6D96" w:rsidP="005D6D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D6D96" w:rsidRDefault="005D6D96" w:rsidP="005D6D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Год ввода в эксплуатацию</w:t>
            </w:r>
          </w:p>
        </w:tc>
        <w:tc>
          <w:tcPr>
            <w:tcW w:w="1849" w:type="dxa"/>
          </w:tcPr>
          <w:p w:rsidR="005D6D96" w:rsidRDefault="005D6D96" w:rsidP="005D6D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Первоначальная (восстановительная) стоимость, руб.</w:t>
            </w:r>
          </w:p>
        </w:tc>
        <w:tc>
          <w:tcPr>
            <w:tcW w:w="1849" w:type="dxa"/>
          </w:tcPr>
          <w:p w:rsidR="005D6D96" w:rsidRDefault="005D6D96" w:rsidP="005D6D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Остаточная стоимость, руб.</w:t>
            </w:r>
          </w:p>
        </w:tc>
      </w:tr>
      <w:tr w:rsidR="005D6D96" w:rsidTr="005D6D96">
        <w:tc>
          <w:tcPr>
            <w:tcW w:w="675" w:type="dxa"/>
          </w:tcPr>
          <w:p w:rsidR="0044650D" w:rsidRDefault="0044650D" w:rsidP="005D6D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4650D" w:rsidRDefault="0044650D" w:rsidP="005D6D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4650D" w:rsidRDefault="0044650D" w:rsidP="005D6D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D6D96" w:rsidRDefault="005D6D96" w:rsidP="005D6D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8" w:type="dxa"/>
          </w:tcPr>
          <w:p w:rsidR="005D6D96" w:rsidRDefault="005D6D96" w:rsidP="005D6D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4650D" w:rsidRDefault="00817684" w:rsidP="006E0F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Адм. здание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с</w:t>
            </w:r>
            <w:proofErr w:type="gramEnd"/>
          </w:p>
          <w:p w:rsidR="00817684" w:rsidRDefault="00817684" w:rsidP="006E0F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земельным участком (Здание бывшего детского сада)</w:t>
            </w:r>
          </w:p>
        </w:tc>
        <w:tc>
          <w:tcPr>
            <w:tcW w:w="2601" w:type="dxa"/>
          </w:tcPr>
          <w:p w:rsidR="005D6D96" w:rsidRDefault="005D6D96" w:rsidP="005D6D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4650D" w:rsidRDefault="0044650D" w:rsidP="008176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Республика Татарстан, Актанышский район, </w:t>
            </w:r>
            <w:r w:rsidR="00817684">
              <w:rPr>
                <w:rFonts w:ascii="Times New Roman" w:hAnsi="Times New Roman" w:cs="Times New Roman"/>
                <w:sz w:val="24"/>
              </w:rPr>
              <w:t>с. Усы, ул. Центральная, 85а</w:t>
            </w:r>
          </w:p>
        </w:tc>
        <w:tc>
          <w:tcPr>
            <w:tcW w:w="1848" w:type="dxa"/>
          </w:tcPr>
          <w:p w:rsidR="006152EE" w:rsidRDefault="006152EE" w:rsidP="005D6D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Актанышский муниципальный район</w:t>
            </w:r>
          </w:p>
          <w:p w:rsidR="0044650D" w:rsidRDefault="006152EE" w:rsidP="005D6D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Республики Татарстан</w:t>
            </w:r>
          </w:p>
        </w:tc>
        <w:tc>
          <w:tcPr>
            <w:tcW w:w="1848" w:type="dxa"/>
          </w:tcPr>
          <w:p w:rsidR="005D6D96" w:rsidRDefault="005D6D96" w:rsidP="005D6D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4650D" w:rsidRDefault="0044650D" w:rsidP="005D6D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</w:t>
            </w:r>
            <w:r w:rsidR="00817684">
              <w:rPr>
                <w:rFonts w:ascii="Times New Roman" w:hAnsi="Times New Roman" w:cs="Times New Roman"/>
                <w:sz w:val="24"/>
              </w:rPr>
              <w:t>жи</w:t>
            </w:r>
            <w:r w:rsidR="006152EE">
              <w:rPr>
                <w:rFonts w:ascii="Times New Roman" w:hAnsi="Times New Roman" w:cs="Times New Roman"/>
                <w:sz w:val="24"/>
              </w:rPr>
              <w:t>лое здание, общая площадь 126,4</w:t>
            </w:r>
            <w:r w:rsidR="0034142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341421">
              <w:rPr>
                <w:rFonts w:ascii="Times New Roman" w:hAnsi="Times New Roman" w:cs="Times New Roman"/>
                <w:sz w:val="24"/>
              </w:rPr>
              <w:t>кв.м</w:t>
            </w:r>
            <w:proofErr w:type="spellEnd"/>
            <w:r w:rsidR="00341421">
              <w:rPr>
                <w:rFonts w:ascii="Times New Roman" w:hAnsi="Times New Roman" w:cs="Times New Roman"/>
                <w:sz w:val="24"/>
              </w:rPr>
              <w:t>., эт.1</w:t>
            </w:r>
          </w:p>
          <w:p w:rsidR="0044650D" w:rsidRDefault="00A82351" w:rsidP="005D6D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фунд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б</w:t>
            </w:r>
            <w:r w:rsidR="00341421">
              <w:rPr>
                <w:rFonts w:ascii="Times New Roman" w:hAnsi="Times New Roman" w:cs="Times New Roman"/>
                <w:sz w:val="24"/>
              </w:rPr>
              <w:t>етонный</w:t>
            </w:r>
            <w:r w:rsidR="0044650D">
              <w:rPr>
                <w:rFonts w:ascii="Times New Roman" w:hAnsi="Times New Roman" w:cs="Times New Roman"/>
                <w:sz w:val="24"/>
              </w:rPr>
              <w:t>, ленточный</w:t>
            </w:r>
          </w:p>
          <w:p w:rsidR="0044650D" w:rsidRDefault="00A82351" w:rsidP="006E0F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мат.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постр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к</w:t>
            </w:r>
            <w:r w:rsidR="0044650D">
              <w:rPr>
                <w:rFonts w:ascii="Times New Roman" w:hAnsi="Times New Roman" w:cs="Times New Roman"/>
                <w:sz w:val="24"/>
              </w:rPr>
              <w:t>ирпич</w:t>
            </w:r>
          </w:p>
          <w:p w:rsidR="006E0F77" w:rsidRDefault="006E0F77" w:rsidP="006E0F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8" w:type="dxa"/>
          </w:tcPr>
          <w:p w:rsidR="005D6D96" w:rsidRDefault="005D6D96" w:rsidP="005D6D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4650D" w:rsidRDefault="0044650D" w:rsidP="005D6D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4650D" w:rsidRDefault="0044650D" w:rsidP="005D6D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4650D" w:rsidRDefault="0044650D" w:rsidP="005D6D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4650D" w:rsidRDefault="0044650D" w:rsidP="005D6D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4650D" w:rsidRDefault="00341421" w:rsidP="005D6D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1960</w:t>
            </w:r>
          </w:p>
        </w:tc>
        <w:tc>
          <w:tcPr>
            <w:tcW w:w="1849" w:type="dxa"/>
          </w:tcPr>
          <w:p w:rsidR="005D6D96" w:rsidRDefault="005D6D96" w:rsidP="005D6D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4650D" w:rsidRDefault="0044650D" w:rsidP="005D6D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4650D" w:rsidRDefault="0044650D" w:rsidP="005D6D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4650D" w:rsidRDefault="0044650D" w:rsidP="005D6D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4650D" w:rsidRDefault="0044650D" w:rsidP="005D6D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4650D" w:rsidRDefault="00297A5B" w:rsidP="005D6D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97A5B">
              <w:rPr>
                <w:rFonts w:ascii="Times New Roman" w:hAnsi="Times New Roman" w:cs="Times New Roman"/>
                <w:sz w:val="24"/>
              </w:rPr>
              <w:t>2672,18168</w:t>
            </w:r>
          </w:p>
        </w:tc>
        <w:tc>
          <w:tcPr>
            <w:tcW w:w="1849" w:type="dxa"/>
          </w:tcPr>
          <w:p w:rsidR="006E0F77" w:rsidRDefault="006E0F77" w:rsidP="005D6D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E0F77" w:rsidRDefault="006E0F77" w:rsidP="005D6D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E0F77" w:rsidRDefault="006E0F77" w:rsidP="005D6D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E0F77" w:rsidRDefault="006E0F77" w:rsidP="005D6D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E0F77" w:rsidRDefault="006E0F77" w:rsidP="005D6D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D6D96" w:rsidRDefault="00297A5B" w:rsidP="005D6D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97A5B">
              <w:rPr>
                <w:rFonts w:ascii="Times New Roman" w:hAnsi="Times New Roman" w:cs="Times New Roman"/>
                <w:sz w:val="24"/>
              </w:rPr>
              <w:t>664,50597</w:t>
            </w:r>
          </w:p>
        </w:tc>
      </w:tr>
    </w:tbl>
    <w:p w:rsidR="005D6D96" w:rsidRPr="005D6D96" w:rsidRDefault="005D6D96" w:rsidP="005D6D96">
      <w:pPr>
        <w:jc w:val="center"/>
        <w:rPr>
          <w:rFonts w:ascii="Times New Roman" w:hAnsi="Times New Roman" w:cs="Times New Roman"/>
          <w:sz w:val="24"/>
        </w:rPr>
      </w:pPr>
    </w:p>
    <w:sectPr w:rsidR="005D6D96" w:rsidRPr="005D6D96" w:rsidSect="00616C0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A27D48"/>
    <w:multiLevelType w:val="hybridMultilevel"/>
    <w:tmpl w:val="9514ACE0"/>
    <w:lvl w:ilvl="0" w:tplc="8A124F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F26755C"/>
    <w:multiLevelType w:val="hybridMultilevel"/>
    <w:tmpl w:val="250461B2"/>
    <w:lvl w:ilvl="0" w:tplc="9592AA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09C6ABD"/>
    <w:multiLevelType w:val="hybridMultilevel"/>
    <w:tmpl w:val="26C6E1DE"/>
    <w:lvl w:ilvl="0" w:tplc="F1FE22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F05"/>
    <w:rsid w:val="000C3F05"/>
    <w:rsid w:val="001B02DE"/>
    <w:rsid w:val="00297A5B"/>
    <w:rsid w:val="002F7E4B"/>
    <w:rsid w:val="00341421"/>
    <w:rsid w:val="00374865"/>
    <w:rsid w:val="0044650D"/>
    <w:rsid w:val="004828FF"/>
    <w:rsid w:val="004E69F6"/>
    <w:rsid w:val="00506AD9"/>
    <w:rsid w:val="005678AE"/>
    <w:rsid w:val="005D6D96"/>
    <w:rsid w:val="006152EE"/>
    <w:rsid w:val="00616C01"/>
    <w:rsid w:val="006E0F77"/>
    <w:rsid w:val="007C28EA"/>
    <w:rsid w:val="0080515A"/>
    <w:rsid w:val="00817684"/>
    <w:rsid w:val="00852E38"/>
    <w:rsid w:val="00914307"/>
    <w:rsid w:val="00982D5E"/>
    <w:rsid w:val="009D0E64"/>
    <w:rsid w:val="00A45632"/>
    <w:rsid w:val="00A82351"/>
    <w:rsid w:val="00C6524B"/>
    <w:rsid w:val="00D57330"/>
    <w:rsid w:val="00DE1295"/>
    <w:rsid w:val="00E8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1430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5632"/>
    <w:pPr>
      <w:ind w:left="720"/>
      <w:contextualSpacing/>
    </w:pPr>
  </w:style>
  <w:style w:type="table" w:styleId="a4">
    <w:name w:val="Table Grid"/>
    <w:basedOn w:val="a1"/>
    <w:uiPriority w:val="59"/>
    <w:rsid w:val="005D6D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91430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1430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5632"/>
    <w:pPr>
      <w:ind w:left="720"/>
      <w:contextualSpacing/>
    </w:pPr>
  </w:style>
  <w:style w:type="table" w:styleId="a4">
    <w:name w:val="Table Grid"/>
    <w:basedOn w:val="a1"/>
    <w:uiPriority w:val="59"/>
    <w:rsid w:val="005D6D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91430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3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ПИЗО-Имущество</dc:creator>
  <cp:lastModifiedBy>User</cp:lastModifiedBy>
  <cp:revision>12</cp:revision>
  <cp:lastPrinted>2016-04-18T10:30:00Z</cp:lastPrinted>
  <dcterms:created xsi:type="dcterms:W3CDTF">2016-04-01T09:31:00Z</dcterms:created>
  <dcterms:modified xsi:type="dcterms:W3CDTF">2016-04-18T10:30:00Z</dcterms:modified>
</cp:coreProperties>
</file>