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FD" w:rsidRDefault="00965CFD" w:rsidP="00F211AD">
      <w:pPr>
        <w:pStyle w:val="11"/>
        <w:ind w:firstLine="0"/>
        <w:jc w:val="both"/>
        <w:rPr>
          <w:b w:val="0"/>
          <w:sz w:val="24"/>
          <w:szCs w:val="24"/>
        </w:rPr>
      </w:pPr>
    </w:p>
    <w:p w:rsidR="00965CFD" w:rsidRDefault="00965CFD">
      <w:pPr>
        <w:ind w:firstLine="0"/>
        <w:rPr>
          <w:rFonts w:cs="Arial"/>
        </w:rPr>
      </w:pPr>
    </w:p>
    <w:tbl>
      <w:tblPr>
        <w:tblW w:w="10485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0"/>
        <w:gridCol w:w="1983"/>
        <w:gridCol w:w="4392"/>
      </w:tblGrid>
      <w:tr w:rsidR="00F211AD" w:rsidRPr="00495180" w:rsidTr="00C3407B">
        <w:tc>
          <w:tcPr>
            <w:tcW w:w="4112" w:type="dxa"/>
          </w:tcPr>
          <w:p w:rsidR="00F211AD" w:rsidRPr="00FE22A1" w:rsidRDefault="00F211AD" w:rsidP="00C3407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E22A1">
              <w:rPr>
                <w:rFonts w:cs="Arial"/>
                <w:b/>
                <w:bCs/>
                <w:color w:val="000000"/>
                <w:sz w:val="22"/>
                <w:szCs w:val="22"/>
              </w:rPr>
              <w:t>РЕСПУБЛИКА ТАТАРСТАН</w:t>
            </w:r>
          </w:p>
          <w:p w:rsidR="00F211AD" w:rsidRPr="00FE22A1" w:rsidRDefault="00F211AD" w:rsidP="00C3407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E22A1">
              <w:rPr>
                <w:rFonts w:cs="Arial"/>
                <w:b/>
                <w:bCs/>
                <w:color w:val="000000"/>
                <w:sz w:val="22"/>
                <w:szCs w:val="22"/>
              </w:rPr>
              <w:t>СОВЕТ СТАРОКУРМАШЕВСКОГО СЕЛЬСКОГО ПОСЕЛЕНИЯ</w:t>
            </w:r>
          </w:p>
          <w:p w:rsidR="00F211AD" w:rsidRPr="00FE22A1" w:rsidRDefault="00F211AD" w:rsidP="00C3407B">
            <w:pPr>
              <w:jc w:val="center"/>
              <w:rPr>
                <w:rFonts w:cs="Arial"/>
                <w:b/>
                <w:color w:val="000000"/>
              </w:rPr>
            </w:pPr>
            <w:r w:rsidRPr="00FE22A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АКТАНЫШСКОГО </w:t>
            </w:r>
            <w:proofErr w:type="gramStart"/>
            <w:r w:rsidRPr="00FE22A1">
              <w:rPr>
                <w:rFonts w:cs="Arial"/>
                <w:b/>
                <w:bCs/>
                <w:color w:val="000000"/>
                <w:sz w:val="22"/>
                <w:szCs w:val="22"/>
              </w:rPr>
              <w:t>МУНИЦИПАЛЬНОГО  РАЙОНА</w:t>
            </w:r>
            <w:proofErr w:type="gramEnd"/>
          </w:p>
          <w:p w:rsidR="00F211AD" w:rsidRPr="00FE22A1" w:rsidRDefault="00F211AD" w:rsidP="00C3407B">
            <w:pPr>
              <w:jc w:val="center"/>
              <w:rPr>
                <w:rFonts w:cs="Arial"/>
                <w:color w:val="000000"/>
              </w:rPr>
            </w:pPr>
          </w:p>
          <w:p w:rsidR="00F211AD" w:rsidRPr="00FE22A1" w:rsidRDefault="00F211AD" w:rsidP="00C3407B">
            <w:pPr>
              <w:jc w:val="center"/>
              <w:rPr>
                <w:rFonts w:cs="Arial"/>
                <w:color w:val="000000"/>
              </w:rPr>
            </w:pPr>
            <w:r w:rsidRPr="00FE22A1">
              <w:rPr>
                <w:rFonts w:cs="Arial"/>
                <w:color w:val="000000"/>
                <w:sz w:val="22"/>
                <w:szCs w:val="22"/>
              </w:rPr>
              <w:t xml:space="preserve">423733, село </w:t>
            </w:r>
            <w:r w:rsidRPr="00FE22A1">
              <w:rPr>
                <w:rFonts w:cs="Arial"/>
                <w:color w:val="000000"/>
                <w:sz w:val="22"/>
                <w:szCs w:val="22"/>
                <w:lang w:val="tt-RU"/>
              </w:rPr>
              <w:t>Старое Курмашево</w:t>
            </w:r>
            <w:r w:rsidRPr="00FE22A1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 w:rsidRPr="00FE22A1">
              <w:rPr>
                <w:rFonts w:cs="Arial"/>
                <w:color w:val="000000"/>
                <w:sz w:val="22"/>
                <w:szCs w:val="22"/>
                <w:lang w:val="tt-RU"/>
              </w:rPr>
              <w:t>ул</w:t>
            </w:r>
            <w:r w:rsidRPr="00FE22A1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FE22A1">
              <w:rPr>
                <w:rFonts w:cs="Arial"/>
                <w:color w:val="000000"/>
                <w:sz w:val="22"/>
                <w:szCs w:val="22"/>
                <w:lang w:val="tt-RU"/>
              </w:rPr>
              <w:t>Центральная</w:t>
            </w:r>
            <w:r w:rsidRPr="00FE22A1">
              <w:rPr>
                <w:rFonts w:cs="Arial"/>
                <w:color w:val="000000"/>
                <w:sz w:val="22"/>
                <w:szCs w:val="22"/>
              </w:rPr>
              <w:t>,дом</w:t>
            </w:r>
            <w:proofErr w:type="gramEnd"/>
            <w:r w:rsidRPr="00FE22A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FE22A1">
              <w:rPr>
                <w:rFonts w:cs="Arial"/>
                <w:color w:val="000000"/>
                <w:sz w:val="22"/>
                <w:szCs w:val="22"/>
                <w:lang w:val="tt-RU"/>
              </w:rPr>
              <w:t xml:space="preserve">29, </w:t>
            </w:r>
          </w:p>
          <w:p w:rsidR="00F211AD" w:rsidRPr="00FE22A1" w:rsidRDefault="00F211AD" w:rsidP="00C3407B">
            <w:pPr>
              <w:jc w:val="center"/>
              <w:rPr>
                <w:rFonts w:cs="Arial"/>
                <w:color w:val="000000"/>
              </w:rPr>
            </w:pPr>
            <w:r w:rsidRPr="00FE22A1">
              <w:rPr>
                <w:rFonts w:cs="Arial"/>
                <w:color w:val="000000"/>
                <w:sz w:val="22"/>
                <w:szCs w:val="22"/>
              </w:rPr>
              <w:t>Тел. 3-44-56</w:t>
            </w:r>
          </w:p>
          <w:p w:rsidR="00F211AD" w:rsidRPr="00FE22A1" w:rsidRDefault="00F211AD" w:rsidP="00C3407B">
            <w:pPr>
              <w:ind w:right="-70"/>
              <w:jc w:val="center"/>
              <w:rPr>
                <w:rFonts w:cs="Arial"/>
                <w:color w:val="000000"/>
              </w:rPr>
            </w:pPr>
            <w:r w:rsidRPr="00FE22A1">
              <w:rPr>
                <w:rFonts w:ascii="SL_Times New Roman" w:hAnsi="SL_Times New Roman"/>
                <w:color w:val="008000"/>
                <w:sz w:val="22"/>
                <w:szCs w:val="22"/>
                <w:lang w:val="en-US"/>
              </w:rPr>
              <w:t>Email</w:t>
            </w:r>
            <w:r w:rsidRPr="00FE22A1">
              <w:rPr>
                <w:rFonts w:ascii="SL_Times New Roman" w:hAnsi="SL_Times New Roman"/>
                <w:color w:val="008000"/>
                <w:sz w:val="22"/>
                <w:szCs w:val="22"/>
              </w:rPr>
              <w:t xml:space="preserve">: </w:t>
            </w:r>
            <w:proofErr w:type="spellStart"/>
            <w:r w:rsidRPr="00FE22A1">
              <w:rPr>
                <w:rFonts w:ascii="SL_Times New Roman" w:hAnsi="SL_Times New Roman"/>
                <w:color w:val="008000"/>
                <w:sz w:val="22"/>
                <w:szCs w:val="22"/>
                <w:lang w:val="en-US"/>
              </w:rPr>
              <w:t>skur</w:t>
            </w:r>
            <w:proofErr w:type="spellEnd"/>
            <w:r w:rsidRPr="00FE22A1">
              <w:rPr>
                <w:rFonts w:ascii="SL_Times New Roman" w:hAnsi="SL_Times New Roman"/>
                <w:color w:val="008000"/>
                <w:sz w:val="22"/>
                <w:szCs w:val="22"/>
              </w:rPr>
              <w:t>-</w:t>
            </w:r>
            <w:proofErr w:type="spellStart"/>
            <w:r w:rsidRPr="00FE22A1">
              <w:rPr>
                <w:rFonts w:ascii="SL_Times New Roman" w:hAnsi="SL_Times New Roman"/>
                <w:color w:val="008000"/>
                <w:sz w:val="22"/>
                <w:szCs w:val="22"/>
                <w:lang w:val="en-US"/>
              </w:rPr>
              <w:t>akt</w:t>
            </w:r>
            <w:proofErr w:type="spellEnd"/>
            <w:r w:rsidRPr="00FE22A1">
              <w:rPr>
                <w:rFonts w:ascii="SL_Times New Roman" w:hAnsi="SL_Times New Roman"/>
                <w:color w:val="008000"/>
                <w:sz w:val="22"/>
                <w:szCs w:val="22"/>
              </w:rPr>
              <w:t>@</w:t>
            </w:r>
            <w:proofErr w:type="spellStart"/>
            <w:r w:rsidRPr="00FE22A1">
              <w:rPr>
                <w:rFonts w:ascii="SL_Times New Roman" w:hAnsi="SL_Times New Roman"/>
                <w:color w:val="008000"/>
                <w:sz w:val="22"/>
                <w:szCs w:val="22"/>
                <w:lang w:val="en-US"/>
              </w:rPr>
              <w:t>yandex</w:t>
            </w:r>
            <w:proofErr w:type="spellEnd"/>
            <w:r w:rsidRPr="00FE22A1">
              <w:rPr>
                <w:rFonts w:ascii="SL_Times New Roman" w:hAnsi="SL_Times New Roman"/>
                <w:color w:val="008000"/>
                <w:sz w:val="22"/>
                <w:szCs w:val="22"/>
              </w:rPr>
              <w:t>.</w:t>
            </w:r>
            <w:proofErr w:type="spellStart"/>
            <w:r w:rsidRPr="00FE22A1">
              <w:rPr>
                <w:rFonts w:ascii="SL_Times New Roman" w:hAnsi="SL_Times New Roman"/>
                <w:color w:val="008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F211AD" w:rsidRPr="00FE22A1" w:rsidRDefault="00F211AD" w:rsidP="00C3407B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:rsidR="00F211AD" w:rsidRPr="00FE22A1" w:rsidRDefault="00F211AD" w:rsidP="00C3407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E22A1">
              <w:rPr>
                <w:rFonts w:cs="Arial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 wp14:anchorId="0081669C" wp14:editId="7F4A0D8A">
                  <wp:extent cx="895350" cy="1085850"/>
                  <wp:effectExtent l="0" t="0" r="0" b="0"/>
                  <wp:docPr id="2" name="Рисунок 2" descr="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1AD" w:rsidRPr="00FE22A1" w:rsidRDefault="00F211AD" w:rsidP="00C3407B">
            <w:pPr>
              <w:jc w:val="center"/>
              <w:rPr>
                <w:rFonts w:cs="Arial"/>
                <w:color w:val="000000"/>
              </w:rPr>
            </w:pPr>
          </w:p>
          <w:p w:rsidR="00F211AD" w:rsidRPr="00FE22A1" w:rsidRDefault="00F211AD" w:rsidP="00C3407B">
            <w:pPr>
              <w:jc w:val="center"/>
              <w:rPr>
                <w:rFonts w:cs="Arial"/>
                <w:color w:val="000000"/>
              </w:rPr>
            </w:pPr>
          </w:p>
          <w:p w:rsidR="00F211AD" w:rsidRPr="00FE22A1" w:rsidRDefault="00F211AD" w:rsidP="00C3407B">
            <w:pPr>
              <w:jc w:val="center"/>
              <w:rPr>
                <w:rFonts w:cs="Arial"/>
                <w:color w:val="000000"/>
              </w:rPr>
            </w:pPr>
          </w:p>
          <w:p w:rsidR="00F211AD" w:rsidRPr="00FE22A1" w:rsidRDefault="00F211AD" w:rsidP="00C3407B">
            <w:pPr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4394" w:type="dxa"/>
          </w:tcPr>
          <w:p w:rsidR="00F211AD" w:rsidRPr="00FE22A1" w:rsidRDefault="00F211AD" w:rsidP="00C3407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E22A1">
              <w:rPr>
                <w:rFonts w:cs="Arial"/>
                <w:b/>
                <w:bCs/>
                <w:color w:val="000000"/>
                <w:sz w:val="22"/>
                <w:szCs w:val="22"/>
              </w:rPr>
              <w:t>ТАТАРСТАН РЕСПУБЛИКАСЫ</w:t>
            </w:r>
          </w:p>
          <w:p w:rsidR="00F211AD" w:rsidRPr="00FE22A1" w:rsidRDefault="00F211AD" w:rsidP="00C3407B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E22A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АКТАНЫШ МУНИЦИПАЛЬ РАЙОНЫ </w:t>
            </w:r>
          </w:p>
          <w:p w:rsidR="00F211AD" w:rsidRPr="00FE22A1" w:rsidRDefault="00F211AD" w:rsidP="00C3407B">
            <w:pPr>
              <w:jc w:val="center"/>
              <w:rPr>
                <w:rFonts w:cs="Arial"/>
                <w:b/>
                <w:bCs/>
                <w:color w:val="000000"/>
                <w:lang w:val="tt-RU"/>
              </w:rPr>
            </w:pPr>
            <w:r w:rsidRPr="00FE22A1">
              <w:rPr>
                <w:rFonts w:cs="Arial"/>
                <w:b/>
                <w:bCs/>
                <w:color w:val="000000"/>
                <w:sz w:val="22"/>
                <w:szCs w:val="22"/>
              </w:rPr>
              <w:t>ИСКЕ КОРМАШ</w:t>
            </w:r>
            <w:r w:rsidRPr="00FE22A1">
              <w:rPr>
                <w:rFonts w:cs="Arial"/>
                <w:b/>
                <w:bCs/>
                <w:color w:val="000000"/>
                <w:sz w:val="22"/>
                <w:szCs w:val="22"/>
                <w:lang w:val="tt-RU"/>
              </w:rPr>
              <w:t xml:space="preserve"> АВЫЛ ЖИРЛЕГЕ </w:t>
            </w:r>
            <w:r w:rsidRPr="00FE22A1">
              <w:rPr>
                <w:rFonts w:cs="Arial"/>
                <w:b/>
                <w:bCs/>
                <w:color w:val="000000"/>
                <w:sz w:val="22"/>
                <w:szCs w:val="22"/>
              </w:rPr>
              <w:t>СОВЕТЫ</w:t>
            </w:r>
          </w:p>
          <w:p w:rsidR="00F211AD" w:rsidRPr="00FE22A1" w:rsidRDefault="00F211AD" w:rsidP="00C3407B">
            <w:pPr>
              <w:jc w:val="center"/>
              <w:rPr>
                <w:rFonts w:cs="Arial"/>
                <w:color w:val="000000"/>
              </w:rPr>
            </w:pPr>
          </w:p>
          <w:p w:rsidR="00F211AD" w:rsidRPr="00FE22A1" w:rsidRDefault="00F211AD" w:rsidP="00C3407B">
            <w:pPr>
              <w:ind w:right="-70"/>
              <w:rPr>
                <w:rFonts w:cs="Arial"/>
                <w:color w:val="000000"/>
              </w:rPr>
            </w:pPr>
          </w:p>
          <w:p w:rsidR="00F211AD" w:rsidRPr="00FE22A1" w:rsidRDefault="00F211AD" w:rsidP="00C3407B">
            <w:pPr>
              <w:ind w:right="-70"/>
              <w:jc w:val="center"/>
              <w:rPr>
                <w:rFonts w:cs="Arial"/>
                <w:color w:val="000000"/>
              </w:rPr>
            </w:pPr>
            <w:r w:rsidRPr="00FE22A1">
              <w:rPr>
                <w:rFonts w:cs="Arial"/>
                <w:color w:val="000000"/>
                <w:sz w:val="22"/>
                <w:szCs w:val="22"/>
              </w:rPr>
              <w:t xml:space="preserve">423733, Иске </w:t>
            </w:r>
            <w:proofErr w:type="spellStart"/>
            <w:r w:rsidRPr="00FE22A1">
              <w:rPr>
                <w:rFonts w:cs="Arial"/>
                <w:color w:val="000000"/>
                <w:sz w:val="22"/>
                <w:szCs w:val="22"/>
              </w:rPr>
              <w:t>Кормаш</w:t>
            </w:r>
            <w:proofErr w:type="spellEnd"/>
            <w:r w:rsidRPr="00FE22A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22A1">
              <w:rPr>
                <w:rFonts w:cs="Arial"/>
                <w:color w:val="000000"/>
                <w:sz w:val="22"/>
                <w:szCs w:val="22"/>
              </w:rPr>
              <w:t>авылы</w:t>
            </w:r>
            <w:proofErr w:type="spellEnd"/>
            <w:r w:rsidRPr="00FE22A1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</w:p>
          <w:p w:rsidR="00F211AD" w:rsidRDefault="00F211AD" w:rsidP="00C3407B">
            <w:pPr>
              <w:ind w:right="284"/>
              <w:jc w:val="center"/>
              <w:rPr>
                <w:rFonts w:cs="Arial"/>
                <w:color w:val="000000"/>
              </w:rPr>
            </w:pPr>
            <w:r w:rsidRPr="00FE22A1">
              <w:rPr>
                <w:rFonts w:cs="Arial"/>
                <w:color w:val="000000"/>
                <w:sz w:val="22"/>
                <w:szCs w:val="22"/>
                <w:lang w:val="tt-RU"/>
              </w:rPr>
              <w:t>Үзә</w:t>
            </w:r>
            <w:r w:rsidRPr="00FE22A1">
              <w:rPr>
                <w:rFonts w:cs="Arial"/>
                <w:color w:val="000000"/>
                <w:sz w:val="22"/>
                <w:szCs w:val="22"/>
              </w:rPr>
              <w:t>к у</w:t>
            </w:r>
            <w:r w:rsidRPr="00FE22A1">
              <w:rPr>
                <w:rFonts w:cs="Arial"/>
                <w:color w:val="000000"/>
                <w:sz w:val="22"/>
                <w:szCs w:val="22"/>
                <w:lang w:val="tt-RU"/>
              </w:rPr>
              <w:t>р</w:t>
            </w:r>
            <w:r w:rsidRPr="00FE22A1">
              <w:rPr>
                <w:rFonts w:cs="Arial"/>
                <w:color w:val="000000"/>
                <w:sz w:val="22"/>
                <w:szCs w:val="22"/>
              </w:rPr>
              <w:t xml:space="preserve">., 29 </w:t>
            </w:r>
            <w:proofErr w:type="spellStart"/>
            <w:r w:rsidRPr="00FE22A1">
              <w:rPr>
                <w:rFonts w:cs="Arial"/>
                <w:color w:val="000000"/>
                <w:sz w:val="22"/>
                <w:szCs w:val="22"/>
              </w:rPr>
              <w:t>нчы</w:t>
            </w:r>
            <w:proofErr w:type="spellEnd"/>
            <w:r w:rsidRPr="00FE22A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22A1">
              <w:rPr>
                <w:rFonts w:cs="Arial"/>
                <w:color w:val="000000"/>
                <w:sz w:val="22"/>
                <w:szCs w:val="22"/>
              </w:rPr>
              <w:t>йорт</w:t>
            </w:r>
            <w:proofErr w:type="spellEnd"/>
            <w:r w:rsidRPr="00FE22A1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</w:p>
          <w:p w:rsidR="00F211AD" w:rsidRPr="009C2438" w:rsidRDefault="00F211AD" w:rsidP="00C3407B">
            <w:pPr>
              <w:ind w:right="284"/>
              <w:jc w:val="center"/>
              <w:rPr>
                <w:rFonts w:cs="Arial"/>
                <w:color w:val="000000"/>
                <w:lang w:val="en-US"/>
              </w:rPr>
            </w:pPr>
            <w:r w:rsidRPr="00FE22A1">
              <w:rPr>
                <w:rFonts w:cs="Arial"/>
                <w:color w:val="000000"/>
                <w:sz w:val="22"/>
                <w:szCs w:val="22"/>
              </w:rPr>
              <w:t>Тел</w:t>
            </w:r>
            <w:r w:rsidRPr="009C2438">
              <w:rPr>
                <w:rFonts w:cs="Arial"/>
                <w:color w:val="000000"/>
                <w:sz w:val="22"/>
                <w:szCs w:val="22"/>
                <w:lang w:val="en-US"/>
              </w:rPr>
              <w:t>.3-44-56</w:t>
            </w:r>
          </w:p>
          <w:p w:rsidR="00F211AD" w:rsidRPr="00FE22A1" w:rsidRDefault="00F211AD" w:rsidP="00C3407B">
            <w:pPr>
              <w:ind w:right="284"/>
              <w:jc w:val="center"/>
              <w:rPr>
                <w:rFonts w:cs="Arial"/>
                <w:color w:val="000000"/>
                <w:lang w:val="en-US"/>
              </w:rPr>
            </w:pPr>
            <w:r w:rsidRPr="00FE22A1">
              <w:rPr>
                <w:rFonts w:ascii="SL_Times New Roman" w:hAnsi="SL_Times New Roman"/>
                <w:color w:val="008000"/>
                <w:sz w:val="22"/>
                <w:szCs w:val="22"/>
                <w:lang w:val="en-US"/>
              </w:rPr>
              <w:t>Email: skur-akt@yandex.ru</w:t>
            </w:r>
          </w:p>
        </w:tc>
      </w:tr>
    </w:tbl>
    <w:p w:rsidR="00F211AD" w:rsidRPr="00FE22A1" w:rsidRDefault="00CF64E7" w:rsidP="00F211AD">
      <w:pPr>
        <w:rPr>
          <w:rFonts w:cs="Arial"/>
          <w:color w:val="000000"/>
          <w:sz w:val="22"/>
          <w:szCs w:val="22"/>
          <w:lang w:val="en-US"/>
        </w:rPr>
      </w:pPr>
      <w:r>
        <w:rPr>
          <w:noProof/>
          <w:sz w:val="22"/>
          <w:szCs w:val="22"/>
        </w:rPr>
        <w:pict>
          <v:line id="Прямая соединительная линия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.95pt" to="498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" strokecolor="green" strokeweight=".25pt">
            <v:stroke startarrowwidth="narrow" startarrowlength="long" endarrowwidth="narrow" endarrowlength="long"/>
          </v:line>
        </w:pict>
      </w:r>
      <w:r w:rsidR="00F211AD" w:rsidRPr="00FE22A1">
        <w:rPr>
          <w:rFonts w:cs="Arial"/>
          <w:color w:val="000000"/>
          <w:sz w:val="22"/>
          <w:szCs w:val="22"/>
          <w:lang w:val="en-US"/>
        </w:rPr>
        <w:t xml:space="preserve"> </w:t>
      </w:r>
    </w:p>
    <w:p w:rsidR="00F211AD" w:rsidRPr="00F211AD" w:rsidRDefault="00F211AD" w:rsidP="00F211AD">
      <w:pPr>
        <w:ind w:left="77"/>
        <w:rPr>
          <w:rFonts w:cs="Arial"/>
          <w:b/>
        </w:rPr>
      </w:pPr>
      <w:r w:rsidRPr="00495180">
        <w:rPr>
          <w:rFonts w:cs="Arial"/>
          <w:b/>
          <w:lang w:val="en-US"/>
        </w:rPr>
        <w:t xml:space="preserve">                    </w:t>
      </w:r>
      <w:r>
        <w:rPr>
          <w:rFonts w:cs="Arial"/>
          <w:b/>
        </w:rPr>
        <w:t xml:space="preserve">КАРАР                                                                             РЕШЕНИЕ                                                                      </w:t>
      </w:r>
      <w:r>
        <w:rPr>
          <w:rFonts w:cs="Arial"/>
        </w:rPr>
        <w:t xml:space="preserve">    </w:t>
      </w:r>
      <w:r>
        <w:rPr>
          <w:rFonts w:cs="Arial"/>
          <w:b/>
          <w:bCs/>
        </w:rPr>
        <w:t xml:space="preserve">                 </w:t>
      </w:r>
      <w:r>
        <w:rPr>
          <w:rFonts w:cs="Arial"/>
          <w:b/>
          <w:bCs/>
          <w:lang w:val="tt-RU"/>
        </w:rPr>
        <w:t xml:space="preserve">                                                       </w:t>
      </w:r>
    </w:p>
    <w:p w:rsidR="00965CFD" w:rsidRPr="00F211AD" w:rsidRDefault="00F211AD" w:rsidP="00F211AD">
      <w:pPr>
        <w:rPr>
          <w:rFonts w:cs="Arial"/>
          <w:b/>
          <w:lang w:val="tt-RU"/>
        </w:rPr>
      </w:pPr>
      <w:r>
        <w:rPr>
          <w:rFonts w:cs="Arial"/>
          <w:b/>
          <w:lang w:val="tt-RU"/>
        </w:rPr>
        <w:t xml:space="preserve">   “</w:t>
      </w:r>
      <w:r w:rsidR="00495180">
        <w:rPr>
          <w:rFonts w:cs="Arial"/>
          <w:b/>
          <w:lang w:val="tt-RU"/>
        </w:rPr>
        <w:t>11</w:t>
      </w:r>
      <w:r>
        <w:rPr>
          <w:rFonts w:cs="Arial"/>
          <w:b/>
          <w:lang w:val="tt-RU"/>
        </w:rPr>
        <w:t>”</w:t>
      </w:r>
      <w:r w:rsidRPr="00F211AD">
        <w:rPr>
          <w:rFonts w:cs="Arial"/>
          <w:b/>
        </w:rPr>
        <w:t xml:space="preserve"> </w:t>
      </w:r>
      <w:r>
        <w:rPr>
          <w:rFonts w:cs="Arial"/>
          <w:b/>
        </w:rPr>
        <w:t>апрел</w:t>
      </w:r>
      <w:r w:rsidR="00495180">
        <w:rPr>
          <w:rFonts w:cs="Arial"/>
          <w:b/>
        </w:rPr>
        <w:t>я</w:t>
      </w:r>
      <w:r>
        <w:rPr>
          <w:rFonts w:cs="Arial"/>
          <w:b/>
          <w:lang w:val="tt-RU"/>
        </w:rPr>
        <w:t xml:space="preserve"> 2024 </w:t>
      </w:r>
      <w:r w:rsidR="00495180">
        <w:rPr>
          <w:rFonts w:cs="Arial"/>
          <w:b/>
          <w:lang w:val="tt-RU"/>
        </w:rPr>
        <w:t>года</w:t>
      </w:r>
      <w:r>
        <w:rPr>
          <w:rFonts w:cs="Arial"/>
          <w:b/>
          <w:lang w:val="tt-RU"/>
        </w:rPr>
        <w:t xml:space="preserve">                                                                           № </w:t>
      </w:r>
      <w:r w:rsidR="00495180">
        <w:rPr>
          <w:rFonts w:cs="Arial"/>
          <w:b/>
          <w:lang w:val="tt-RU"/>
        </w:rPr>
        <w:t>5</w:t>
      </w:r>
    </w:p>
    <w:p w:rsidR="00965CFD" w:rsidRDefault="00965CFD">
      <w:pPr>
        <w:rPr>
          <w:rFonts w:cs="Arial"/>
          <w:color w:val="000000"/>
        </w:rPr>
      </w:pPr>
    </w:p>
    <w:p w:rsidR="00495180" w:rsidRDefault="00495180" w:rsidP="00495180">
      <w:pPr>
        <w:ind w:firstLine="0"/>
        <w:jc w:val="center"/>
        <w:rPr>
          <w:rFonts w:cs="Arial"/>
          <w:lang w:val="tt-RU"/>
        </w:rPr>
      </w:pPr>
      <w:bookmarkStart w:id="0" w:name="sub_9"/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7173"/>
        <w:gridCol w:w="1116"/>
        <w:gridCol w:w="1551"/>
      </w:tblGrid>
      <w:tr w:rsidR="00495180" w:rsidRPr="00495180" w:rsidTr="00495180">
        <w:trPr>
          <w:trHeight w:val="330"/>
        </w:trPr>
        <w:tc>
          <w:tcPr>
            <w:tcW w:w="9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495180">
              <w:rPr>
                <w:rFonts w:cs="Arial"/>
                <w:b/>
                <w:bCs/>
                <w:color w:val="000000"/>
              </w:rPr>
              <w:t xml:space="preserve">Об исполнении бюджета </w:t>
            </w:r>
            <w:proofErr w:type="spellStart"/>
            <w:r w:rsidRPr="00495180">
              <w:rPr>
                <w:rFonts w:cs="Arial"/>
                <w:b/>
                <w:bCs/>
                <w:color w:val="000000"/>
              </w:rPr>
              <w:t>Старокурмашевского</w:t>
            </w:r>
            <w:proofErr w:type="spellEnd"/>
            <w:r w:rsidRPr="00495180">
              <w:rPr>
                <w:rFonts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495180">
              <w:rPr>
                <w:rFonts w:cs="Arial"/>
                <w:b/>
                <w:bCs/>
                <w:color w:val="000000"/>
              </w:rPr>
              <w:t>Актанышского</w:t>
            </w:r>
            <w:proofErr w:type="spellEnd"/>
            <w:r w:rsidRPr="00495180">
              <w:rPr>
                <w:rFonts w:cs="Arial"/>
                <w:b/>
                <w:bCs/>
                <w:color w:val="000000"/>
              </w:rPr>
              <w:t xml:space="preserve"> муниципального района Республики Татарстан за 1 квартал 2024 года</w:t>
            </w:r>
          </w:p>
        </w:tc>
      </w:tr>
      <w:tr w:rsidR="00495180" w:rsidRPr="00495180" w:rsidTr="00495180">
        <w:trPr>
          <w:trHeight w:val="330"/>
        </w:trPr>
        <w:tc>
          <w:tcPr>
            <w:tcW w:w="9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left"/>
              <w:rPr>
                <w:rFonts w:cs="Arial"/>
                <w:b/>
                <w:bCs/>
                <w:color w:val="000000"/>
              </w:rPr>
            </w:pPr>
          </w:p>
        </w:tc>
      </w:tr>
      <w:tr w:rsidR="00495180" w:rsidRPr="00495180" w:rsidTr="00495180">
        <w:trPr>
          <w:trHeight w:val="276"/>
        </w:trPr>
        <w:tc>
          <w:tcPr>
            <w:tcW w:w="9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left"/>
              <w:rPr>
                <w:rFonts w:cs="Arial"/>
                <w:b/>
                <w:bCs/>
                <w:color w:val="000000"/>
              </w:rPr>
            </w:pPr>
          </w:p>
        </w:tc>
      </w:tr>
      <w:tr w:rsidR="00495180" w:rsidRPr="00495180" w:rsidTr="00495180">
        <w:trPr>
          <w:trHeight w:val="162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left"/>
              <w:rPr>
                <w:rFonts w:cs="Arial"/>
                <w:color w:val="000000"/>
              </w:rPr>
            </w:pPr>
            <w:r w:rsidRPr="00495180">
              <w:rPr>
                <w:rFonts w:cs="Arial"/>
                <w:color w:val="000000"/>
              </w:rPr>
              <w:t xml:space="preserve">             В соответствии с Бюджетным кодексом Российской Федерации, Бюджетным кодексом Республики Татарстан, Положением о бюджетном процессе </w:t>
            </w:r>
            <w:proofErr w:type="spellStart"/>
            <w:r w:rsidRPr="00495180">
              <w:rPr>
                <w:rFonts w:cs="Arial"/>
                <w:color w:val="000000"/>
              </w:rPr>
              <w:t>Старокурмашевского</w:t>
            </w:r>
            <w:proofErr w:type="spellEnd"/>
            <w:r w:rsidRPr="00495180">
              <w:rPr>
                <w:rFonts w:cs="Arial"/>
                <w:color w:val="000000"/>
              </w:rPr>
              <w:t xml:space="preserve"> сельского поселения </w:t>
            </w:r>
            <w:proofErr w:type="spellStart"/>
            <w:r w:rsidRPr="00495180">
              <w:rPr>
                <w:rFonts w:cs="Arial"/>
                <w:color w:val="000000"/>
              </w:rPr>
              <w:t>Актанышского</w:t>
            </w:r>
            <w:proofErr w:type="spellEnd"/>
            <w:r w:rsidRPr="00495180">
              <w:rPr>
                <w:rFonts w:cs="Arial"/>
                <w:color w:val="000000"/>
              </w:rPr>
              <w:t xml:space="preserve"> муниципального района Республики Татарстан Совет </w:t>
            </w:r>
            <w:proofErr w:type="spellStart"/>
            <w:r w:rsidRPr="00495180">
              <w:rPr>
                <w:rFonts w:cs="Arial"/>
                <w:color w:val="000000"/>
              </w:rPr>
              <w:t>Старокурмашевского</w:t>
            </w:r>
            <w:proofErr w:type="spellEnd"/>
            <w:r w:rsidRPr="00495180">
              <w:rPr>
                <w:rFonts w:cs="Arial"/>
                <w:color w:val="000000"/>
              </w:rPr>
              <w:t xml:space="preserve"> сельского поселения </w:t>
            </w:r>
            <w:proofErr w:type="spellStart"/>
            <w:r w:rsidRPr="00495180">
              <w:rPr>
                <w:rFonts w:cs="Arial"/>
                <w:color w:val="000000"/>
              </w:rPr>
              <w:t>Актанышского</w:t>
            </w:r>
            <w:proofErr w:type="spellEnd"/>
            <w:r w:rsidRPr="00495180">
              <w:rPr>
                <w:rFonts w:cs="Arial"/>
                <w:color w:val="000000"/>
              </w:rPr>
              <w:t xml:space="preserve"> муниципального района Республики Татарстан решил: </w:t>
            </w:r>
          </w:p>
        </w:tc>
      </w:tr>
      <w:tr w:rsidR="00495180" w:rsidRPr="00495180" w:rsidTr="00495180">
        <w:trPr>
          <w:trHeight w:val="91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left"/>
              <w:rPr>
                <w:rFonts w:cs="Arial"/>
                <w:color w:val="000000"/>
              </w:rPr>
            </w:pPr>
            <w:r w:rsidRPr="00495180">
              <w:rPr>
                <w:rFonts w:cs="Arial"/>
                <w:color w:val="000000"/>
              </w:rPr>
              <w:t xml:space="preserve">   1.Утвердить отчет об исполнении бюджета </w:t>
            </w:r>
            <w:proofErr w:type="spellStart"/>
            <w:r w:rsidRPr="00495180">
              <w:rPr>
                <w:rFonts w:cs="Arial"/>
                <w:color w:val="000000"/>
              </w:rPr>
              <w:t>Старокурмашевского</w:t>
            </w:r>
            <w:proofErr w:type="spellEnd"/>
            <w:r w:rsidRPr="00495180">
              <w:rPr>
                <w:rFonts w:cs="Arial"/>
                <w:color w:val="000000"/>
              </w:rPr>
              <w:t xml:space="preserve"> сельского поселения </w:t>
            </w:r>
            <w:proofErr w:type="spellStart"/>
            <w:r w:rsidRPr="00495180">
              <w:rPr>
                <w:rFonts w:cs="Arial"/>
                <w:color w:val="000000"/>
              </w:rPr>
              <w:t>Актанышского</w:t>
            </w:r>
            <w:proofErr w:type="spellEnd"/>
            <w:r w:rsidRPr="00495180">
              <w:rPr>
                <w:rFonts w:cs="Arial"/>
                <w:color w:val="000000"/>
              </w:rPr>
              <w:t xml:space="preserve"> муниципального района Республики Татарстан за 1 квартал 2024 года   </w:t>
            </w:r>
          </w:p>
        </w:tc>
      </w:tr>
      <w:tr w:rsidR="00495180" w:rsidRPr="00495180" w:rsidTr="00A24326">
        <w:trPr>
          <w:trHeight w:val="39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right"/>
              <w:rPr>
                <w:rFonts w:cs="Arial"/>
                <w:color w:val="000000"/>
              </w:rPr>
            </w:pPr>
            <w:r w:rsidRPr="00495180">
              <w:rPr>
                <w:rFonts w:cs="Arial"/>
                <w:color w:val="000000"/>
              </w:rPr>
              <w:t xml:space="preserve">  по доходам в сумме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right"/>
              <w:rPr>
                <w:rFonts w:cs="Arial"/>
                <w:color w:val="000000" w:themeColor="text1"/>
              </w:rPr>
            </w:pPr>
            <w:r w:rsidRPr="00495180">
              <w:rPr>
                <w:rFonts w:cs="Arial"/>
                <w:color w:val="000000" w:themeColor="text1"/>
              </w:rPr>
              <w:t>524,30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left"/>
              <w:rPr>
                <w:rFonts w:cs="Arial"/>
                <w:color w:val="000000" w:themeColor="text1"/>
              </w:rPr>
            </w:pPr>
            <w:proofErr w:type="spellStart"/>
            <w:r w:rsidRPr="00495180">
              <w:rPr>
                <w:rFonts w:cs="Arial"/>
                <w:color w:val="000000" w:themeColor="text1"/>
              </w:rPr>
              <w:t>тыс.рублей</w:t>
            </w:r>
            <w:proofErr w:type="spellEnd"/>
          </w:p>
        </w:tc>
      </w:tr>
      <w:tr w:rsidR="00495180" w:rsidRPr="00495180" w:rsidTr="00A24326">
        <w:trPr>
          <w:trHeight w:val="315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right"/>
              <w:rPr>
                <w:rFonts w:cs="Arial"/>
                <w:color w:val="000000"/>
              </w:rPr>
            </w:pPr>
            <w:r w:rsidRPr="00495180">
              <w:rPr>
                <w:rFonts w:cs="Arial"/>
                <w:color w:val="000000"/>
              </w:rPr>
              <w:t>при уточненном плане на 2024 год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right"/>
              <w:rPr>
                <w:rFonts w:cs="Arial"/>
                <w:color w:val="000000" w:themeColor="text1"/>
              </w:rPr>
            </w:pPr>
            <w:r w:rsidRPr="00495180">
              <w:rPr>
                <w:rFonts w:cs="Arial"/>
                <w:color w:val="000000" w:themeColor="text1"/>
              </w:rPr>
              <w:t>1783,86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left"/>
              <w:rPr>
                <w:rFonts w:cs="Arial"/>
                <w:color w:val="000000" w:themeColor="text1"/>
              </w:rPr>
            </w:pPr>
            <w:proofErr w:type="spellStart"/>
            <w:r w:rsidRPr="00495180">
              <w:rPr>
                <w:rFonts w:cs="Arial"/>
                <w:color w:val="000000" w:themeColor="text1"/>
              </w:rPr>
              <w:t>тыс.рублей</w:t>
            </w:r>
            <w:proofErr w:type="spellEnd"/>
            <w:r w:rsidRPr="00495180">
              <w:rPr>
                <w:rFonts w:cs="Arial"/>
                <w:color w:val="000000" w:themeColor="text1"/>
              </w:rPr>
              <w:t>,</w:t>
            </w:r>
          </w:p>
        </w:tc>
      </w:tr>
      <w:tr w:rsidR="00495180" w:rsidRPr="00495180" w:rsidTr="00A24326">
        <w:trPr>
          <w:trHeight w:val="315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right"/>
              <w:rPr>
                <w:rFonts w:cs="Arial"/>
                <w:color w:val="000000"/>
              </w:rPr>
            </w:pPr>
            <w:r w:rsidRPr="00495180">
              <w:rPr>
                <w:rFonts w:cs="Arial"/>
                <w:color w:val="000000"/>
              </w:rPr>
              <w:t>по расходам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right"/>
              <w:rPr>
                <w:rFonts w:cs="Arial"/>
                <w:color w:val="000000" w:themeColor="text1"/>
              </w:rPr>
            </w:pPr>
            <w:r w:rsidRPr="00495180">
              <w:rPr>
                <w:rFonts w:cs="Arial"/>
                <w:color w:val="000000" w:themeColor="text1"/>
              </w:rPr>
              <w:t>514,66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left"/>
              <w:rPr>
                <w:rFonts w:cs="Arial"/>
                <w:color w:val="000000" w:themeColor="text1"/>
              </w:rPr>
            </w:pPr>
            <w:proofErr w:type="spellStart"/>
            <w:r w:rsidRPr="00495180">
              <w:rPr>
                <w:rFonts w:cs="Arial"/>
                <w:color w:val="000000" w:themeColor="text1"/>
              </w:rPr>
              <w:t>тыс.рублей</w:t>
            </w:r>
            <w:proofErr w:type="spellEnd"/>
          </w:p>
        </w:tc>
      </w:tr>
      <w:tr w:rsidR="00495180" w:rsidRPr="00495180" w:rsidTr="00A24326">
        <w:trPr>
          <w:trHeight w:val="315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right"/>
              <w:rPr>
                <w:rFonts w:cs="Arial"/>
                <w:color w:val="000000"/>
              </w:rPr>
            </w:pPr>
            <w:r w:rsidRPr="00495180">
              <w:rPr>
                <w:rFonts w:cs="Arial"/>
                <w:color w:val="000000"/>
              </w:rPr>
              <w:t>при уточненном плане на 2023 год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right"/>
              <w:rPr>
                <w:rFonts w:cs="Arial"/>
                <w:color w:val="000000" w:themeColor="text1"/>
              </w:rPr>
            </w:pPr>
            <w:r w:rsidRPr="00495180">
              <w:rPr>
                <w:rFonts w:cs="Arial"/>
                <w:color w:val="000000" w:themeColor="text1"/>
              </w:rPr>
              <w:t>1968,21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left"/>
              <w:rPr>
                <w:rFonts w:cs="Arial"/>
                <w:color w:val="000000" w:themeColor="text1"/>
              </w:rPr>
            </w:pPr>
            <w:proofErr w:type="spellStart"/>
            <w:r w:rsidRPr="00495180">
              <w:rPr>
                <w:rFonts w:cs="Arial"/>
                <w:color w:val="000000" w:themeColor="text1"/>
              </w:rPr>
              <w:t>тыс.рублей</w:t>
            </w:r>
            <w:proofErr w:type="spellEnd"/>
            <w:r w:rsidRPr="00495180">
              <w:rPr>
                <w:rFonts w:cs="Arial"/>
                <w:color w:val="000000" w:themeColor="text1"/>
              </w:rPr>
              <w:t>,</w:t>
            </w:r>
          </w:p>
        </w:tc>
      </w:tr>
      <w:tr w:rsidR="00495180" w:rsidRPr="00495180" w:rsidTr="00A24326">
        <w:trPr>
          <w:trHeight w:val="315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right"/>
              <w:rPr>
                <w:rFonts w:cs="Arial"/>
                <w:color w:val="000000"/>
              </w:rPr>
            </w:pPr>
            <w:r w:rsidRPr="00495180">
              <w:rPr>
                <w:rFonts w:cs="Arial"/>
                <w:color w:val="000000"/>
              </w:rPr>
              <w:t>с дефицитом- (профицитом+)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right"/>
              <w:rPr>
                <w:rFonts w:cs="Arial"/>
                <w:color w:val="000000" w:themeColor="text1"/>
              </w:rPr>
            </w:pPr>
            <w:r w:rsidRPr="00495180">
              <w:rPr>
                <w:rFonts w:cs="Arial"/>
                <w:color w:val="000000" w:themeColor="text1"/>
              </w:rPr>
              <w:t>9,65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left"/>
              <w:rPr>
                <w:rFonts w:cs="Arial"/>
                <w:color w:val="000000" w:themeColor="text1"/>
              </w:rPr>
            </w:pPr>
            <w:proofErr w:type="spellStart"/>
            <w:r w:rsidRPr="00495180">
              <w:rPr>
                <w:rFonts w:cs="Arial"/>
                <w:color w:val="000000" w:themeColor="text1"/>
              </w:rPr>
              <w:t>тыс.рублей</w:t>
            </w:r>
            <w:proofErr w:type="spellEnd"/>
          </w:p>
        </w:tc>
      </w:tr>
      <w:tr w:rsidR="00495180" w:rsidRPr="00495180" w:rsidTr="00A24326">
        <w:trPr>
          <w:trHeight w:val="315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right"/>
              <w:rPr>
                <w:rFonts w:cs="Arial"/>
                <w:color w:val="000000"/>
              </w:rPr>
            </w:pPr>
            <w:r w:rsidRPr="00495180">
              <w:rPr>
                <w:rFonts w:cs="Arial"/>
                <w:color w:val="000000"/>
              </w:rPr>
              <w:t>при уточненном плане на 2023 год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right"/>
              <w:rPr>
                <w:rFonts w:cs="Arial"/>
                <w:color w:val="000000" w:themeColor="text1"/>
              </w:rPr>
            </w:pPr>
            <w:r w:rsidRPr="00495180">
              <w:rPr>
                <w:rFonts w:cs="Arial"/>
                <w:color w:val="000000" w:themeColor="text1"/>
              </w:rPr>
              <w:t>-184,35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left"/>
              <w:rPr>
                <w:rFonts w:cs="Arial"/>
                <w:color w:val="000000" w:themeColor="text1"/>
              </w:rPr>
            </w:pPr>
            <w:proofErr w:type="spellStart"/>
            <w:r w:rsidRPr="00495180">
              <w:rPr>
                <w:rFonts w:cs="Arial"/>
                <w:color w:val="000000" w:themeColor="text1"/>
              </w:rPr>
              <w:t>тыс.рублей</w:t>
            </w:r>
            <w:proofErr w:type="spellEnd"/>
          </w:p>
        </w:tc>
      </w:tr>
      <w:tr w:rsidR="00495180" w:rsidRPr="00495180" w:rsidTr="00495180">
        <w:trPr>
          <w:trHeight w:val="912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left"/>
              <w:rPr>
                <w:rFonts w:cs="Arial"/>
                <w:color w:val="000000"/>
              </w:rPr>
            </w:pPr>
            <w:r w:rsidRPr="00495180">
              <w:rPr>
                <w:rFonts w:cs="Arial"/>
                <w:color w:val="000000"/>
              </w:rPr>
              <w:t xml:space="preserve">1) доходов бюджета </w:t>
            </w:r>
            <w:proofErr w:type="spellStart"/>
            <w:r w:rsidRPr="00495180">
              <w:rPr>
                <w:rFonts w:cs="Arial"/>
                <w:color w:val="000000"/>
              </w:rPr>
              <w:t>Старокурмашевского</w:t>
            </w:r>
            <w:proofErr w:type="spellEnd"/>
            <w:r w:rsidRPr="00495180">
              <w:rPr>
                <w:rFonts w:cs="Arial"/>
                <w:color w:val="000000"/>
              </w:rPr>
              <w:t xml:space="preserve"> сельского поселения </w:t>
            </w:r>
            <w:proofErr w:type="spellStart"/>
            <w:r w:rsidRPr="00495180">
              <w:rPr>
                <w:rFonts w:cs="Arial"/>
                <w:color w:val="000000"/>
              </w:rPr>
              <w:t>Актанышского</w:t>
            </w:r>
            <w:proofErr w:type="spellEnd"/>
            <w:r w:rsidRPr="00495180">
              <w:rPr>
                <w:rFonts w:cs="Arial"/>
                <w:color w:val="000000"/>
              </w:rPr>
              <w:t xml:space="preserve"> муниципального района Республики Татарстан по кодам классификации доходов бюджетов согласно приложению №1 к настоящему решению; </w:t>
            </w:r>
          </w:p>
        </w:tc>
      </w:tr>
      <w:tr w:rsidR="00495180" w:rsidRPr="00495180" w:rsidTr="00495180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left"/>
              <w:rPr>
                <w:rFonts w:cs="Arial"/>
                <w:color w:val="000000"/>
              </w:rPr>
            </w:pPr>
            <w:r w:rsidRPr="00495180">
              <w:rPr>
                <w:rFonts w:cs="Arial"/>
                <w:color w:val="000000"/>
              </w:rPr>
              <w:t xml:space="preserve">2) расходов бюджета </w:t>
            </w:r>
            <w:proofErr w:type="spellStart"/>
            <w:r w:rsidRPr="00495180">
              <w:rPr>
                <w:rFonts w:cs="Arial"/>
                <w:color w:val="000000"/>
              </w:rPr>
              <w:t>Старокурмашевского</w:t>
            </w:r>
            <w:proofErr w:type="spellEnd"/>
            <w:r w:rsidRPr="00495180">
              <w:rPr>
                <w:rFonts w:cs="Arial"/>
                <w:color w:val="000000"/>
              </w:rPr>
              <w:t xml:space="preserve"> сельского поселения </w:t>
            </w:r>
            <w:proofErr w:type="spellStart"/>
            <w:r w:rsidRPr="00495180">
              <w:rPr>
                <w:rFonts w:cs="Arial"/>
                <w:color w:val="000000"/>
              </w:rPr>
              <w:t>Актанышского</w:t>
            </w:r>
            <w:proofErr w:type="spellEnd"/>
            <w:r w:rsidRPr="00495180">
              <w:rPr>
                <w:rFonts w:cs="Arial"/>
                <w:color w:val="000000"/>
              </w:rPr>
              <w:t xml:space="preserve"> муниципального района Республики Татарстан по ведомственной структуре расходов бюджетов согласно приложению №2 к настоящему решению; </w:t>
            </w:r>
          </w:p>
        </w:tc>
      </w:tr>
      <w:tr w:rsidR="00495180" w:rsidRPr="00495180" w:rsidTr="00495180">
        <w:trPr>
          <w:trHeight w:val="106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left"/>
              <w:rPr>
                <w:rFonts w:cs="Arial"/>
                <w:color w:val="000000"/>
              </w:rPr>
            </w:pPr>
            <w:r w:rsidRPr="00495180">
              <w:rPr>
                <w:rFonts w:cs="Arial"/>
                <w:color w:val="000000"/>
              </w:rPr>
              <w:t xml:space="preserve">3) расходов бюджета </w:t>
            </w:r>
            <w:proofErr w:type="spellStart"/>
            <w:r w:rsidRPr="00495180">
              <w:rPr>
                <w:rFonts w:cs="Arial"/>
                <w:color w:val="000000"/>
              </w:rPr>
              <w:t>Старокурмашевского</w:t>
            </w:r>
            <w:proofErr w:type="spellEnd"/>
            <w:r w:rsidRPr="00495180">
              <w:rPr>
                <w:rFonts w:cs="Arial"/>
                <w:color w:val="000000"/>
              </w:rPr>
              <w:t xml:space="preserve"> сельского поселения </w:t>
            </w:r>
            <w:proofErr w:type="spellStart"/>
            <w:r w:rsidRPr="00495180">
              <w:rPr>
                <w:rFonts w:cs="Arial"/>
                <w:color w:val="000000"/>
              </w:rPr>
              <w:t>Актанышского</w:t>
            </w:r>
            <w:proofErr w:type="spellEnd"/>
            <w:r w:rsidRPr="00495180">
              <w:rPr>
                <w:rFonts w:cs="Arial"/>
                <w:color w:val="000000"/>
              </w:rPr>
              <w:t xml:space="preserve"> муниципального района Республики Татарстан по разделам, подразделам классификации расходов бюджетов согласно приложению №3 к настоящему решению; </w:t>
            </w:r>
          </w:p>
        </w:tc>
      </w:tr>
      <w:tr w:rsidR="00495180" w:rsidRPr="00495180" w:rsidTr="00495180">
        <w:trPr>
          <w:trHeight w:val="120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80" w:rsidRPr="00495180" w:rsidRDefault="00495180" w:rsidP="00495180">
            <w:pPr>
              <w:suppressAutoHyphens w:val="0"/>
              <w:ind w:firstLine="0"/>
              <w:jc w:val="left"/>
              <w:rPr>
                <w:rFonts w:cs="Arial"/>
                <w:color w:val="000000"/>
              </w:rPr>
            </w:pPr>
            <w:r w:rsidRPr="00495180">
              <w:rPr>
                <w:rFonts w:cs="Arial"/>
                <w:color w:val="000000"/>
              </w:rPr>
              <w:t xml:space="preserve">4) источников финансирования дефицита бюджета </w:t>
            </w:r>
            <w:proofErr w:type="spellStart"/>
            <w:r w:rsidRPr="00495180">
              <w:rPr>
                <w:rFonts w:cs="Arial"/>
                <w:color w:val="000000"/>
              </w:rPr>
              <w:t>Старокурмашевского</w:t>
            </w:r>
            <w:proofErr w:type="spellEnd"/>
            <w:r w:rsidRPr="00495180">
              <w:rPr>
                <w:rFonts w:cs="Arial"/>
                <w:color w:val="000000"/>
              </w:rPr>
              <w:t xml:space="preserve"> сельского поселения </w:t>
            </w:r>
            <w:proofErr w:type="spellStart"/>
            <w:r w:rsidRPr="00495180">
              <w:rPr>
                <w:rFonts w:cs="Arial"/>
                <w:color w:val="000000"/>
              </w:rPr>
              <w:t>Актанышского</w:t>
            </w:r>
            <w:proofErr w:type="spellEnd"/>
            <w:r w:rsidRPr="00495180">
              <w:rPr>
                <w:rFonts w:cs="Arial"/>
                <w:color w:val="000000"/>
              </w:rPr>
              <w:t xml:space="preserve"> муниципального района Республики Татарстан по кодам классификации источников финансирования дефицитов бюджетов согласно приложению №4 к настоящему решению; </w:t>
            </w:r>
          </w:p>
        </w:tc>
      </w:tr>
      <w:tr w:rsidR="00495180" w:rsidRPr="00495180" w:rsidTr="00495180">
        <w:trPr>
          <w:trHeight w:val="156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80" w:rsidRPr="00495180" w:rsidRDefault="00495180" w:rsidP="00495180">
            <w:pPr>
              <w:suppressAutoHyphens w:val="0"/>
              <w:ind w:firstLine="0"/>
              <w:rPr>
                <w:rFonts w:cs="Arial"/>
                <w:color w:val="000000"/>
              </w:rPr>
            </w:pPr>
            <w:r w:rsidRPr="00495180">
              <w:rPr>
                <w:rFonts w:cs="Arial"/>
                <w:color w:val="000000"/>
              </w:rPr>
              <w:lastRenderedPageBreak/>
              <w:t xml:space="preserve">5) источников финансирования дефицита бюджета </w:t>
            </w:r>
            <w:proofErr w:type="spellStart"/>
            <w:r w:rsidRPr="00495180">
              <w:rPr>
                <w:rFonts w:cs="Arial"/>
                <w:color w:val="000000"/>
              </w:rPr>
              <w:t>Старокурмашевского</w:t>
            </w:r>
            <w:proofErr w:type="spellEnd"/>
            <w:r w:rsidRPr="00495180">
              <w:rPr>
                <w:rFonts w:cs="Arial"/>
                <w:color w:val="000000"/>
              </w:rPr>
              <w:t xml:space="preserve"> сельского поселения </w:t>
            </w:r>
            <w:proofErr w:type="spellStart"/>
            <w:r w:rsidRPr="00495180">
              <w:rPr>
                <w:rFonts w:cs="Arial"/>
                <w:color w:val="000000"/>
              </w:rPr>
              <w:t>Актанышского</w:t>
            </w:r>
            <w:proofErr w:type="spellEnd"/>
            <w:r w:rsidRPr="00495180">
              <w:rPr>
                <w:rFonts w:cs="Arial"/>
                <w:color w:val="000000"/>
              </w:rPr>
              <w:t xml:space="preserve"> муниципального района Республики Татарстан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№5 к настоящему решению. </w:t>
            </w:r>
          </w:p>
        </w:tc>
      </w:tr>
      <w:tr w:rsidR="00495180" w:rsidRPr="00495180" w:rsidTr="00A24326">
        <w:trPr>
          <w:trHeight w:val="315"/>
        </w:trPr>
        <w:tc>
          <w:tcPr>
            <w:tcW w:w="8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80" w:rsidRPr="00495180" w:rsidRDefault="00495180" w:rsidP="00495180">
            <w:pPr>
              <w:suppressAutoHyphens w:val="0"/>
              <w:ind w:firstLine="0"/>
              <w:rPr>
                <w:rFonts w:cs="Arial"/>
                <w:color w:val="000000"/>
              </w:rPr>
            </w:pPr>
            <w:r w:rsidRPr="00495180">
              <w:rPr>
                <w:rFonts w:cs="Arial"/>
                <w:color w:val="000000"/>
              </w:rPr>
              <w:t xml:space="preserve">          2. Настоящее решение вступает в силу со дня его подписания.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180" w:rsidRPr="00495180" w:rsidRDefault="00495180" w:rsidP="00495180">
            <w:pPr>
              <w:suppressAutoHyphens w:val="0"/>
              <w:ind w:firstLine="0"/>
              <w:rPr>
                <w:rFonts w:cs="Arial"/>
                <w:color w:val="000000"/>
              </w:rPr>
            </w:pPr>
          </w:p>
        </w:tc>
      </w:tr>
      <w:tr w:rsidR="00495180" w:rsidRPr="00495180" w:rsidTr="00495180">
        <w:trPr>
          <w:trHeight w:val="1103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80" w:rsidRDefault="00495180" w:rsidP="00495180">
            <w:pPr>
              <w:suppressAutoHyphens w:val="0"/>
              <w:ind w:firstLine="0"/>
              <w:rPr>
                <w:rFonts w:cs="Arial"/>
                <w:color w:val="000000"/>
              </w:rPr>
            </w:pPr>
            <w:r w:rsidRPr="00495180">
              <w:rPr>
                <w:rFonts w:cs="Arial"/>
                <w:color w:val="000000"/>
              </w:rPr>
              <w:t xml:space="preserve">          3. Обнародовать настоящее </w:t>
            </w:r>
            <w:proofErr w:type="gramStart"/>
            <w:r w:rsidRPr="00495180">
              <w:rPr>
                <w:rFonts w:cs="Arial"/>
                <w:color w:val="000000"/>
              </w:rPr>
              <w:t>Решение  на</w:t>
            </w:r>
            <w:proofErr w:type="gramEnd"/>
            <w:r w:rsidRPr="00495180">
              <w:rPr>
                <w:rFonts w:cs="Arial"/>
                <w:color w:val="000000"/>
              </w:rPr>
              <w:t xml:space="preserve"> сайте </w:t>
            </w:r>
            <w:proofErr w:type="spellStart"/>
            <w:r w:rsidRPr="00495180">
              <w:rPr>
                <w:rFonts w:cs="Arial"/>
                <w:color w:val="000000"/>
              </w:rPr>
              <w:t>Старокурмашевского</w:t>
            </w:r>
            <w:proofErr w:type="spellEnd"/>
            <w:r w:rsidRPr="00495180">
              <w:rPr>
                <w:rFonts w:cs="Arial"/>
                <w:color w:val="000000"/>
              </w:rPr>
              <w:t xml:space="preserve"> сельского поселения </w:t>
            </w:r>
            <w:proofErr w:type="spellStart"/>
            <w:r w:rsidRPr="00495180">
              <w:rPr>
                <w:rFonts w:cs="Arial"/>
                <w:color w:val="000000"/>
              </w:rPr>
              <w:t>Актанышского</w:t>
            </w:r>
            <w:proofErr w:type="spellEnd"/>
            <w:r w:rsidRPr="00495180">
              <w:rPr>
                <w:rFonts w:cs="Arial"/>
                <w:color w:val="000000"/>
              </w:rPr>
              <w:t xml:space="preserve"> муниципального района Республики Татарстан не позднее 10 дней после его подписания в установленном порядке. </w:t>
            </w:r>
          </w:p>
          <w:p w:rsidR="00A24326" w:rsidRDefault="00A24326" w:rsidP="00495180">
            <w:pPr>
              <w:suppressAutoHyphens w:val="0"/>
              <w:ind w:firstLine="0"/>
              <w:rPr>
                <w:rFonts w:cs="Arial"/>
                <w:color w:val="000000"/>
              </w:rPr>
            </w:pPr>
          </w:p>
          <w:p w:rsidR="00A24326" w:rsidRPr="00495180" w:rsidRDefault="00A24326" w:rsidP="00495180">
            <w:pPr>
              <w:suppressAutoHyphens w:val="0"/>
              <w:ind w:firstLine="0"/>
              <w:rPr>
                <w:rFonts w:cs="Arial"/>
                <w:color w:val="000000"/>
              </w:rPr>
            </w:pPr>
          </w:p>
        </w:tc>
      </w:tr>
    </w:tbl>
    <w:bookmarkEnd w:id="0"/>
    <w:p w:rsidR="00A24326" w:rsidRDefault="00A24326" w:rsidP="00A24326">
      <w:pPr>
        <w:pStyle w:val="af7"/>
        <w:widowControl w:val="0"/>
        <w:jc w:val="both"/>
        <w:rPr>
          <w:rFonts w:cs="Arial"/>
          <w:color w:val="FF0000"/>
        </w:rPr>
      </w:pPr>
      <w:r>
        <w:rPr>
          <w:rFonts w:cs="Arial"/>
        </w:rPr>
        <w:t xml:space="preserve">Председатель Совета </w:t>
      </w:r>
      <w:proofErr w:type="spellStart"/>
      <w:r>
        <w:rPr>
          <w:rFonts w:cs="Arial"/>
        </w:rPr>
        <w:t>Старокурмашевского</w:t>
      </w:r>
      <w:proofErr w:type="spellEnd"/>
    </w:p>
    <w:p w:rsidR="00A24326" w:rsidRDefault="00A24326" w:rsidP="00A24326">
      <w:pPr>
        <w:pStyle w:val="af7"/>
        <w:widowControl w:val="0"/>
        <w:jc w:val="both"/>
        <w:rPr>
          <w:rFonts w:cs="Arial"/>
        </w:rPr>
      </w:pPr>
      <w:r>
        <w:rPr>
          <w:rFonts w:cs="Arial"/>
        </w:rPr>
        <w:t xml:space="preserve">сельского поселения </w:t>
      </w:r>
      <w:proofErr w:type="spellStart"/>
      <w:r>
        <w:rPr>
          <w:rFonts w:cs="Arial"/>
        </w:rPr>
        <w:t>Актанышского</w:t>
      </w:r>
      <w:proofErr w:type="spellEnd"/>
    </w:p>
    <w:p w:rsidR="00965CFD" w:rsidRPr="00495180" w:rsidRDefault="00A24326" w:rsidP="00A24326">
      <w:pPr>
        <w:ind w:firstLine="0"/>
        <w:rPr>
          <w:rFonts w:cs="Arial"/>
          <w:lang w:val="tt-RU"/>
        </w:rPr>
      </w:pPr>
      <w:r>
        <w:rPr>
          <w:rFonts w:cs="Arial"/>
        </w:rPr>
        <w:t xml:space="preserve">муниципального района                               </w:t>
      </w:r>
      <w:r>
        <w:rPr>
          <w:rFonts w:cs="Arial"/>
        </w:rPr>
        <w:t xml:space="preserve">                  </w:t>
      </w:r>
      <w:r>
        <w:rPr>
          <w:rFonts w:cs="Arial"/>
        </w:rPr>
        <w:t xml:space="preserve">            </w:t>
      </w:r>
      <w:proofErr w:type="spellStart"/>
      <w:r>
        <w:rPr>
          <w:rFonts w:cs="Arial"/>
        </w:rPr>
        <w:t>И.А.Кашбразиев</w:t>
      </w:r>
      <w:proofErr w:type="spellEnd"/>
    </w:p>
    <w:tbl>
      <w:tblPr>
        <w:tblW w:w="5374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8646"/>
        <w:gridCol w:w="2554"/>
      </w:tblGrid>
      <w:tr w:rsidR="00965CFD" w:rsidRPr="00495180" w:rsidTr="00F211AD">
        <w:tc>
          <w:tcPr>
            <w:tcW w:w="8647" w:type="dxa"/>
          </w:tcPr>
          <w:p w:rsidR="00965CFD" w:rsidRPr="00495180" w:rsidRDefault="00965CFD">
            <w:pPr>
              <w:pStyle w:val="af7"/>
              <w:widowControl w:val="0"/>
              <w:rPr>
                <w:rFonts w:cs="Arial"/>
                <w:lang w:val="tt-RU"/>
              </w:rPr>
            </w:pPr>
          </w:p>
          <w:p w:rsidR="00965CFD" w:rsidRPr="00495180" w:rsidRDefault="00965CFD">
            <w:pPr>
              <w:pStyle w:val="af7"/>
              <w:widowControl w:val="0"/>
              <w:rPr>
                <w:rFonts w:cs="Arial"/>
                <w:lang w:val="tt-RU"/>
              </w:rPr>
            </w:pPr>
          </w:p>
          <w:p w:rsidR="00495180" w:rsidRPr="00495180" w:rsidRDefault="00F211AD" w:rsidP="00495180">
            <w:pPr>
              <w:pStyle w:val="af7"/>
              <w:widowControl w:val="0"/>
              <w:rPr>
                <w:rFonts w:cs="Arial"/>
              </w:rPr>
            </w:pPr>
            <w:r w:rsidRPr="00495180">
              <w:rPr>
                <w:rFonts w:cs="Arial"/>
                <w:lang w:val="tt-RU"/>
              </w:rPr>
              <w:t xml:space="preserve"> </w:t>
            </w:r>
          </w:p>
          <w:p w:rsidR="00965CFD" w:rsidRPr="00495180" w:rsidRDefault="00965CFD" w:rsidP="00F211AD">
            <w:pPr>
              <w:pStyle w:val="af7"/>
              <w:widowControl w:val="0"/>
              <w:ind w:right="-2081"/>
              <w:rPr>
                <w:rFonts w:cs="Arial"/>
              </w:rPr>
            </w:pPr>
          </w:p>
        </w:tc>
        <w:tc>
          <w:tcPr>
            <w:tcW w:w="2554" w:type="dxa"/>
          </w:tcPr>
          <w:p w:rsidR="00965CFD" w:rsidRPr="00495180" w:rsidRDefault="00965CFD">
            <w:pPr>
              <w:pStyle w:val="af5"/>
              <w:widowControl w:val="0"/>
              <w:jc w:val="right"/>
              <w:rPr>
                <w:rFonts w:cs="Arial"/>
              </w:rPr>
            </w:pPr>
          </w:p>
          <w:p w:rsidR="00965CFD" w:rsidRPr="00495180" w:rsidRDefault="00965CFD">
            <w:pPr>
              <w:widowControl w:val="0"/>
              <w:rPr>
                <w:rFonts w:cs="Arial"/>
                <w:color w:val="FF0000"/>
              </w:rPr>
            </w:pPr>
          </w:p>
          <w:p w:rsidR="00965CFD" w:rsidRPr="00495180" w:rsidRDefault="00965CFD">
            <w:pPr>
              <w:widowControl w:val="0"/>
              <w:rPr>
                <w:rFonts w:cs="Arial"/>
                <w:color w:val="FF0000"/>
              </w:rPr>
            </w:pPr>
          </w:p>
          <w:p w:rsidR="00965CFD" w:rsidRPr="00495180" w:rsidRDefault="00965CFD">
            <w:pPr>
              <w:widowControl w:val="0"/>
              <w:rPr>
                <w:rFonts w:cs="Arial"/>
                <w:color w:val="FF0000"/>
              </w:rPr>
            </w:pPr>
          </w:p>
          <w:p w:rsidR="00965CFD" w:rsidRPr="00495180" w:rsidRDefault="00965CFD">
            <w:pPr>
              <w:widowControl w:val="0"/>
              <w:rPr>
                <w:rFonts w:cs="Arial"/>
                <w:color w:val="FF0000"/>
              </w:rPr>
            </w:pPr>
          </w:p>
          <w:p w:rsidR="00965CFD" w:rsidRPr="00495180" w:rsidRDefault="00965CFD">
            <w:pPr>
              <w:widowControl w:val="0"/>
              <w:rPr>
                <w:rFonts w:cs="Arial"/>
                <w:color w:val="FF0000"/>
              </w:rPr>
            </w:pPr>
          </w:p>
          <w:p w:rsidR="00965CFD" w:rsidRPr="00495180" w:rsidRDefault="00965CFD">
            <w:pPr>
              <w:widowControl w:val="0"/>
              <w:rPr>
                <w:rFonts w:cs="Arial"/>
                <w:color w:val="FF0000"/>
              </w:rPr>
            </w:pPr>
          </w:p>
          <w:p w:rsidR="00965CFD" w:rsidRPr="00495180" w:rsidRDefault="00965CFD">
            <w:pPr>
              <w:widowControl w:val="0"/>
              <w:rPr>
                <w:rFonts w:cs="Arial"/>
                <w:color w:val="FF0000"/>
              </w:rPr>
            </w:pPr>
          </w:p>
          <w:p w:rsidR="00965CFD" w:rsidRPr="00495180" w:rsidRDefault="00965CFD">
            <w:pPr>
              <w:widowControl w:val="0"/>
              <w:rPr>
                <w:rFonts w:cs="Arial"/>
                <w:color w:val="FF0000"/>
              </w:rPr>
            </w:pPr>
          </w:p>
        </w:tc>
      </w:tr>
    </w:tbl>
    <w:p w:rsidR="00965CFD" w:rsidRPr="00495180" w:rsidRDefault="00965CFD">
      <w:pPr>
        <w:rPr>
          <w:rFonts w:cs="Arial"/>
        </w:rPr>
      </w:pPr>
    </w:p>
    <w:p w:rsidR="00965CFD" w:rsidRPr="00495180" w:rsidRDefault="00965CFD">
      <w:pPr>
        <w:rPr>
          <w:rFonts w:cs="Arial"/>
        </w:rPr>
      </w:pPr>
      <w:bookmarkStart w:id="1" w:name="_GoBack"/>
      <w:bookmarkEnd w:id="1"/>
    </w:p>
    <w:p w:rsidR="00965CFD" w:rsidRPr="00495180" w:rsidRDefault="00965CFD">
      <w:pPr>
        <w:rPr>
          <w:rFonts w:cs="Arial"/>
        </w:rPr>
      </w:pPr>
    </w:p>
    <w:sectPr w:rsidR="00965CFD" w:rsidRPr="00495180">
      <w:pgSz w:w="11906" w:h="16800"/>
      <w:pgMar w:top="1134" w:right="567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1"/>
    <w:family w:val="roman"/>
    <w:pitch w:val="default"/>
  </w:font>
  <w:font w:name="Courier">
    <w:panose1 w:val="02070309020205020404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doNotExpandShiftReturn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FD"/>
    <w:rsid w:val="00495180"/>
    <w:rsid w:val="00965CFD"/>
    <w:rsid w:val="00A24326"/>
    <w:rsid w:val="00CF64E7"/>
    <w:rsid w:val="00F2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9B9BFF"/>
  <w15:docId w15:val="{672A6AC8-AE4E-41F0-A312-15F5C5EF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73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qFormat/>
    <w:locked/>
    <w:rsid w:val="00F43C07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a3">
    <w:name w:val="Цветовое выделение"/>
    <w:uiPriority w:val="99"/>
    <w:qFormat/>
    <w:rsid w:val="00F43C0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F43C07"/>
    <w:rPr>
      <w:rFonts w:cs="Times New Roman"/>
      <w:b w:val="0"/>
      <w:color w:val="106BBE"/>
    </w:rPr>
  </w:style>
  <w:style w:type="character" w:customStyle="1" w:styleId="a5">
    <w:name w:val="Цветовое выделение для Текст"/>
    <w:uiPriority w:val="99"/>
    <w:qFormat/>
    <w:rsid w:val="00F43C07"/>
    <w:rPr>
      <w:rFonts w:ascii="Times New Roman CYR" w:hAnsi="Times New Roman CYR"/>
    </w:rPr>
  </w:style>
  <w:style w:type="character" w:customStyle="1" w:styleId="a6">
    <w:name w:val="Верхний колонтитул Знак"/>
    <w:basedOn w:val="a0"/>
    <w:link w:val="10"/>
    <w:uiPriority w:val="99"/>
    <w:qFormat/>
    <w:locked/>
    <w:rsid w:val="00F43C07"/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Нижний колонтитул Знак"/>
    <w:basedOn w:val="a0"/>
    <w:link w:val="12"/>
    <w:uiPriority w:val="99"/>
    <w:qFormat/>
    <w:locked/>
    <w:rsid w:val="00F43C07"/>
    <w:rPr>
      <w:rFonts w:ascii="Times New Roman CYR" w:hAnsi="Times New Roman CYR" w:cs="Times New Roman CYR"/>
      <w:sz w:val="24"/>
      <w:szCs w:val="24"/>
    </w:rPr>
  </w:style>
  <w:style w:type="character" w:customStyle="1" w:styleId="2">
    <w:name w:val="Заголовок 2 Знак"/>
    <w:basedOn w:val="a0"/>
    <w:link w:val="21"/>
    <w:qFormat/>
    <w:rsid w:val="00577E7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">
    <w:name w:val="Заголовок 3 Знак"/>
    <w:basedOn w:val="a0"/>
    <w:link w:val="31"/>
    <w:qFormat/>
    <w:rsid w:val="00577E78"/>
    <w:rPr>
      <w:rFonts w:ascii="Arial" w:eastAsia="Times New Roman" w:hAnsi="Arial" w:cs="Arial"/>
      <w:b/>
      <w:bCs/>
      <w:sz w:val="28"/>
      <w:szCs w:val="26"/>
    </w:rPr>
  </w:style>
  <w:style w:type="character" w:customStyle="1" w:styleId="4">
    <w:name w:val="Заголовок 4 Знак"/>
    <w:basedOn w:val="a0"/>
    <w:link w:val="41"/>
    <w:qFormat/>
    <w:rsid w:val="00577E7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basedOn w:val="a0"/>
    <w:qFormat/>
    <w:rsid w:val="008E4AD9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8">
    <w:name w:val="Текст примечания Знак"/>
    <w:basedOn w:val="a0"/>
    <w:link w:val="a9"/>
    <w:semiHidden/>
    <w:qFormat/>
    <w:rsid w:val="00577E78"/>
    <w:rPr>
      <w:rFonts w:ascii="Courier" w:eastAsia="Times New Roman" w:hAnsi="Courier"/>
      <w:szCs w:val="20"/>
    </w:rPr>
  </w:style>
  <w:style w:type="character" w:styleId="aa">
    <w:name w:val="Hyperlink"/>
    <w:basedOn w:val="a0"/>
    <w:rsid w:val="008E4AD9"/>
    <w:rPr>
      <w:color w:val="0000FF"/>
      <w:u w:val="non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1">
    <w:name w:val="Заголовок 11"/>
    <w:basedOn w:val="a"/>
    <w:next w:val="a"/>
    <w:link w:val="1"/>
    <w:qFormat/>
    <w:rsid w:val="008E4AD9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link w:val="2"/>
    <w:qFormat/>
    <w:rsid w:val="008E4A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customStyle="1" w:styleId="31">
    <w:name w:val="Заголовок 31"/>
    <w:basedOn w:val="a"/>
    <w:link w:val="3"/>
    <w:qFormat/>
    <w:rsid w:val="008E4AD9"/>
    <w:pPr>
      <w:outlineLvl w:val="2"/>
    </w:pPr>
    <w:rPr>
      <w:rFonts w:cs="Arial"/>
      <w:b/>
      <w:bCs/>
      <w:sz w:val="28"/>
      <w:szCs w:val="26"/>
    </w:rPr>
  </w:style>
  <w:style w:type="paragraph" w:customStyle="1" w:styleId="41">
    <w:name w:val="Заголовок 41"/>
    <w:basedOn w:val="a"/>
    <w:link w:val="4"/>
    <w:qFormat/>
    <w:rsid w:val="008E4AD9"/>
    <w:pPr>
      <w:outlineLvl w:val="3"/>
    </w:pPr>
    <w:rPr>
      <w:b/>
      <w:bCs/>
      <w:sz w:val="26"/>
      <w:szCs w:val="28"/>
    </w:rPr>
  </w:style>
  <w:style w:type="paragraph" w:customStyle="1" w:styleId="13">
    <w:name w:val="Заголовок1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0">
    <w:name w:val="Текст (справка)"/>
    <w:basedOn w:val="a"/>
    <w:next w:val="a"/>
    <w:uiPriority w:val="99"/>
    <w:qFormat/>
    <w:rsid w:val="00F43C07"/>
    <w:pPr>
      <w:ind w:left="170" w:right="170" w:firstLine="0"/>
      <w:jc w:val="left"/>
    </w:pPr>
  </w:style>
  <w:style w:type="paragraph" w:customStyle="1" w:styleId="af1">
    <w:name w:val="Комментарий"/>
    <w:basedOn w:val="af0"/>
    <w:next w:val="a"/>
    <w:uiPriority w:val="99"/>
    <w:qFormat/>
    <w:rsid w:val="00F43C07"/>
    <w:pPr>
      <w:spacing w:before="75"/>
      <w:ind w:right="0"/>
      <w:jc w:val="both"/>
    </w:pPr>
    <w:rPr>
      <w:color w:val="353842"/>
    </w:rPr>
  </w:style>
  <w:style w:type="paragraph" w:customStyle="1" w:styleId="af2">
    <w:name w:val="Информация о версии"/>
    <w:basedOn w:val="af1"/>
    <w:next w:val="a"/>
    <w:uiPriority w:val="99"/>
    <w:qFormat/>
    <w:rsid w:val="00F43C07"/>
    <w:rPr>
      <w:i/>
      <w:iCs/>
    </w:rPr>
  </w:style>
  <w:style w:type="paragraph" w:customStyle="1" w:styleId="af3">
    <w:name w:val="Текст информации об изменениях"/>
    <w:basedOn w:val="a"/>
    <w:next w:val="a"/>
    <w:uiPriority w:val="99"/>
    <w:qFormat/>
    <w:rsid w:val="00F43C07"/>
    <w:rPr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qFormat/>
    <w:rsid w:val="00F43C07"/>
    <w:pPr>
      <w:spacing w:before="180"/>
      <w:ind w:left="360" w:right="360" w:firstLine="0"/>
    </w:pPr>
  </w:style>
  <w:style w:type="paragraph" w:customStyle="1" w:styleId="af5">
    <w:name w:val="Нормальный (таблица)"/>
    <w:basedOn w:val="a"/>
    <w:next w:val="a"/>
    <w:uiPriority w:val="99"/>
    <w:qFormat/>
    <w:rsid w:val="00F43C07"/>
    <w:pPr>
      <w:ind w:firstLine="0"/>
    </w:pPr>
  </w:style>
  <w:style w:type="paragraph" w:customStyle="1" w:styleId="af6">
    <w:name w:val="Подзаголовок для информации об изменениях"/>
    <w:basedOn w:val="af3"/>
    <w:next w:val="a"/>
    <w:uiPriority w:val="99"/>
    <w:qFormat/>
    <w:rsid w:val="00F43C07"/>
    <w:rPr>
      <w:b/>
      <w:bCs/>
    </w:rPr>
  </w:style>
  <w:style w:type="paragraph" w:customStyle="1" w:styleId="af7">
    <w:name w:val="Прижатый влево"/>
    <w:basedOn w:val="a"/>
    <w:next w:val="a"/>
    <w:uiPriority w:val="99"/>
    <w:qFormat/>
    <w:rsid w:val="00F43C07"/>
    <w:pPr>
      <w:ind w:firstLine="0"/>
      <w:jc w:val="left"/>
    </w:pPr>
  </w:style>
  <w:style w:type="paragraph" w:customStyle="1" w:styleId="af8">
    <w:name w:val="Колонтитул"/>
    <w:basedOn w:val="a"/>
    <w:qFormat/>
  </w:style>
  <w:style w:type="paragraph" w:customStyle="1" w:styleId="10">
    <w:name w:val="Верхний колонтитул1"/>
    <w:basedOn w:val="a"/>
    <w:link w:val="a6"/>
    <w:uiPriority w:val="99"/>
    <w:unhideWhenUsed/>
    <w:qFormat/>
    <w:rsid w:val="00F43C07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link w:val="a7"/>
    <w:uiPriority w:val="99"/>
    <w:unhideWhenUsed/>
    <w:qFormat/>
    <w:rsid w:val="00F43C07"/>
    <w:pPr>
      <w:tabs>
        <w:tab w:val="center" w:pos="4677"/>
        <w:tab w:val="right" w:pos="9355"/>
      </w:tabs>
    </w:pPr>
  </w:style>
  <w:style w:type="paragraph" w:styleId="a9">
    <w:name w:val="annotation text"/>
    <w:basedOn w:val="a"/>
    <w:link w:val="a8"/>
    <w:semiHidden/>
    <w:qFormat/>
    <w:rsid w:val="008E4AD9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qFormat/>
    <w:rsid w:val="008E4AD9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customStyle="1" w:styleId="Application">
    <w:name w:val="Application!Приложение"/>
    <w:qFormat/>
    <w:rsid w:val="008E4AD9"/>
    <w:pPr>
      <w:spacing w:before="120" w:after="120"/>
      <w:jc w:val="right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customStyle="1" w:styleId="Table">
    <w:name w:val="Table!Таблица"/>
    <w:qFormat/>
    <w:rsid w:val="008E4AD9"/>
    <w:rPr>
      <w:rFonts w:ascii="Arial" w:eastAsia="Times New Roman" w:hAnsi="Arial" w:cs="Arial"/>
      <w:bCs/>
      <w:kern w:val="2"/>
      <w:sz w:val="24"/>
      <w:szCs w:val="32"/>
    </w:rPr>
  </w:style>
  <w:style w:type="paragraph" w:customStyle="1" w:styleId="Table0">
    <w:name w:val="Table!"/>
    <w:next w:val="Table"/>
    <w:qFormat/>
    <w:rsid w:val="008E4AD9"/>
    <w:pPr>
      <w:jc w:val="center"/>
    </w:pPr>
    <w:rPr>
      <w:rFonts w:ascii="Arial" w:eastAsia="Times New Roman" w:hAnsi="Arial" w:cs="Arial"/>
      <w:b/>
      <w:bCs/>
      <w:kern w:val="2"/>
      <w:sz w:val="24"/>
      <w:szCs w:val="32"/>
    </w:rPr>
  </w:style>
  <w:style w:type="paragraph" w:customStyle="1" w:styleId="NumberAndDate">
    <w:name w:val="NumberAndDate"/>
    <w:qFormat/>
    <w:rsid w:val="008E4AD9"/>
    <w:pPr>
      <w:jc w:val="center"/>
    </w:pPr>
    <w:rPr>
      <w:rFonts w:ascii="Arial" w:eastAsia="Times New Roman" w:hAnsi="Arial" w:cs="Arial"/>
      <w:bCs/>
      <w:kern w:val="2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qFormat/>
    <w:rsid w:val="008E4AD9"/>
    <w:rPr>
      <w:sz w:val="28"/>
    </w:rPr>
  </w:style>
  <w:style w:type="paragraph" w:styleId="af9">
    <w:name w:val="Normal (Web)"/>
    <w:basedOn w:val="a"/>
    <w:uiPriority w:val="99"/>
    <w:semiHidden/>
    <w:unhideWhenUsed/>
    <w:qFormat/>
    <w:rsid w:val="00D54174"/>
    <w:rPr>
      <w:rFonts w:ascii="Times New Roman" w:hAnsi="Times New Roman"/>
    </w:rPr>
  </w:style>
  <w:style w:type="paragraph" w:styleId="afa">
    <w:name w:val="Balloon Text"/>
    <w:basedOn w:val="a"/>
    <w:link w:val="afb"/>
    <w:uiPriority w:val="99"/>
    <w:semiHidden/>
    <w:unhideWhenUsed/>
    <w:rsid w:val="00A2432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243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</dc:creator>
  <dc:description>Документ экспортирован из системы ГАРАНТ</dc:description>
  <cp:lastModifiedBy>user</cp:lastModifiedBy>
  <cp:revision>30</cp:revision>
  <cp:lastPrinted>2024-04-11T05:43:00Z</cp:lastPrinted>
  <dcterms:created xsi:type="dcterms:W3CDTF">2024-03-21T06:11:00Z</dcterms:created>
  <dcterms:modified xsi:type="dcterms:W3CDTF">2024-04-11T05:46:00Z</dcterms:modified>
  <dc:language>ru-RU</dc:language>
</cp:coreProperties>
</file>