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60EB" w:rsidRPr="00D415AC" w:rsidRDefault="007660EB" w:rsidP="00F5663D">
      <w:pPr>
        <w:ind w:firstLine="709"/>
        <w:jc w:val="center"/>
        <w:rPr>
          <w:b/>
          <w:szCs w:val="28"/>
        </w:rPr>
      </w:pPr>
    </w:p>
    <w:p w:rsidR="00324C58" w:rsidRPr="00295C22" w:rsidRDefault="00324C58" w:rsidP="00324C58">
      <w:pPr>
        <w:jc w:val="center"/>
        <w:rPr>
          <w:rFonts w:eastAsiaTheme="minorHAnsi"/>
          <w:b/>
        </w:rPr>
      </w:pPr>
      <w:r w:rsidRPr="00295C22">
        <w:rPr>
          <w:rFonts w:eastAsiaTheme="minorHAnsi"/>
          <w:b/>
        </w:rPr>
        <w:t>Отчет</w:t>
      </w:r>
    </w:p>
    <w:p w:rsidR="00324C58" w:rsidRPr="00295C22" w:rsidRDefault="00324C58" w:rsidP="00324C58">
      <w:pPr>
        <w:jc w:val="center"/>
        <w:rPr>
          <w:rFonts w:eastAsiaTheme="minorHAnsi"/>
          <w:b/>
        </w:rPr>
      </w:pPr>
      <w:r w:rsidRPr="00295C22">
        <w:rPr>
          <w:rFonts w:eastAsiaTheme="minorHAnsi"/>
          <w:b/>
        </w:rPr>
        <w:t xml:space="preserve">о состоянии коррупции и реализации антикоррупционной политики </w:t>
      </w:r>
    </w:p>
    <w:p w:rsidR="00324C58" w:rsidRPr="00295C22" w:rsidRDefault="00324C58" w:rsidP="00324C58">
      <w:pPr>
        <w:jc w:val="center"/>
        <w:rPr>
          <w:rFonts w:eastAsiaTheme="minorHAnsi"/>
          <w:b/>
        </w:rPr>
      </w:pPr>
      <w:r w:rsidRPr="00295C22">
        <w:rPr>
          <w:rFonts w:eastAsiaTheme="minorHAnsi"/>
          <w:b/>
        </w:rPr>
        <w:t xml:space="preserve">в Актанышском муниципальном районе Республики Татарстан </w:t>
      </w:r>
    </w:p>
    <w:p w:rsidR="00324C58" w:rsidRPr="00295C22" w:rsidRDefault="00324C58" w:rsidP="00324C58">
      <w:pPr>
        <w:jc w:val="center"/>
        <w:rPr>
          <w:rFonts w:eastAsiaTheme="minorHAnsi"/>
          <w:b/>
        </w:rPr>
      </w:pPr>
      <w:r w:rsidRPr="00295C22">
        <w:rPr>
          <w:rFonts w:eastAsiaTheme="minorHAnsi"/>
          <w:b/>
        </w:rPr>
        <w:t>в 202</w:t>
      </w:r>
      <w:r>
        <w:rPr>
          <w:rFonts w:eastAsiaTheme="minorHAnsi"/>
          <w:b/>
        </w:rPr>
        <w:t>3</w:t>
      </w:r>
      <w:r w:rsidRPr="00295C22">
        <w:rPr>
          <w:rFonts w:eastAsiaTheme="minorHAnsi"/>
          <w:b/>
        </w:rPr>
        <w:t xml:space="preserve"> году</w:t>
      </w:r>
    </w:p>
    <w:p w:rsidR="00530691" w:rsidRPr="00D415AC" w:rsidRDefault="00530691" w:rsidP="00F5663D">
      <w:pPr>
        <w:ind w:firstLine="709"/>
        <w:jc w:val="center"/>
        <w:rPr>
          <w:b/>
          <w:szCs w:val="28"/>
        </w:rPr>
      </w:pPr>
    </w:p>
    <w:p w:rsidR="00530691" w:rsidRPr="004C5190" w:rsidRDefault="004C5190" w:rsidP="004C5190">
      <w:pPr>
        <w:ind w:firstLine="709"/>
        <w:rPr>
          <w:b/>
          <w:szCs w:val="28"/>
        </w:rPr>
      </w:pPr>
      <w:r w:rsidRPr="004C5190">
        <w:rPr>
          <w:b/>
          <w:szCs w:val="28"/>
        </w:rPr>
        <w:t>1) Состояние коррупции в муниципальном районе:</w:t>
      </w:r>
    </w:p>
    <w:p w:rsidR="00192699" w:rsidRPr="004C5190" w:rsidRDefault="00192699" w:rsidP="00192699">
      <w:pPr>
        <w:ind w:firstLine="709"/>
        <w:rPr>
          <w:szCs w:val="28"/>
        </w:rPr>
      </w:pPr>
      <w:r w:rsidRPr="004C5190">
        <w:rPr>
          <w:szCs w:val="28"/>
        </w:rPr>
        <w:t>В Актанышском муниципальном районе за 2023 год выявлено 5 преступлений коррупционной направленности, по которым возбуждены 5 уголовных дел в отношении 3 лиц. В настоящее время 4 уголовных дела направлены в суд, 1 уголовное дело находится в производстве.</w:t>
      </w:r>
    </w:p>
    <w:p w:rsidR="004C5190" w:rsidRPr="004C5190" w:rsidRDefault="004C5190" w:rsidP="004C5190">
      <w:pPr>
        <w:ind w:firstLine="709"/>
        <w:rPr>
          <w:rFonts w:eastAsiaTheme="minorHAnsi"/>
          <w:szCs w:val="28"/>
        </w:rPr>
      </w:pPr>
      <w:r w:rsidRPr="004C5190">
        <w:rPr>
          <w:rFonts w:eastAsiaTheme="minorHAnsi"/>
          <w:szCs w:val="28"/>
        </w:rPr>
        <w:t xml:space="preserve">В) </w:t>
      </w:r>
      <w:r w:rsidRPr="004C5190">
        <w:rPr>
          <w:rFonts w:eastAsiaTheme="minorHAnsi"/>
          <w:b/>
          <w:i/>
          <w:szCs w:val="28"/>
        </w:rPr>
        <w:t>Перечень должностных лиц, привлеченных к дисциплинарной ответственности за нарушение антикоррупционного законодательства, а также законодательства о муниципальной службе (нарушения требований к служебному поведению, предоставление недостоверных или неполных сведений о доходах, расходах и имуществе, участие в коммерческой деятельности и т. д.).</w:t>
      </w:r>
      <w:r w:rsidRPr="004C5190">
        <w:rPr>
          <w:rFonts w:eastAsiaTheme="minorHAnsi"/>
          <w:szCs w:val="28"/>
        </w:rPr>
        <w:t xml:space="preserve"> </w:t>
      </w:r>
    </w:p>
    <w:p w:rsidR="004C5190" w:rsidRPr="004C5190" w:rsidRDefault="004C5190" w:rsidP="004C5190">
      <w:pPr>
        <w:suppressAutoHyphens/>
        <w:ind w:firstLine="709"/>
        <w:rPr>
          <w:rFonts w:eastAsia="Calibri"/>
          <w:color w:val="000000" w:themeColor="text1"/>
          <w:szCs w:val="28"/>
        </w:rPr>
      </w:pPr>
      <w:r w:rsidRPr="004C5190">
        <w:rPr>
          <w:rFonts w:eastAsia="Calibri"/>
          <w:color w:val="000000" w:themeColor="text1"/>
          <w:szCs w:val="28"/>
        </w:rPr>
        <w:t>Представили сведения о своих доходах, об имуществе и обязательствах имущественного характера, а также доходах, об имуществе и обязательствах имущественного характера супруги (супруга), а также н</w:t>
      </w:r>
      <w:r>
        <w:rPr>
          <w:rFonts w:eastAsia="Calibri"/>
          <w:color w:val="000000" w:themeColor="text1"/>
          <w:szCs w:val="28"/>
        </w:rPr>
        <w:t>есовершеннолетних детей всего 263</w:t>
      </w:r>
      <w:r w:rsidRPr="004C5190">
        <w:rPr>
          <w:rFonts w:eastAsia="Calibri"/>
          <w:color w:val="000000" w:themeColor="text1"/>
          <w:szCs w:val="28"/>
        </w:rPr>
        <w:t xml:space="preserve"> служащих: 66 муниципальных служащих, 193 депутата, из них 24 на постоянной основе, 169 на непостоянной основе. Лицом ответственным за профилактику коррупционных и иных правонарушений в 202</w:t>
      </w:r>
      <w:r>
        <w:rPr>
          <w:rFonts w:eastAsia="Calibri"/>
          <w:color w:val="000000" w:themeColor="text1"/>
          <w:szCs w:val="28"/>
        </w:rPr>
        <w:t>3</w:t>
      </w:r>
      <w:r w:rsidRPr="004C5190">
        <w:rPr>
          <w:rFonts w:eastAsia="Calibri"/>
          <w:color w:val="000000" w:themeColor="text1"/>
          <w:szCs w:val="28"/>
        </w:rPr>
        <w:t xml:space="preserve"> году проведен анализ сведений о доходах, расходах, об имуществе и обязательствах имущественного характера муниципальных служащих и лиц, замещающих должности муниципальной службы за 202</w:t>
      </w:r>
      <w:r>
        <w:rPr>
          <w:rFonts w:eastAsia="Calibri"/>
          <w:color w:val="000000" w:themeColor="text1"/>
          <w:szCs w:val="28"/>
        </w:rPr>
        <w:t>2</w:t>
      </w:r>
      <w:r w:rsidRPr="004C5190">
        <w:rPr>
          <w:rFonts w:eastAsia="Calibri"/>
          <w:color w:val="000000" w:themeColor="text1"/>
          <w:szCs w:val="28"/>
        </w:rPr>
        <w:t xml:space="preserve"> год, с использованием методических рекомендаций, разработанных Министерством труда и социальной защиты Российской Федерации.</w:t>
      </w:r>
    </w:p>
    <w:p w:rsidR="004C5190" w:rsidRDefault="004C5190" w:rsidP="004C5190">
      <w:pPr>
        <w:ind w:firstLine="709"/>
        <w:rPr>
          <w:rFonts w:eastAsia="Calibri"/>
          <w:color w:val="000000" w:themeColor="text1"/>
          <w:szCs w:val="28"/>
        </w:rPr>
      </w:pPr>
      <w:r w:rsidRPr="004C5190">
        <w:rPr>
          <w:rFonts w:eastAsia="Calibri"/>
          <w:color w:val="000000" w:themeColor="text1"/>
          <w:szCs w:val="28"/>
        </w:rPr>
        <w:t>Прокуратурой Актанышского района в 202</w:t>
      </w:r>
      <w:r w:rsidR="003D4886">
        <w:rPr>
          <w:rFonts w:eastAsia="Calibri"/>
          <w:color w:val="000000" w:themeColor="text1"/>
          <w:szCs w:val="28"/>
        </w:rPr>
        <w:t>3</w:t>
      </w:r>
      <w:r w:rsidRPr="004C5190">
        <w:rPr>
          <w:rFonts w:eastAsia="Calibri"/>
          <w:color w:val="000000" w:themeColor="text1"/>
          <w:szCs w:val="28"/>
        </w:rPr>
        <w:t xml:space="preserve"> году была проведена проверка соблюдения требований Федерального закона "О противодействии коррупции"</w:t>
      </w:r>
      <w:r w:rsidR="003D4886">
        <w:rPr>
          <w:rFonts w:eastAsia="Calibri"/>
          <w:color w:val="000000" w:themeColor="text1"/>
          <w:szCs w:val="28"/>
        </w:rPr>
        <w:t>.</w:t>
      </w:r>
    </w:p>
    <w:p w:rsidR="006D497C" w:rsidRDefault="006D497C" w:rsidP="006D497C">
      <w:pPr>
        <w:ind w:firstLine="709"/>
        <w:rPr>
          <w:rFonts w:eastAsia="Calibri"/>
          <w:color w:val="000000" w:themeColor="text1"/>
          <w:szCs w:val="28"/>
        </w:rPr>
      </w:pPr>
      <w:r w:rsidRPr="006D497C">
        <w:rPr>
          <w:rFonts w:eastAsia="Calibri"/>
          <w:color w:val="000000" w:themeColor="text1"/>
          <w:szCs w:val="28"/>
        </w:rPr>
        <w:t>Фактов применения к муниципальным служащим и лицам, замещающих муниципальные должности в Актанышском муниципальном районе мер юридической ответственности в виде увольнения (по утрате доверия) в отчетном периоде не имеется.</w:t>
      </w:r>
    </w:p>
    <w:p w:rsidR="00355381" w:rsidRDefault="00355381" w:rsidP="006D497C">
      <w:pPr>
        <w:ind w:firstLine="709"/>
        <w:rPr>
          <w:rFonts w:eastAsia="Calibri"/>
          <w:color w:val="000000" w:themeColor="text1"/>
          <w:szCs w:val="28"/>
        </w:rPr>
      </w:pPr>
    </w:p>
    <w:p w:rsidR="00355381" w:rsidRPr="00355381" w:rsidRDefault="009D4455" w:rsidP="00355381">
      <w:pPr>
        <w:ind w:firstLine="709"/>
        <w:rPr>
          <w:rFonts w:eastAsia="Calibri"/>
          <w:b/>
          <w:color w:val="000000" w:themeColor="text1"/>
          <w:szCs w:val="28"/>
        </w:rPr>
      </w:pPr>
      <w:r>
        <w:rPr>
          <w:rFonts w:eastAsia="Calibri"/>
          <w:b/>
          <w:color w:val="000000" w:themeColor="text1"/>
          <w:szCs w:val="28"/>
        </w:rPr>
        <w:t>2</w:t>
      </w:r>
      <w:r w:rsidR="00355381" w:rsidRPr="00355381">
        <w:rPr>
          <w:rFonts w:eastAsia="Calibri"/>
          <w:b/>
          <w:color w:val="000000" w:themeColor="text1"/>
          <w:szCs w:val="28"/>
        </w:rPr>
        <w:t>) Работа кадровой службы (ответственных за профилактику коррупционных и иных правонарушений)</w:t>
      </w:r>
    </w:p>
    <w:p w:rsidR="00355381" w:rsidRPr="00355381" w:rsidRDefault="00355381" w:rsidP="00355381">
      <w:pPr>
        <w:ind w:firstLine="709"/>
        <w:rPr>
          <w:rFonts w:eastAsia="Calibri"/>
          <w:color w:val="000000" w:themeColor="text1"/>
          <w:szCs w:val="28"/>
        </w:rPr>
      </w:pPr>
      <w:r w:rsidRPr="00355381">
        <w:rPr>
          <w:rFonts w:eastAsia="Calibri"/>
          <w:color w:val="000000" w:themeColor="text1"/>
          <w:szCs w:val="28"/>
        </w:rPr>
        <w:t>Указывается количество проведенных проверок полноты и достоверности сведений о доходах, имуществе и обязательствах имущественного характера, выявленные нарушения. Итоги рассмотрения на заседаниях комиссий по соблюдению требований к служебному поведению и урегулированию конфликта интересов.</w:t>
      </w:r>
    </w:p>
    <w:p w:rsidR="00355381" w:rsidRPr="00355381" w:rsidRDefault="00355381" w:rsidP="00355381">
      <w:pPr>
        <w:ind w:firstLine="709"/>
        <w:rPr>
          <w:rFonts w:eastAsia="Calibri"/>
          <w:color w:val="000000" w:themeColor="text1"/>
          <w:szCs w:val="28"/>
        </w:rPr>
      </w:pPr>
      <w:r w:rsidRPr="00355381">
        <w:rPr>
          <w:rFonts w:eastAsia="Calibri"/>
          <w:color w:val="000000" w:themeColor="text1"/>
          <w:szCs w:val="28"/>
        </w:rPr>
        <w:lastRenderedPageBreak/>
        <w:t xml:space="preserve">Ответственным лицом по профилактике коррупционных и иных правонарушений в Совете и Исполнительном комитете Актанышского муниципального района назначена Сафина Л.Ф. – заместитель начальника организационного отдела Совета Актанышского муниципального района по кадровым вопросам. </w:t>
      </w:r>
    </w:p>
    <w:p w:rsidR="00355381" w:rsidRPr="00355381" w:rsidRDefault="00355381" w:rsidP="00355381">
      <w:pPr>
        <w:ind w:firstLine="709"/>
        <w:rPr>
          <w:rFonts w:eastAsia="Calibri"/>
          <w:color w:val="000000" w:themeColor="text1"/>
          <w:szCs w:val="28"/>
        </w:rPr>
      </w:pPr>
      <w:r w:rsidRPr="00355381">
        <w:rPr>
          <w:rFonts w:eastAsia="Calibri"/>
          <w:color w:val="000000" w:themeColor="text1"/>
          <w:szCs w:val="28"/>
        </w:rPr>
        <w:t>В отчетном периоде должностным лицом кадровой службы, ответственным за работу по профилактике коррупционных и иных правонарушений совместно с помощником Главы по вопросам противодействия коррупции велась системная работа по выполнению мероприятий, направленных на соблюдение требований муниципальными служащими Актанышского муниципального района законодательства Российской Федерации, Республики Татарстан в сфере противодействия коррупции.</w:t>
      </w:r>
    </w:p>
    <w:p w:rsidR="00355381" w:rsidRDefault="00355381" w:rsidP="00355381">
      <w:pPr>
        <w:ind w:firstLine="709"/>
        <w:rPr>
          <w:rFonts w:eastAsia="Calibri"/>
          <w:color w:val="000000" w:themeColor="text1"/>
          <w:szCs w:val="28"/>
        </w:rPr>
      </w:pPr>
      <w:r w:rsidRPr="00355381">
        <w:rPr>
          <w:rFonts w:eastAsia="Calibri"/>
          <w:color w:val="000000" w:themeColor="text1"/>
          <w:szCs w:val="28"/>
        </w:rPr>
        <w:t>Сведения о доходах, расходах, об имуществе и обязательствах имущественного характера муниципальных служащих, граждан, претендующих на замещение муниципальных должностей в Актанышском муниципальном районе, лиц, замещающих муниципальные должности в  Актанышском муниципальном районе, депутатов Советов сельских поселений и Совета Актанышского муниципального района Республики Татарстан за 202</w:t>
      </w:r>
      <w:r>
        <w:rPr>
          <w:rFonts w:eastAsia="Calibri"/>
          <w:color w:val="000000" w:themeColor="text1"/>
          <w:szCs w:val="28"/>
        </w:rPr>
        <w:t>2</w:t>
      </w:r>
      <w:r w:rsidRPr="00355381">
        <w:rPr>
          <w:rFonts w:eastAsia="Calibri"/>
          <w:color w:val="000000" w:themeColor="text1"/>
          <w:szCs w:val="28"/>
        </w:rPr>
        <w:t xml:space="preserve"> год, без нарушений сроков, были размещены на официальном сайте в разделе «Противодействие коррупции» - подраздел «Сведения о доходах, расходах, об имуществе и обязательствах имущественного характера лиц, замещающих должности муниципальной службы  Актанышского  муниципального района Республики Татарстан и членов их семей». </w:t>
      </w:r>
    </w:p>
    <w:p w:rsidR="007C4628" w:rsidRPr="007C4628" w:rsidRDefault="007C4628" w:rsidP="007C4628">
      <w:pPr>
        <w:ind w:firstLine="709"/>
        <w:rPr>
          <w:rFonts w:eastAsia="Calibri"/>
          <w:color w:val="000000" w:themeColor="text1"/>
          <w:szCs w:val="28"/>
        </w:rPr>
      </w:pPr>
      <w:r w:rsidRPr="007C4628">
        <w:rPr>
          <w:rFonts w:eastAsia="Calibri"/>
          <w:color w:val="000000" w:themeColor="text1"/>
          <w:szCs w:val="28"/>
        </w:rPr>
        <w:t xml:space="preserve">Особое внимание уделяется работе Комиссии по соблюдению требований к служебному поведению государственных (муниципальных) служащих и урегулированию конфликта интересов в Актанышском муниципальном районе соответствует  требованиям, статьи 8 Положения о комиссии, утвержденного Указом Президента Республики Татарстан от 25 августа 2010 года № УП-569. </w:t>
      </w:r>
    </w:p>
    <w:p w:rsidR="007C4628" w:rsidRPr="007C4628" w:rsidRDefault="007C4628" w:rsidP="007C4628">
      <w:pPr>
        <w:ind w:firstLine="709"/>
        <w:rPr>
          <w:rFonts w:eastAsia="Calibri"/>
          <w:color w:val="000000" w:themeColor="text1"/>
          <w:szCs w:val="28"/>
        </w:rPr>
      </w:pPr>
      <w:r w:rsidRPr="007C4628">
        <w:rPr>
          <w:rFonts w:eastAsia="Calibri"/>
          <w:color w:val="000000" w:themeColor="text1"/>
          <w:szCs w:val="28"/>
        </w:rPr>
        <w:t>Вся информация о наличии или возможности возникновения конфликта интересов у муниципального служащего рассматривается на заседаниях комиссии по соблюдению требований к служебному поведению муниципальных служащих и урегулированию конфликтов интересов муниципальных служащих Актанышского муниципального района Республики Татарстан путем открытого голосования. За 202</w:t>
      </w:r>
      <w:r>
        <w:rPr>
          <w:rFonts w:eastAsia="Calibri"/>
          <w:color w:val="000000" w:themeColor="text1"/>
          <w:szCs w:val="28"/>
        </w:rPr>
        <w:t>3</w:t>
      </w:r>
      <w:r w:rsidRPr="007C4628">
        <w:rPr>
          <w:rFonts w:eastAsia="Calibri"/>
          <w:color w:val="000000" w:themeColor="text1"/>
          <w:szCs w:val="28"/>
        </w:rPr>
        <w:t xml:space="preserve"> год было проведено </w:t>
      </w:r>
      <w:r>
        <w:rPr>
          <w:rFonts w:eastAsia="Calibri"/>
          <w:color w:val="000000" w:themeColor="text1"/>
          <w:szCs w:val="28"/>
        </w:rPr>
        <w:t>11</w:t>
      </w:r>
      <w:r w:rsidRPr="007C4628">
        <w:rPr>
          <w:rFonts w:eastAsia="Calibri"/>
          <w:color w:val="000000" w:themeColor="text1"/>
          <w:szCs w:val="28"/>
        </w:rPr>
        <w:t xml:space="preserve"> заседаний комиссии, где рассмотрено </w:t>
      </w:r>
      <w:r w:rsidR="002B66F4">
        <w:rPr>
          <w:rFonts w:eastAsia="Calibri"/>
          <w:color w:val="000000" w:themeColor="text1"/>
          <w:szCs w:val="28"/>
        </w:rPr>
        <w:t>17 вопросов.</w:t>
      </w:r>
    </w:p>
    <w:p w:rsidR="007C4628" w:rsidRPr="007C4628" w:rsidRDefault="007C4628" w:rsidP="007C4628">
      <w:pPr>
        <w:ind w:firstLine="709"/>
        <w:rPr>
          <w:rFonts w:eastAsia="Calibri"/>
          <w:color w:val="000000" w:themeColor="text1"/>
          <w:szCs w:val="28"/>
        </w:rPr>
      </w:pPr>
      <w:r w:rsidRPr="007C4628">
        <w:rPr>
          <w:rFonts w:eastAsia="Calibri"/>
          <w:color w:val="000000" w:themeColor="text1"/>
          <w:szCs w:val="28"/>
        </w:rPr>
        <w:t xml:space="preserve">На заседаниях Комиссии по соблюдению требований к служебному поведению муниципальных служащих, должностному поведению лиц, замещающих муниципальные должности, и урегулированию конфликта интересов рассматриваются вопросы, входящие в ее компетенцию и принимаются решения по итогам заседаний в соответствии с требованиями законодательства. Сведения о деятельности комиссии, а также информация о принятых комиссией решениях, размещается на официальном сайте района и </w:t>
      </w:r>
      <w:r w:rsidRPr="007C4628">
        <w:rPr>
          <w:rFonts w:eastAsia="Calibri"/>
          <w:color w:val="000000" w:themeColor="text1"/>
          <w:szCs w:val="28"/>
        </w:rPr>
        <w:lastRenderedPageBreak/>
        <w:t>поддерживается в актуальном состоянии. Проводятся анализ соблюдения муниципальными служащими требований к служебному поведению, предусмотренных законодательством о государственной и муниципальной службе у вновь принятых муниципальных служащих.</w:t>
      </w:r>
    </w:p>
    <w:p w:rsidR="007C4628" w:rsidRDefault="007C4628" w:rsidP="00472FF3">
      <w:pPr>
        <w:ind w:firstLine="709"/>
        <w:rPr>
          <w:rFonts w:eastAsia="Calibri"/>
          <w:color w:val="000000" w:themeColor="text1"/>
          <w:szCs w:val="28"/>
        </w:rPr>
      </w:pPr>
      <w:r w:rsidRPr="007C4628">
        <w:rPr>
          <w:rFonts w:eastAsia="Calibri"/>
          <w:color w:val="000000" w:themeColor="text1"/>
          <w:szCs w:val="28"/>
        </w:rPr>
        <w:t xml:space="preserve">В соответствии с требованиями законодательства, муниципальные служащие 1 раз в 3 года проходят обучение на курсах повышения квалификации. В программы курсов включены вопросы на антикоррупционную тематику. </w:t>
      </w:r>
    </w:p>
    <w:p w:rsidR="00F44E7F" w:rsidRPr="00F44E7F" w:rsidRDefault="00F44E7F" w:rsidP="00F44E7F">
      <w:pPr>
        <w:ind w:firstLine="709"/>
        <w:rPr>
          <w:rFonts w:eastAsia="Calibri"/>
          <w:b/>
          <w:i/>
          <w:color w:val="000000" w:themeColor="text1"/>
          <w:szCs w:val="28"/>
          <w:u w:val="single"/>
        </w:rPr>
      </w:pPr>
      <w:r w:rsidRPr="00F44E7F">
        <w:rPr>
          <w:rFonts w:eastAsia="Calibri"/>
          <w:b/>
          <w:i/>
          <w:color w:val="000000" w:themeColor="text1"/>
          <w:szCs w:val="28"/>
          <w:u w:val="single"/>
        </w:rPr>
        <w:t xml:space="preserve">Д) Перечислить основные направления, где наиболее высоки коррупционные риски. Дать характеристику имеющихся проблем. </w:t>
      </w:r>
    </w:p>
    <w:p w:rsidR="00F44E7F" w:rsidRPr="00F44E7F" w:rsidRDefault="00F44E7F" w:rsidP="00F44E7F">
      <w:pPr>
        <w:ind w:firstLine="709"/>
        <w:rPr>
          <w:rFonts w:eastAsia="Calibri"/>
          <w:color w:val="000000" w:themeColor="text1"/>
          <w:szCs w:val="28"/>
        </w:rPr>
      </w:pPr>
      <w:r w:rsidRPr="00F44E7F">
        <w:rPr>
          <w:rFonts w:eastAsia="Calibri"/>
          <w:color w:val="000000" w:themeColor="text1"/>
          <w:szCs w:val="28"/>
        </w:rPr>
        <w:t>В 202</w:t>
      </w:r>
      <w:r>
        <w:rPr>
          <w:rFonts w:eastAsia="Calibri"/>
          <w:color w:val="000000" w:themeColor="text1"/>
          <w:szCs w:val="28"/>
        </w:rPr>
        <w:t>3</w:t>
      </w:r>
      <w:r w:rsidRPr="00F44E7F">
        <w:rPr>
          <w:rFonts w:eastAsia="Calibri"/>
          <w:color w:val="000000" w:themeColor="text1"/>
          <w:szCs w:val="28"/>
        </w:rPr>
        <w:t xml:space="preserve"> году проведен анализ основных направлений                               деятельности органов местного самоуправления Актанышского                                   муниципального района Республики Татарстан на предмет наличия                                      коррупционных рисков. Основными направлениями, где наиболее высоки коррупционные риски, остаются сферы выделения земельных участков (земли сельхоз назначения, паевые земли и земли населенных пунктов), а также распоряжение муниципальной собственностью (осуществление сделок с недвижимостью). Наиболее подвержены коррупционным рискам структурные подразделения, осуществляющие распределение выделяемых финансовых средств, управление и распоряжение муниципальной собственностью, а также сферы здравоохранения и образования.</w:t>
      </w:r>
    </w:p>
    <w:p w:rsidR="00F44E7F" w:rsidRPr="00F44E7F" w:rsidRDefault="00F44E7F" w:rsidP="00F44E7F">
      <w:pPr>
        <w:ind w:firstLine="709"/>
        <w:rPr>
          <w:rFonts w:eastAsia="Calibri"/>
          <w:color w:val="000000" w:themeColor="text1"/>
          <w:szCs w:val="28"/>
        </w:rPr>
      </w:pPr>
      <w:r w:rsidRPr="00F44E7F">
        <w:rPr>
          <w:rFonts w:eastAsia="Calibri"/>
          <w:color w:val="000000" w:themeColor="text1"/>
          <w:szCs w:val="28"/>
        </w:rPr>
        <w:t>В целях предотвращения коррупционных рисков, на заседаниях комиссии по противодействию коррупции заслушана информация о провед</w:t>
      </w:r>
      <w:r>
        <w:rPr>
          <w:rFonts w:eastAsia="Calibri"/>
          <w:color w:val="000000" w:themeColor="text1"/>
          <w:szCs w:val="28"/>
        </w:rPr>
        <w:t>енной работе: председателя КСП</w:t>
      </w:r>
      <w:r w:rsidRPr="00F44E7F">
        <w:rPr>
          <w:rFonts w:eastAsia="Calibri"/>
          <w:color w:val="000000" w:themeColor="text1"/>
          <w:szCs w:val="28"/>
        </w:rPr>
        <w:t xml:space="preserve">, заведующей сектором закупок, заместителя Руководителя Исполкома по  экономике, </w:t>
      </w:r>
      <w:r>
        <w:rPr>
          <w:rFonts w:eastAsia="Calibri"/>
          <w:color w:val="000000" w:themeColor="text1"/>
          <w:szCs w:val="28"/>
        </w:rPr>
        <w:t xml:space="preserve">врио </w:t>
      </w:r>
      <w:r w:rsidRPr="00F44E7F">
        <w:rPr>
          <w:rFonts w:eastAsia="Calibri"/>
          <w:color w:val="000000" w:themeColor="text1"/>
          <w:szCs w:val="28"/>
        </w:rPr>
        <w:t>председателя ПИЗО, начальника МКУ «Управление образования», главно</w:t>
      </w:r>
      <w:r>
        <w:rPr>
          <w:rFonts w:eastAsia="Calibri"/>
          <w:color w:val="000000" w:themeColor="text1"/>
          <w:szCs w:val="28"/>
        </w:rPr>
        <w:t>го врача ГАУЗ «Актанышская ЦРБ».</w:t>
      </w:r>
    </w:p>
    <w:p w:rsidR="00F44E7F" w:rsidRPr="00355381" w:rsidRDefault="00F44E7F" w:rsidP="00472FF3">
      <w:pPr>
        <w:ind w:firstLine="709"/>
        <w:rPr>
          <w:rFonts w:eastAsia="Calibri"/>
          <w:color w:val="000000" w:themeColor="text1"/>
          <w:szCs w:val="28"/>
        </w:rPr>
      </w:pPr>
    </w:p>
    <w:p w:rsidR="00192699" w:rsidRDefault="00192699" w:rsidP="00856D71">
      <w:pPr>
        <w:ind w:firstLine="709"/>
        <w:rPr>
          <w:b/>
          <w:i/>
          <w:szCs w:val="28"/>
        </w:rPr>
      </w:pPr>
    </w:p>
    <w:p w:rsidR="00856D71" w:rsidRPr="00D415AC" w:rsidRDefault="009D4455" w:rsidP="00856D71">
      <w:pPr>
        <w:ind w:firstLine="709"/>
        <w:rPr>
          <w:b/>
          <w:i/>
          <w:szCs w:val="28"/>
        </w:rPr>
      </w:pPr>
      <w:r>
        <w:rPr>
          <w:b/>
          <w:i/>
          <w:szCs w:val="28"/>
        </w:rPr>
        <w:t>3</w:t>
      </w:r>
      <w:r w:rsidR="00856D71" w:rsidRPr="00D415AC">
        <w:rPr>
          <w:b/>
          <w:i/>
          <w:szCs w:val="28"/>
        </w:rPr>
        <w:t>)</w:t>
      </w:r>
      <w:r w:rsidR="00856D71" w:rsidRPr="00D415AC">
        <w:rPr>
          <w:b/>
          <w:i/>
          <w:szCs w:val="28"/>
        </w:rPr>
        <w:tab/>
        <w:t xml:space="preserve">Работа помощника главы муниципального района по вопросам противодействия коррупции </w:t>
      </w:r>
    </w:p>
    <w:p w:rsidR="00856D71" w:rsidRPr="00D415AC" w:rsidRDefault="00856D71" w:rsidP="00856D71">
      <w:pPr>
        <w:ind w:firstLine="709"/>
        <w:rPr>
          <w:b/>
          <w:i/>
          <w:szCs w:val="28"/>
        </w:rPr>
      </w:pPr>
      <w:r w:rsidRPr="00D415AC">
        <w:rPr>
          <w:b/>
          <w:i/>
          <w:szCs w:val="28"/>
        </w:rPr>
        <w:t>А) Организационные меры, принятые помощником за отчетный период по противодействию коррупции, в том числе:</w:t>
      </w:r>
    </w:p>
    <w:p w:rsidR="00856D71" w:rsidRPr="00D415AC" w:rsidRDefault="00856D71" w:rsidP="00856D71">
      <w:pPr>
        <w:ind w:firstLine="709"/>
        <w:rPr>
          <w:b/>
          <w:i/>
          <w:szCs w:val="28"/>
        </w:rPr>
      </w:pPr>
      <w:r w:rsidRPr="00D415AC">
        <w:rPr>
          <w:b/>
          <w:i/>
          <w:szCs w:val="28"/>
        </w:rPr>
        <w:t>- Количество и основное содержание подготовленных докладных и (или) служебных записок, справок, иных материалов и документов по вопросам выработки и реализации политики в области противодействия коррупции.</w:t>
      </w:r>
    </w:p>
    <w:p w:rsidR="00732DD9" w:rsidRPr="00D415AC" w:rsidRDefault="00732DD9" w:rsidP="003D0780">
      <w:pPr>
        <w:ind w:firstLine="709"/>
        <w:rPr>
          <w:szCs w:val="28"/>
        </w:rPr>
      </w:pPr>
      <w:r w:rsidRPr="00D415AC">
        <w:rPr>
          <w:szCs w:val="28"/>
        </w:rPr>
        <w:t xml:space="preserve">В </w:t>
      </w:r>
      <w:r w:rsidR="0011599D" w:rsidRPr="00D415AC">
        <w:rPr>
          <w:szCs w:val="28"/>
        </w:rPr>
        <w:t>202</w:t>
      </w:r>
      <w:r w:rsidR="003372E3">
        <w:rPr>
          <w:szCs w:val="28"/>
        </w:rPr>
        <w:t>3</w:t>
      </w:r>
      <w:r w:rsidR="0064294A" w:rsidRPr="00D415AC">
        <w:rPr>
          <w:szCs w:val="28"/>
        </w:rPr>
        <w:t xml:space="preserve"> год</w:t>
      </w:r>
      <w:r w:rsidR="00611D8A">
        <w:rPr>
          <w:szCs w:val="28"/>
        </w:rPr>
        <w:t>у</w:t>
      </w:r>
      <w:r w:rsidR="0064294A" w:rsidRPr="00D415AC">
        <w:rPr>
          <w:szCs w:val="28"/>
        </w:rPr>
        <w:t xml:space="preserve"> </w:t>
      </w:r>
      <w:r w:rsidR="00AF53E2" w:rsidRPr="00D415AC">
        <w:rPr>
          <w:rFonts w:eastAsia="Palatino Linotype"/>
          <w:szCs w:val="28"/>
        </w:rPr>
        <w:t xml:space="preserve">помощником Главы </w:t>
      </w:r>
      <w:r w:rsidR="00856D71" w:rsidRPr="00D415AC">
        <w:rPr>
          <w:rFonts w:eastAsia="Palatino Linotype"/>
          <w:szCs w:val="28"/>
        </w:rPr>
        <w:t>Актанышского</w:t>
      </w:r>
      <w:r w:rsidR="00AF53E2" w:rsidRPr="00D415AC">
        <w:rPr>
          <w:rFonts w:eastAsia="Palatino Linotype"/>
          <w:szCs w:val="28"/>
        </w:rPr>
        <w:t xml:space="preserve"> муниципального района</w:t>
      </w:r>
      <w:r w:rsidRPr="00D415AC">
        <w:rPr>
          <w:szCs w:val="28"/>
        </w:rPr>
        <w:t xml:space="preserve">: </w:t>
      </w:r>
    </w:p>
    <w:p w:rsidR="00FF6806" w:rsidRDefault="00611D8A" w:rsidP="003D0780">
      <w:pPr>
        <w:ind w:firstLine="709"/>
        <w:rPr>
          <w:szCs w:val="28"/>
        </w:rPr>
      </w:pPr>
      <w:r>
        <w:rPr>
          <w:szCs w:val="28"/>
        </w:rPr>
        <w:t xml:space="preserve">- </w:t>
      </w:r>
      <w:r w:rsidR="00A86D90" w:rsidRPr="00D415AC">
        <w:rPr>
          <w:szCs w:val="28"/>
        </w:rPr>
        <w:t xml:space="preserve">подготовлен и </w:t>
      </w:r>
      <w:r w:rsidR="00FF6806" w:rsidRPr="00D415AC">
        <w:rPr>
          <w:szCs w:val="28"/>
        </w:rPr>
        <w:t xml:space="preserve">направлен отчет </w:t>
      </w:r>
      <w:r w:rsidR="005848C3" w:rsidRPr="00D415AC">
        <w:rPr>
          <w:szCs w:val="28"/>
        </w:rPr>
        <w:t>о состоянии коррупции и</w:t>
      </w:r>
      <w:r w:rsidR="00FF6806" w:rsidRPr="00D415AC">
        <w:rPr>
          <w:szCs w:val="28"/>
        </w:rPr>
        <w:t xml:space="preserve"> реализации мер антикоррупционной политики в </w:t>
      </w:r>
      <w:r w:rsidR="00856D71" w:rsidRPr="00D415AC">
        <w:rPr>
          <w:szCs w:val="28"/>
        </w:rPr>
        <w:t>Актанышском</w:t>
      </w:r>
      <w:r w:rsidR="0011599D" w:rsidRPr="00D415AC">
        <w:rPr>
          <w:szCs w:val="28"/>
        </w:rPr>
        <w:t xml:space="preserve"> муниципальном районе за 20</w:t>
      </w:r>
      <w:r w:rsidR="007660EB" w:rsidRPr="00D415AC">
        <w:rPr>
          <w:szCs w:val="28"/>
        </w:rPr>
        <w:t>2</w:t>
      </w:r>
      <w:r w:rsidR="003372E3">
        <w:rPr>
          <w:szCs w:val="28"/>
        </w:rPr>
        <w:t>2</w:t>
      </w:r>
      <w:r w:rsidR="007660EB" w:rsidRPr="00D415AC">
        <w:rPr>
          <w:szCs w:val="28"/>
        </w:rPr>
        <w:t xml:space="preserve"> </w:t>
      </w:r>
      <w:r w:rsidR="00FF6806" w:rsidRPr="00D415AC">
        <w:rPr>
          <w:szCs w:val="28"/>
        </w:rPr>
        <w:t xml:space="preserve">год в Управление </w:t>
      </w:r>
      <w:r w:rsidR="003372E3">
        <w:rPr>
          <w:szCs w:val="28"/>
        </w:rPr>
        <w:t>Раиса</w:t>
      </w:r>
      <w:r w:rsidR="00FF6806" w:rsidRPr="00D415AC">
        <w:rPr>
          <w:szCs w:val="28"/>
        </w:rPr>
        <w:t xml:space="preserve"> Республики Татарстан по вопросам антикоррупционной политики;</w:t>
      </w:r>
    </w:p>
    <w:p w:rsidR="00611D8A" w:rsidRPr="00D415AC" w:rsidRDefault="00611D8A" w:rsidP="00611D8A">
      <w:pPr>
        <w:ind w:firstLine="709"/>
        <w:rPr>
          <w:szCs w:val="28"/>
        </w:rPr>
      </w:pPr>
      <w:r>
        <w:rPr>
          <w:szCs w:val="28"/>
        </w:rPr>
        <w:lastRenderedPageBreak/>
        <w:t xml:space="preserve">- </w:t>
      </w:r>
      <w:r w:rsidRPr="00611D8A">
        <w:rPr>
          <w:szCs w:val="28"/>
        </w:rPr>
        <w:t>подготовлен и направлен отчет о состоянии коррупции и реализации мер антикоррупционной политики в Актанышском муниципальном районе за</w:t>
      </w:r>
      <w:r>
        <w:rPr>
          <w:szCs w:val="28"/>
        </w:rPr>
        <w:t xml:space="preserve"> 1 полугодие</w:t>
      </w:r>
      <w:r w:rsidRPr="00611D8A">
        <w:rPr>
          <w:szCs w:val="28"/>
        </w:rPr>
        <w:t xml:space="preserve"> 202</w:t>
      </w:r>
      <w:r>
        <w:rPr>
          <w:szCs w:val="28"/>
        </w:rPr>
        <w:t>3</w:t>
      </w:r>
      <w:r w:rsidRPr="00611D8A">
        <w:rPr>
          <w:szCs w:val="28"/>
        </w:rPr>
        <w:t xml:space="preserve"> год в Управление Раиса Республики Татарстан по вопросам антикоррупционной политики;</w:t>
      </w:r>
    </w:p>
    <w:p w:rsidR="00A86D90" w:rsidRDefault="00856D71" w:rsidP="003D0780">
      <w:pPr>
        <w:ind w:firstLine="709"/>
        <w:rPr>
          <w:szCs w:val="28"/>
        </w:rPr>
      </w:pPr>
      <w:r w:rsidRPr="00D415AC">
        <w:rPr>
          <w:szCs w:val="28"/>
        </w:rPr>
        <w:t>- подготовлена и направлена в Министерство юстиции Республики Татарстан ежеквартальная информация о ходе реализации мероприятий государственной программы «Реализация антикоррупционной политики Республики Татарстан на 2015-202</w:t>
      </w:r>
      <w:r w:rsidR="003372E3">
        <w:rPr>
          <w:szCs w:val="28"/>
        </w:rPr>
        <w:t>5</w:t>
      </w:r>
      <w:r w:rsidRPr="00D415AC">
        <w:rPr>
          <w:szCs w:val="28"/>
        </w:rPr>
        <w:t xml:space="preserve"> годы» в Актанышском муниципальном районе;</w:t>
      </w:r>
    </w:p>
    <w:p w:rsidR="003272A6" w:rsidRPr="003272A6" w:rsidRDefault="003272A6" w:rsidP="003272A6">
      <w:pPr>
        <w:ind w:firstLine="709"/>
        <w:rPr>
          <w:szCs w:val="28"/>
        </w:rPr>
      </w:pPr>
      <w:r>
        <w:rPr>
          <w:szCs w:val="28"/>
        </w:rPr>
        <w:t>- подготовлена и направлена и</w:t>
      </w:r>
      <w:r w:rsidRPr="003272A6">
        <w:rPr>
          <w:szCs w:val="28"/>
        </w:rPr>
        <w:t>нформация о рассмотрении обращений граждан и организаций по фактам коррупции и принятым по таким обращениям мер реагирования за период 2020 – 2022 гг.</w:t>
      </w:r>
    </w:p>
    <w:p w:rsidR="00856D71" w:rsidRDefault="001D5382" w:rsidP="003D0780">
      <w:pPr>
        <w:ind w:firstLine="709"/>
        <w:rPr>
          <w:szCs w:val="28"/>
        </w:rPr>
      </w:pPr>
      <w:r w:rsidRPr="00D415AC">
        <w:rPr>
          <w:szCs w:val="28"/>
        </w:rPr>
        <w:t xml:space="preserve">- </w:t>
      </w:r>
      <w:r w:rsidR="00856D71" w:rsidRPr="00D415AC">
        <w:rPr>
          <w:szCs w:val="28"/>
        </w:rPr>
        <w:t>организована координация деятельности кадровой службы по профилактике коррупции, действенной работы комиссии по соблюдению требований к служебному поведению муниципальных служащих и урегулированию конфликта интересов;</w:t>
      </w:r>
    </w:p>
    <w:p w:rsidR="003272A6" w:rsidRPr="003272A6" w:rsidRDefault="003272A6" w:rsidP="003272A6">
      <w:pPr>
        <w:ind w:firstLine="709"/>
        <w:rPr>
          <w:szCs w:val="28"/>
        </w:rPr>
      </w:pPr>
      <w:r>
        <w:rPr>
          <w:szCs w:val="28"/>
        </w:rPr>
        <w:t xml:space="preserve">- подготовлена и направлена </w:t>
      </w:r>
      <w:r w:rsidRPr="003272A6">
        <w:rPr>
          <w:szCs w:val="28"/>
        </w:rPr>
        <w:t>информаци</w:t>
      </w:r>
      <w:r>
        <w:rPr>
          <w:szCs w:val="28"/>
        </w:rPr>
        <w:t>я</w:t>
      </w:r>
      <w:r w:rsidRPr="003272A6">
        <w:rPr>
          <w:szCs w:val="28"/>
        </w:rPr>
        <w:t xml:space="preserve"> о мониторинге правоприменительной практики, связанной с соблюдением системы запретов, ограничений и обязанностей, установленных в целях противодействия коррупции, лицами, временно исполняющими обязанности по должностям, замещение которых предполагает соблюдение этих стандартов</w:t>
      </w:r>
      <w:r>
        <w:rPr>
          <w:szCs w:val="28"/>
        </w:rPr>
        <w:t>;</w:t>
      </w:r>
    </w:p>
    <w:p w:rsidR="00361E41" w:rsidRPr="00D415AC" w:rsidRDefault="003D0780" w:rsidP="003D0780">
      <w:pPr>
        <w:autoSpaceDE w:val="0"/>
        <w:autoSpaceDN w:val="0"/>
        <w:ind w:firstLine="709"/>
        <w:rPr>
          <w:noProof/>
          <w:szCs w:val="28"/>
        </w:rPr>
      </w:pPr>
      <w:r w:rsidRPr="00D415AC">
        <w:rPr>
          <w:szCs w:val="28"/>
        </w:rPr>
        <w:t xml:space="preserve">- </w:t>
      </w:r>
      <w:r w:rsidR="005848C3" w:rsidRPr="00D415AC">
        <w:rPr>
          <w:szCs w:val="28"/>
        </w:rPr>
        <w:t>направлена информация</w:t>
      </w:r>
      <w:r w:rsidR="00361E41" w:rsidRPr="00D415AC">
        <w:rPr>
          <w:szCs w:val="28"/>
        </w:rPr>
        <w:t xml:space="preserve"> о </w:t>
      </w:r>
      <w:r w:rsidR="00361E41" w:rsidRPr="00D415AC">
        <w:rPr>
          <w:rFonts w:eastAsia="Times New Roman"/>
          <w:szCs w:val="28"/>
        </w:rPr>
        <w:t>р</w:t>
      </w:r>
      <w:r w:rsidR="00361E41" w:rsidRPr="00D415AC">
        <w:rPr>
          <w:szCs w:val="28"/>
        </w:rPr>
        <w:t>езультатах</w:t>
      </w:r>
      <w:r w:rsidR="00361E41" w:rsidRPr="00D415AC">
        <w:rPr>
          <w:rFonts w:eastAsia="Times New Roman"/>
          <w:szCs w:val="28"/>
        </w:rPr>
        <w:t xml:space="preserve"> проведенного мониторинга соблюдения Единых требований к наполнению раздела «Противодействие коррупции» официальных сайтов муниципальных районов и городских округов</w:t>
      </w:r>
      <w:r w:rsidR="00361E41" w:rsidRPr="00D415AC">
        <w:rPr>
          <w:szCs w:val="28"/>
        </w:rPr>
        <w:t xml:space="preserve"> в Министерство юстиции Республики Татарстан</w:t>
      </w:r>
      <w:r w:rsidR="00361E41" w:rsidRPr="00D415AC">
        <w:rPr>
          <w:noProof/>
          <w:szCs w:val="28"/>
        </w:rPr>
        <w:t>;</w:t>
      </w:r>
    </w:p>
    <w:p w:rsidR="00985147" w:rsidRPr="00D415AC" w:rsidRDefault="00985147" w:rsidP="003D0780">
      <w:pPr>
        <w:autoSpaceDE w:val="0"/>
        <w:autoSpaceDN w:val="0"/>
        <w:ind w:firstLine="709"/>
        <w:rPr>
          <w:noProof/>
          <w:szCs w:val="28"/>
        </w:rPr>
      </w:pPr>
      <w:r w:rsidRPr="00D415AC">
        <w:rPr>
          <w:noProof/>
          <w:szCs w:val="28"/>
        </w:rPr>
        <w:t xml:space="preserve">- форма и содержание раздела «Противодействие коррупции» официального сайта муниципального района приведена в </w:t>
      </w:r>
      <w:r w:rsidRPr="00D415AC">
        <w:rPr>
          <w:color w:val="000000" w:themeColor="text1"/>
          <w:szCs w:val="28"/>
        </w:rPr>
        <w:t xml:space="preserve">соответствие с Едиными требованиями к размещению и наполнению разделов официальных сайтов исполнительных органов государственной власти Республики Татарстан в информационно-телекоммуникационной сети Интернет по вопросам противодействия коррупции, </w:t>
      </w:r>
      <w:r w:rsidRPr="00D415AC">
        <w:rPr>
          <w:noProof/>
          <w:szCs w:val="28"/>
        </w:rPr>
        <w:t>обновление раздела сайта находится под постоянным контролем помощника Главы.</w:t>
      </w:r>
    </w:p>
    <w:p w:rsidR="00732DD9" w:rsidRDefault="003D0780" w:rsidP="003D0780">
      <w:pPr>
        <w:ind w:firstLine="709"/>
        <w:rPr>
          <w:szCs w:val="28"/>
        </w:rPr>
      </w:pPr>
      <w:r w:rsidRPr="00D415AC">
        <w:rPr>
          <w:szCs w:val="28"/>
        </w:rPr>
        <w:t xml:space="preserve">- </w:t>
      </w:r>
      <w:r w:rsidR="00430742" w:rsidRPr="00D415AC">
        <w:rPr>
          <w:szCs w:val="28"/>
        </w:rPr>
        <w:t>подготовлена</w:t>
      </w:r>
      <w:r w:rsidR="00732DD9" w:rsidRPr="00D415AC">
        <w:rPr>
          <w:szCs w:val="28"/>
        </w:rPr>
        <w:t xml:space="preserve"> </w:t>
      </w:r>
      <w:r w:rsidR="00430742" w:rsidRPr="00D415AC">
        <w:rPr>
          <w:szCs w:val="28"/>
        </w:rPr>
        <w:t>информация</w:t>
      </w:r>
      <w:r w:rsidR="00732DD9" w:rsidRPr="00D415AC">
        <w:rPr>
          <w:szCs w:val="28"/>
        </w:rPr>
        <w:t xml:space="preserve"> о ходе реализации мер по противодействию коррупции в органах местного самоуправления </w:t>
      </w:r>
      <w:r w:rsidR="00985147" w:rsidRPr="00D415AC">
        <w:rPr>
          <w:szCs w:val="28"/>
        </w:rPr>
        <w:t xml:space="preserve">Актанышского </w:t>
      </w:r>
      <w:r w:rsidR="00732DD9" w:rsidRPr="00D415AC">
        <w:rPr>
          <w:szCs w:val="28"/>
        </w:rPr>
        <w:t xml:space="preserve">муниципального района </w:t>
      </w:r>
      <w:r w:rsidR="00430742" w:rsidRPr="00D415AC">
        <w:rPr>
          <w:szCs w:val="28"/>
        </w:rPr>
        <w:t xml:space="preserve">за 1 </w:t>
      </w:r>
      <w:r w:rsidR="001058C6" w:rsidRPr="00D415AC">
        <w:rPr>
          <w:szCs w:val="28"/>
        </w:rPr>
        <w:t>квартал и</w:t>
      </w:r>
      <w:r w:rsidR="00430742" w:rsidRPr="00D415AC">
        <w:rPr>
          <w:szCs w:val="28"/>
        </w:rPr>
        <w:t xml:space="preserve"> </w:t>
      </w:r>
      <w:r w:rsidR="00732DD9" w:rsidRPr="00D415AC">
        <w:rPr>
          <w:szCs w:val="28"/>
        </w:rPr>
        <w:t>данные мониторинга введены в систему отчет</w:t>
      </w:r>
      <w:r w:rsidR="00430742" w:rsidRPr="00D415AC">
        <w:rPr>
          <w:szCs w:val="28"/>
        </w:rPr>
        <w:t>ности в «Откры</w:t>
      </w:r>
      <w:r w:rsidR="00687DFA" w:rsidRPr="00D415AC">
        <w:rPr>
          <w:szCs w:val="28"/>
        </w:rPr>
        <w:t>тый Татарстан»</w:t>
      </w:r>
      <w:r w:rsidR="00732DD9" w:rsidRPr="00D415AC">
        <w:rPr>
          <w:szCs w:val="28"/>
        </w:rPr>
        <w:t>;</w:t>
      </w:r>
    </w:p>
    <w:p w:rsidR="003272A6" w:rsidRDefault="003272A6" w:rsidP="003D0780">
      <w:pPr>
        <w:ind w:firstLine="709"/>
        <w:rPr>
          <w:szCs w:val="28"/>
        </w:rPr>
      </w:pPr>
      <w:r>
        <w:rPr>
          <w:szCs w:val="28"/>
        </w:rPr>
        <w:t xml:space="preserve">- </w:t>
      </w:r>
      <w:r w:rsidRPr="003272A6">
        <w:rPr>
          <w:szCs w:val="28"/>
        </w:rPr>
        <w:t xml:space="preserve">подготовлена информация о ходе реализации мер по противодействию коррупции в органах местного самоуправления Актанышского муниципального района за </w:t>
      </w:r>
      <w:r>
        <w:rPr>
          <w:szCs w:val="28"/>
        </w:rPr>
        <w:t>2</w:t>
      </w:r>
      <w:r w:rsidRPr="003272A6">
        <w:rPr>
          <w:szCs w:val="28"/>
        </w:rPr>
        <w:t xml:space="preserve"> квартал и данные мониторинга </w:t>
      </w:r>
      <w:r>
        <w:rPr>
          <w:szCs w:val="28"/>
        </w:rPr>
        <w:t xml:space="preserve">для </w:t>
      </w:r>
      <w:r w:rsidRPr="003272A6">
        <w:rPr>
          <w:szCs w:val="28"/>
        </w:rPr>
        <w:t>введен</w:t>
      </w:r>
      <w:r>
        <w:rPr>
          <w:szCs w:val="28"/>
        </w:rPr>
        <w:t>ия</w:t>
      </w:r>
      <w:r w:rsidRPr="003272A6">
        <w:rPr>
          <w:szCs w:val="28"/>
        </w:rPr>
        <w:t xml:space="preserve"> в систему отчетности в «Открытый Татарстан»;</w:t>
      </w:r>
    </w:p>
    <w:p w:rsidR="00DB52F4" w:rsidRDefault="00DB52F4" w:rsidP="00DB52F4">
      <w:pPr>
        <w:ind w:firstLine="709"/>
        <w:rPr>
          <w:szCs w:val="28"/>
        </w:rPr>
      </w:pPr>
      <w:r w:rsidRPr="00DB52F4">
        <w:rPr>
          <w:szCs w:val="28"/>
        </w:rPr>
        <w:t xml:space="preserve">- подготовлена информация о ходе реализации мер по противодействию коррупции в органах местного самоуправления Актанышского муниципального района за </w:t>
      </w:r>
      <w:r>
        <w:rPr>
          <w:szCs w:val="28"/>
        </w:rPr>
        <w:t>3</w:t>
      </w:r>
      <w:r w:rsidRPr="00DB52F4">
        <w:rPr>
          <w:szCs w:val="28"/>
        </w:rPr>
        <w:t xml:space="preserve"> квартал и данные мониторинга для введения в систему отчетности в «Открытый Татарстан»;</w:t>
      </w:r>
    </w:p>
    <w:p w:rsidR="00DB52F4" w:rsidRDefault="00DB52F4" w:rsidP="00DB52F4">
      <w:pPr>
        <w:ind w:firstLine="709"/>
        <w:rPr>
          <w:szCs w:val="28"/>
        </w:rPr>
      </w:pPr>
      <w:r w:rsidRPr="00DB52F4">
        <w:rPr>
          <w:szCs w:val="28"/>
        </w:rPr>
        <w:lastRenderedPageBreak/>
        <w:t xml:space="preserve">- подготовлена информация о ходе реализации мер по противодействию коррупции в органах местного самоуправления Актанышского муниципального района за </w:t>
      </w:r>
      <w:r w:rsidR="008773D3">
        <w:rPr>
          <w:szCs w:val="28"/>
        </w:rPr>
        <w:t>2023 год</w:t>
      </w:r>
      <w:r w:rsidRPr="00DB52F4">
        <w:rPr>
          <w:szCs w:val="28"/>
        </w:rPr>
        <w:t xml:space="preserve"> и данные мониторинга для введения в систему отчетности в «Открытый Татарстан»;</w:t>
      </w:r>
    </w:p>
    <w:p w:rsidR="003272A6" w:rsidRPr="003272A6" w:rsidRDefault="003272A6" w:rsidP="003272A6">
      <w:pPr>
        <w:ind w:firstLine="709"/>
        <w:rPr>
          <w:szCs w:val="28"/>
        </w:rPr>
      </w:pPr>
      <w:r>
        <w:rPr>
          <w:szCs w:val="28"/>
        </w:rPr>
        <w:t>- подготовлена и направлена и</w:t>
      </w:r>
      <w:r w:rsidRPr="003272A6">
        <w:rPr>
          <w:szCs w:val="28"/>
        </w:rPr>
        <w:t>нформация о мониторинге использования каналов получения информации (горячая линия, телефон доверия, электронная приемная)</w:t>
      </w:r>
      <w:r>
        <w:rPr>
          <w:szCs w:val="28"/>
        </w:rPr>
        <w:t>;</w:t>
      </w:r>
    </w:p>
    <w:p w:rsidR="00DD491F" w:rsidRPr="00D415AC" w:rsidRDefault="003D0780" w:rsidP="003D0780">
      <w:pPr>
        <w:ind w:firstLine="709"/>
        <w:rPr>
          <w:szCs w:val="28"/>
        </w:rPr>
      </w:pPr>
      <w:r w:rsidRPr="00D415AC">
        <w:rPr>
          <w:szCs w:val="28"/>
        </w:rPr>
        <w:t xml:space="preserve">- </w:t>
      </w:r>
      <w:r w:rsidR="008D6D2A" w:rsidRPr="00D415AC">
        <w:rPr>
          <w:szCs w:val="28"/>
        </w:rPr>
        <w:t xml:space="preserve">по запросам </w:t>
      </w:r>
      <w:r w:rsidR="001058C6" w:rsidRPr="00D415AC">
        <w:rPr>
          <w:szCs w:val="28"/>
        </w:rPr>
        <w:t>направлена информация</w:t>
      </w:r>
      <w:r w:rsidR="00DD491F" w:rsidRPr="00D415AC">
        <w:rPr>
          <w:szCs w:val="28"/>
        </w:rPr>
        <w:t xml:space="preserve"> в Аппарат Президента Республики Татарстан, Кабинет Министров Республики Татарстан, Министерство юстиции Республики Татарстан</w:t>
      </w:r>
      <w:r w:rsidR="00224939" w:rsidRPr="00D415AC">
        <w:rPr>
          <w:szCs w:val="28"/>
        </w:rPr>
        <w:t xml:space="preserve"> и Совет муниципальных образований Республики Татарстан</w:t>
      </w:r>
      <w:r w:rsidR="00DD491F" w:rsidRPr="00D415AC">
        <w:rPr>
          <w:szCs w:val="28"/>
        </w:rPr>
        <w:t>;</w:t>
      </w:r>
    </w:p>
    <w:p w:rsidR="00BD137E" w:rsidRPr="00D415AC" w:rsidRDefault="00985147" w:rsidP="00BD137E">
      <w:pPr>
        <w:pBdr>
          <w:top w:val="single" w:sz="4" w:space="1" w:color="FFFFFF"/>
          <w:left w:val="single" w:sz="4" w:space="0" w:color="FFFFFF"/>
          <w:bottom w:val="single" w:sz="4" w:space="20" w:color="FFFFFF"/>
          <w:right w:val="single" w:sz="4" w:space="4" w:color="FFFFFF"/>
        </w:pBdr>
        <w:ind w:firstLine="709"/>
        <w:rPr>
          <w:color w:val="000000" w:themeColor="text1"/>
          <w:szCs w:val="28"/>
        </w:rPr>
      </w:pPr>
      <w:r w:rsidRPr="00D415AC">
        <w:rPr>
          <w:color w:val="000000" w:themeColor="text1"/>
          <w:szCs w:val="28"/>
        </w:rPr>
        <w:t>- на контроле находится мониторинг информации о коррупционных проявлениях в сфере образования и здравоохранения, размещений в СМИ, включая Интернет, а также в поступающих обращениях граждан и юридических лиц. Среди обращений граждан за 202</w:t>
      </w:r>
      <w:r w:rsidR="003372E3">
        <w:rPr>
          <w:color w:val="000000" w:themeColor="text1"/>
          <w:szCs w:val="28"/>
        </w:rPr>
        <w:t>3</w:t>
      </w:r>
      <w:r w:rsidR="00A93475">
        <w:rPr>
          <w:color w:val="000000" w:themeColor="text1"/>
          <w:szCs w:val="28"/>
        </w:rPr>
        <w:t xml:space="preserve"> год</w:t>
      </w:r>
      <w:r w:rsidRPr="00D415AC">
        <w:rPr>
          <w:color w:val="000000" w:themeColor="text1"/>
          <w:szCs w:val="28"/>
        </w:rPr>
        <w:t xml:space="preserve"> сообщений о проявлениях коррупционной направленности не имеется.</w:t>
      </w:r>
    </w:p>
    <w:p w:rsidR="006647A2" w:rsidRDefault="00740187" w:rsidP="006647A2">
      <w:pPr>
        <w:pBdr>
          <w:top w:val="single" w:sz="4" w:space="1" w:color="FFFFFF"/>
          <w:left w:val="single" w:sz="4" w:space="0" w:color="FFFFFF"/>
          <w:bottom w:val="single" w:sz="4" w:space="20" w:color="FFFFFF"/>
          <w:right w:val="single" w:sz="4" w:space="4" w:color="FFFFFF"/>
        </w:pBdr>
        <w:ind w:firstLine="709"/>
        <w:rPr>
          <w:szCs w:val="28"/>
        </w:rPr>
      </w:pPr>
      <w:r w:rsidRPr="00D415AC">
        <w:rPr>
          <w:szCs w:val="28"/>
        </w:rPr>
        <w:t>За 202</w:t>
      </w:r>
      <w:r w:rsidR="003372E3">
        <w:rPr>
          <w:szCs w:val="28"/>
        </w:rPr>
        <w:t>3</w:t>
      </w:r>
      <w:r w:rsidR="00A93475">
        <w:rPr>
          <w:szCs w:val="28"/>
        </w:rPr>
        <w:t xml:space="preserve"> год</w:t>
      </w:r>
      <w:r w:rsidRPr="00D415AC">
        <w:rPr>
          <w:szCs w:val="28"/>
        </w:rPr>
        <w:t xml:space="preserve"> помощником Главы подготовлен</w:t>
      </w:r>
      <w:r w:rsidR="003272A6">
        <w:rPr>
          <w:szCs w:val="28"/>
        </w:rPr>
        <w:t xml:space="preserve">ы следующие </w:t>
      </w:r>
      <w:r w:rsidRPr="00AA226E">
        <w:rPr>
          <w:color w:val="000000" w:themeColor="text1"/>
          <w:szCs w:val="28"/>
        </w:rPr>
        <w:t>справ</w:t>
      </w:r>
      <w:r w:rsidR="003272A6">
        <w:rPr>
          <w:color w:val="000000" w:themeColor="text1"/>
          <w:szCs w:val="28"/>
        </w:rPr>
        <w:t>ки и выступления</w:t>
      </w:r>
      <w:r w:rsidRPr="00D415AC">
        <w:rPr>
          <w:color w:val="FF0000"/>
          <w:szCs w:val="28"/>
        </w:rPr>
        <w:t xml:space="preserve"> </w:t>
      </w:r>
      <w:r w:rsidRPr="00D415AC">
        <w:rPr>
          <w:szCs w:val="28"/>
        </w:rPr>
        <w:t>по вопросам реализации политики в области противодействия коррупции:</w:t>
      </w:r>
    </w:p>
    <w:p w:rsidR="006647A2" w:rsidRDefault="00740187" w:rsidP="006647A2">
      <w:pPr>
        <w:pBdr>
          <w:top w:val="single" w:sz="4" w:space="1" w:color="FFFFFF"/>
          <w:left w:val="single" w:sz="4" w:space="0" w:color="FFFFFF"/>
          <w:bottom w:val="single" w:sz="4" w:space="20" w:color="FFFFFF"/>
          <w:right w:val="single" w:sz="4" w:space="4" w:color="FFFFFF"/>
        </w:pBdr>
        <w:ind w:firstLine="709"/>
        <w:rPr>
          <w:szCs w:val="28"/>
        </w:rPr>
      </w:pPr>
      <w:r w:rsidRPr="00D415AC">
        <w:rPr>
          <w:szCs w:val="28"/>
        </w:rPr>
        <w:t xml:space="preserve">- </w:t>
      </w:r>
      <w:r w:rsidR="006647A2">
        <w:rPr>
          <w:szCs w:val="28"/>
        </w:rPr>
        <w:t xml:space="preserve">справка </w:t>
      </w:r>
      <w:r w:rsidRPr="00D415AC">
        <w:rPr>
          <w:szCs w:val="28"/>
        </w:rPr>
        <w:t>о реализации мер антикоррупционной политики в Актанышском муниципальном районе в 202</w:t>
      </w:r>
      <w:r w:rsidR="003372E3">
        <w:rPr>
          <w:szCs w:val="28"/>
        </w:rPr>
        <w:t>2</w:t>
      </w:r>
      <w:r w:rsidRPr="00D415AC">
        <w:rPr>
          <w:szCs w:val="28"/>
        </w:rPr>
        <w:t xml:space="preserve"> году</w:t>
      </w:r>
      <w:r w:rsidR="000F3126">
        <w:rPr>
          <w:szCs w:val="28"/>
        </w:rPr>
        <w:t xml:space="preserve"> для доклада Главы района</w:t>
      </w:r>
      <w:r w:rsidRPr="00D415AC">
        <w:rPr>
          <w:szCs w:val="28"/>
        </w:rPr>
        <w:t>.</w:t>
      </w:r>
    </w:p>
    <w:p w:rsidR="006647A2" w:rsidRDefault="00740187" w:rsidP="006647A2">
      <w:pPr>
        <w:pBdr>
          <w:top w:val="single" w:sz="4" w:space="1" w:color="FFFFFF"/>
          <w:left w:val="single" w:sz="4" w:space="0" w:color="FFFFFF"/>
          <w:bottom w:val="single" w:sz="4" w:space="20" w:color="FFFFFF"/>
          <w:right w:val="single" w:sz="4" w:space="4" w:color="FFFFFF"/>
        </w:pBdr>
        <w:ind w:firstLine="709"/>
        <w:rPr>
          <w:color w:val="000000" w:themeColor="text1"/>
          <w:szCs w:val="28"/>
        </w:rPr>
      </w:pPr>
      <w:r w:rsidRPr="00AA226E">
        <w:rPr>
          <w:color w:val="000000" w:themeColor="text1"/>
          <w:szCs w:val="28"/>
        </w:rPr>
        <w:t>-</w:t>
      </w:r>
      <w:r w:rsidR="006647A2">
        <w:rPr>
          <w:color w:val="000000" w:themeColor="text1"/>
          <w:szCs w:val="28"/>
        </w:rPr>
        <w:t xml:space="preserve"> информация</w:t>
      </w:r>
      <w:r w:rsidRPr="00AA226E">
        <w:rPr>
          <w:color w:val="000000" w:themeColor="text1"/>
          <w:szCs w:val="28"/>
        </w:rPr>
        <w:t xml:space="preserve"> об итогах мониторинга поступивших жалоб и обращений граждан по итогам 202</w:t>
      </w:r>
      <w:r w:rsidR="003372E3">
        <w:rPr>
          <w:color w:val="000000" w:themeColor="text1"/>
          <w:szCs w:val="28"/>
        </w:rPr>
        <w:t>2</w:t>
      </w:r>
      <w:r w:rsidRPr="00AA226E">
        <w:rPr>
          <w:color w:val="000000" w:themeColor="text1"/>
          <w:szCs w:val="28"/>
        </w:rPr>
        <w:t xml:space="preserve"> года</w:t>
      </w:r>
      <w:r w:rsidR="00610E0B">
        <w:rPr>
          <w:color w:val="000000" w:themeColor="text1"/>
          <w:szCs w:val="28"/>
        </w:rPr>
        <w:t xml:space="preserve"> и за </w:t>
      </w:r>
      <w:r w:rsidR="00D91932">
        <w:rPr>
          <w:color w:val="000000" w:themeColor="text1"/>
          <w:szCs w:val="28"/>
        </w:rPr>
        <w:t>2023 год</w:t>
      </w:r>
      <w:r w:rsidRPr="00AA226E">
        <w:rPr>
          <w:color w:val="000000" w:themeColor="text1"/>
          <w:szCs w:val="28"/>
        </w:rPr>
        <w:t>.</w:t>
      </w:r>
    </w:p>
    <w:p w:rsidR="006647A2" w:rsidRDefault="006647A2" w:rsidP="006647A2">
      <w:pPr>
        <w:pBdr>
          <w:top w:val="single" w:sz="4" w:space="1" w:color="FFFFFF"/>
          <w:left w:val="single" w:sz="4" w:space="0" w:color="FFFFFF"/>
          <w:bottom w:val="single" w:sz="4" w:space="20" w:color="FFFFFF"/>
          <w:right w:val="single" w:sz="4" w:space="4" w:color="FFFFFF"/>
        </w:pBdr>
        <w:ind w:firstLine="709"/>
        <w:rPr>
          <w:rFonts w:eastAsia="Calibri"/>
          <w:szCs w:val="28"/>
        </w:rPr>
      </w:pPr>
      <w:r>
        <w:rPr>
          <w:rFonts w:eastAsia="Calibri"/>
          <w:szCs w:val="28"/>
        </w:rPr>
        <w:t>Состоялись</w:t>
      </w:r>
      <w:r w:rsidR="00F751E1" w:rsidRPr="00D415AC">
        <w:rPr>
          <w:rFonts w:eastAsia="Calibri"/>
          <w:szCs w:val="28"/>
        </w:rPr>
        <w:t xml:space="preserve"> выступления:</w:t>
      </w:r>
    </w:p>
    <w:p w:rsidR="006647A2" w:rsidRDefault="00F751E1" w:rsidP="006647A2">
      <w:pPr>
        <w:pBdr>
          <w:top w:val="single" w:sz="4" w:space="1" w:color="FFFFFF"/>
          <w:left w:val="single" w:sz="4" w:space="0" w:color="FFFFFF"/>
          <w:bottom w:val="single" w:sz="4" w:space="20" w:color="FFFFFF"/>
          <w:right w:val="single" w:sz="4" w:space="4" w:color="FFFFFF"/>
        </w:pBdr>
        <w:ind w:firstLine="709"/>
        <w:rPr>
          <w:rFonts w:eastAsia="Calibri"/>
          <w:bCs/>
          <w:iCs/>
          <w:szCs w:val="28"/>
        </w:rPr>
      </w:pPr>
      <w:r w:rsidRPr="00D415AC">
        <w:rPr>
          <w:rFonts w:eastAsia="Calibri"/>
          <w:bCs/>
          <w:iCs/>
          <w:szCs w:val="28"/>
        </w:rPr>
        <w:t>- на совещани</w:t>
      </w:r>
      <w:r w:rsidR="006647A2">
        <w:rPr>
          <w:rFonts w:eastAsia="Calibri"/>
          <w:bCs/>
          <w:iCs/>
          <w:szCs w:val="28"/>
        </w:rPr>
        <w:t>и</w:t>
      </w:r>
      <w:r w:rsidRPr="00D415AC">
        <w:rPr>
          <w:rFonts w:eastAsia="Calibri"/>
          <w:bCs/>
          <w:iCs/>
          <w:szCs w:val="28"/>
        </w:rPr>
        <w:t xml:space="preserve"> с</w:t>
      </w:r>
      <w:r w:rsidR="003272A6">
        <w:rPr>
          <w:rFonts w:eastAsia="Calibri"/>
          <w:bCs/>
          <w:iCs/>
          <w:szCs w:val="28"/>
        </w:rPr>
        <w:t xml:space="preserve"> главами и</w:t>
      </w:r>
      <w:r w:rsidRPr="00D415AC">
        <w:rPr>
          <w:rFonts w:eastAsia="Calibri"/>
          <w:bCs/>
          <w:iCs/>
          <w:szCs w:val="28"/>
        </w:rPr>
        <w:t xml:space="preserve"> секретарями сельских поселений по заполнению сведений о доходах, расходах и обязательствах имущественного характера, по законодательству о противодействии коррупции и по конфликту интересов;</w:t>
      </w:r>
      <w:r w:rsidR="006647A2" w:rsidRPr="006647A2">
        <w:rPr>
          <w:rFonts w:eastAsia="Calibri"/>
          <w:bCs/>
          <w:iCs/>
          <w:szCs w:val="28"/>
        </w:rPr>
        <w:t xml:space="preserve"> </w:t>
      </w:r>
    </w:p>
    <w:p w:rsidR="006647A2" w:rsidRDefault="006647A2" w:rsidP="006647A2">
      <w:pPr>
        <w:pBdr>
          <w:top w:val="single" w:sz="4" w:space="1" w:color="FFFFFF"/>
          <w:left w:val="single" w:sz="4" w:space="0" w:color="FFFFFF"/>
          <w:bottom w:val="single" w:sz="4" w:space="20" w:color="FFFFFF"/>
          <w:right w:val="single" w:sz="4" w:space="4" w:color="FFFFFF"/>
        </w:pBdr>
        <w:ind w:firstLine="709"/>
        <w:rPr>
          <w:rFonts w:eastAsia="Calibri"/>
          <w:bCs/>
          <w:iCs/>
          <w:szCs w:val="28"/>
        </w:rPr>
      </w:pPr>
      <w:r>
        <w:rPr>
          <w:rFonts w:eastAsia="Calibri"/>
          <w:bCs/>
          <w:iCs/>
          <w:szCs w:val="28"/>
        </w:rPr>
        <w:t xml:space="preserve">- </w:t>
      </w:r>
      <w:r w:rsidRPr="00D415AC">
        <w:rPr>
          <w:rFonts w:eastAsia="Calibri"/>
          <w:bCs/>
          <w:iCs/>
          <w:szCs w:val="28"/>
        </w:rPr>
        <w:t>на аппаратно</w:t>
      </w:r>
      <w:r>
        <w:rPr>
          <w:rFonts w:eastAsia="Calibri"/>
          <w:bCs/>
          <w:iCs/>
          <w:szCs w:val="28"/>
        </w:rPr>
        <w:t>м</w:t>
      </w:r>
      <w:r w:rsidRPr="00D415AC">
        <w:rPr>
          <w:rFonts w:eastAsia="Calibri"/>
          <w:bCs/>
          <w:iCs/>
          <w:szCs w:val="28"/>
        </w:rPr>
        <w:t xml:space="preserve"> совещани</w:t>
      </w:r>
      <w:r>
        <w:rPr>
          <w:rFonts w:eastAsia="Calibri"/>
          <w:bCs/>
          <w:iCs/>
          <w:szCs w:val="28"/>
        </w:rPr>
        <w:t>и</w:t>
      </w:r>
      <w:r w:rsidRPr="00D415AC">
        <w:rPr>
          <w:rFonts w:eastAsia="Calibri"/>
          <w:bCs/>
          <w:iCs/>
          <w:szCs w:val="28"/>
        </w:rPr>
        <w:t xml:space="preserve"> с муниципальными служащими Совета, Исполнительного комитета, Финансово-бюджетной палаты, Палаты имущественных и земельных отношений, Контрольно-счетной палаты по заполнению сведений о доходах, расходах и обязательствах имущественного характера с презентационным материалом</w:t>
      </w:r>
      <w:r w:rsidR="002C27A4">
        <w:rPr>
          <w:rFonts w:eastAsia="Calibri"/>
          <w:bCs/>
          <w:iCs/>
          <w:szCs w:val="28"/>
        </w:rPr>
        <w:t>;</w:t>
      </w:r>
    </w:p>
    <w:p w:rsidR="006647A2" w:rsidRDefault="00F751E1" w:rsidP="006647A2">
      <w:pPr>
        <w:pBdr>
          <w:top w:val="single" w:sz="4" w:space="1" w:color="FFFFFF"/>
          <w:left w:val="single" w:sz="4" w:space="0" w:color="FFFFFF"/>
          <w:bottom w:val="single" w:sz="4" w:space="20" w:color="FFFFFF"/>
          <w:right w:val="single" w:sz="4" w:space="4" w:color="FFFFFF"/>
        </w:pBdr>
        <w:ind w:firstLine="709"/>
        <w:rPr>
          <w:rFonts w:eastAsia="Calibri"/>
          <w:bCs/>
          <w:iCs/>
          <w:szCs w:val="28"/>
        </w:rPr>
      </w:pPr>
      <w:r w:rsidRPr="00D415AC">
        <w:rPr>
          <w:rFonts w:eastAsia="Calibri"/>
          <w:bCs/>
          <w:iCs/>
          <w:szCs w:val="28"/>
        </w:rPr>
        <w:t>- на заседани</w:t>
      </w:r>
      <w:r w:rsidR="006647A2">
        <w:rPr>
          <w:rFonts w:eastAsia="Calibri"/>
          <w:bCs/>
          <w:iCs/>
          <w:szCs w:val="28"/>
        </w:rPr>
        <w:t>и</w:t>
      </w:r>
      <w:r w:rsidRPr="00D415AC">
        <w:rPr>
          <w:rFonts w:eastAsia="Calibri"/>
          <w:bCs/>
          <w:iCs/>
          <w:szCs w:val="28"/>
        </w:rPr>
        <w:t xml:space="preserve"> комиссии в АМР </w:t>
      </w:r>
      <w:r w:rsidR="006647A2">
        <w:rPr>
          <w:rFonts w:eastAsia="Calibri"/>
          <w:bCs/>
          <w:iCs/>
          <w:szCs w:val="28"/>
        </w:rPr>
        <w:t xml:space="preserve">с </w:t>
      </w:r>
      <w:r w:rsidRPr="00D415AC">
        <w:rPr>
          <w:rFonts w:eastAsia="Calibri"/>
          <w:bCs/>
          <w:iCs/>
          <w:szCs w:val="28"/>
        </w:rPr>
        <w:t>отчет</w:t>
      </w:r>
      <w:r w:rsidR="006647A2">
        <w:rPr>
          <w:rFonts w:eastAsia="Calibri"/>
          <w:bCs/>
          <w:iCs/>
          <w:szCs w:val="28"/>
        </w:rPr>
        <w:t>ом</w:t>
      </w:r>
      <w:r w:rsidRPr="00D415AC">
        <w:rPr>
          <w:rFonts w:eastAsia="Calibri"/>
          <w:bCs/>
          <w:iCs/>
          <w:szCs w:val="28"/>
        </w:rPr>
        <w:t xml:space="preserve"> о реализации мер антикоррупционной политики в Актанышском муниципальном районе в 202</w:t>
      </w:r>
      <w:r w:rsidR="003372E3">
        <w:rPr>
          <w:rFonts w:eastAsia="Calibri"/>
          <w:bCs/>
          <w:iCs/>
          <w:szCs w:val="28"/>
        </w:rPr>
        <w:t>2</w:t>
      </w:r>
      <w:r w:rsidRPr="00D415AC">
        <w:rPr>
          <w:rFonts w:eastAsia="Calibri"/>
          <w:bCs/>
          <w:iCs/>
          <w:szCs w:val="28"/>
        </w:rPr>
        <w:t xml:space="preserve"> году с презентационным материалом</w:t>
      </w:r>
      <w:r w:rsidR="006647A2">
        <w:rPr>
          <w:rFonts w:eastAsia="Calibri"/>
          <w:bCs/>
          <w:iCs/>
          <w:szCs w:val="28"/>
        </w:rPr>
        <w:t>;</w:t>
      </w:r>
    </w:p>
    <w:p w:rsidR="006647A2" w:rsidRDefault="006647A2" w:rsidP="006647A2">
      <w:pPr>
        <w:pBdr>
          <w:top w:val="single" w:sz="4" w:space="1" w:color="FFFFFF"/>
          <w:left w:val="single" w:sz="4" w:space="0" w:color="FFFFFF"/>
          <w:bottom w:val="single" w:sz="4" w:space="20" w:color="FFFFFF"/>
          <w:right w:val="single" w:sz="4" w:space="4" w:color="FFFFFF"/>
        </w:pBdr>
        <w:ind w:firstLine="709"/>
        <w:rPr>
          <w:rFonts w:eastAsia="Calibri"/>
          <w:bCs/>
          <w:iCs/>
          <w:szCs w:val="28"/>
        </w:rPr>
      </w:pPr>
      <w:r>
        <w:rPr>
          <w:rFonts w:eastAsia="Calibri"/>
          <w:bCs/>
          <w:iCs/>
          <w:szCs w:val="28"/>
        </w:rPr>
        <w:t xml:space="preserve">-  </w:t>
      </w:r>
      <w:r w:rsidR="002C27A4">
        <w:rPr>
          <w:rFonts w:eastAsia="Calibri"/>
          <w:bCs/>
          <w:iCs/>
          <w:szCs w:val="28"/>
        </w:rPr>
        <w:t>на заседании комиссии в АМР</w:t>
      </w:r>
      <w:r w:rsidRPr="006647A2">
        <w:rPr>
          <w:rFonts w:eastAsia="Calibri"/>
          <w:bCs/>
          <w:iCs/>
          <w:szCs w:val="28"/>
        </w:rPr>
        <w:t xml:space="preserve"> </w:t>
      </w:r>
      <w:r>
        <w:rPr>
          <w:rFonts w:eastAsia="Calibri"/>
          <w:bCs/>
          <w:iCs/>
          <w:szCs w:val="28"/>
        </w:rPr>
        <w:t xml:space="preserve">с </w:t>
      </w:r>
      <w:r w:rsidRPr="006647A2">
        <w:rPr>
          <w:rFonts w:eastAsia="Calibri"/>
          <w:bCs/>
          <w:iCs/>
          <w:szCs w:val="28"/>
        </w:rPr>
        <w:t>анализ</w:t>
      </w:r>
      <w:r>
        <w:rPr>
          <w:rFonts w:eastAsia="Calibri"/>
          <w:bCs/>
          <w:iCs/>
          <w:szCs w:val="28"/>
        </w:rPr>
        <w:t xml:space="preserve">ом </w:t>
      </w:r>
      <w:r w:rsidRPr="006647A2">
        <w:rPr>
          <w:rFonts w:eastAsia="Calibri"/>
          <w:bCs/>
          <w:iCs/>
          <w:szCs w:val="28"/>
        </w:rPr>
        <w:t>исполнения Комплексной антикоррупционной программы   Актанышского муниципального района на 2015 - 2025 годы</w:t>
      </w:r>
      <w:r w:rsidR="002C27A4">
        <w:rPr>
          <w:rFonts w:eastAsia="Calibri"/>
          <w:bCs/>
          <w:iCs/>
          <w:szCs w:val="28"/>
        </w:rPr>
        <w:t>;</w:t>
      </w:r>
      <w:r w:rsidRPr="006647A2">
        <w:rPr>
          <w:rFonts w:eastAsia="Calibri"/>
          <w:bCs/>
          <w:iCs/>
          <w:szCs w:val="28"/>
        </w:rPr>
        <w:tab/>
      </w:r>
    </w:p>
    <w:p w:rsidR="006647A2" w:rsidRDefault="00511B64" w:rsidP="006647A2">
      <w:pPr>
        <w:pBdr>
          <w:top w:val="single" w:sz="4" w:space="1" w:color="FFFFFF"/>
          <w:left w:val="single" w:sz="4" w:space="0" w:color="FFFFFF"/>
          <w:bottom w:val="single" w:sz="4" w:space="20" w:color="FFFFFF"/>
          <w:right w:val="single" w:sz="4" w:space="4" w:color="FFFFFF"/>
        </w:pBdr>
        <w:ind w:firstLine="709"/>
        <w:rPr>
          <w:rFonts w:eastAsia="Calibri"/>
          <w:bCs/>
          <w:iCs/>
          <w:szCs w:val="28"/>
        </w:rPr>
      </w:pPr>
      <w:r w:rsidRPr="00D415AC">
        <w:rPr>
          <w:rFonts w:eastAsia="Calibri"/>
          <w:bCs/>
          <w:iCs/>
          <w:szCs w:val="28"/>
        </w:rPr>
        <w:t xml:space="preserve">-  </w:t>
      </w:r>
      <w:r w:rsidR="006647A2">
        <w:rPr>
          <w:rFonts w:eastAsia="Calibri"/>
          <w:bCs/>
          <w:iCs/>
          <w:szCs w:val="28"/>
        </w:rPr>
        <w:t xml:space="preserve">на заседании Совета Актанышского муниципального района о </w:t>
      </w:r>
      <w:r w:rsidR="006647A2" w:rsidRPr="006647A2">
        <w:rPr>
          <w:rFonts w:eastAsia="Calibri"/>
          <w:bCs/>
          <w:iCs/>
          <w:szCs w:val="28"/>
        </w:rPr>
        <w:t xml:space="preserve"> реализации мер антикоррупционной политики в Актанышском муниципальном районе в 2022 году</w:t>
      </w:r>
      <w:r w:rsidR="006647A2">
        <w:rPr>
          <w:rFonts w:eastAsia="Calibri"/>
          <w:bCs/>
          <w:iCs/>
          <w:szCs w:val="28"/>
        </w:rPr>
        <w:t xml:space="preserve"> и роли</w:t>
      </w:r>
      <w:r w:rsidR="006647A2" w:rsidRPr="006647A2">
        <w:rPr>
          <w:rFonts w:eastAsia="Calibri"/>
          <w:bCs/>
          <w:iCs/>
          <w:szCs w:val="28"/>
        </w:rPr>
        <w:t xml:space="preserve"> контрольно-счетных органов в противодействии коррупции</w:t>
      </w:r>
      <w:r w:rsidR="002C27A4">
        <w:rPr>
          <w:rFonts w:eastAsia="Calibri"/>
          <w:bCs/>
          <w:iCs/>
          <w:szCs w:val="28"/>
        </w:rPr>
        <w:t>.</w:t>
      </w:r>
    </w:p>
    <w:p w:rsidR="00F751E1" w:rsidRPr="00D415AC" w:rsidRDefault="00F751E1" w:rsidP="006647A2">
      <w:pPr>
        <w:ind w:firstLine="709"/>
        <w:rPr>
          <w:b/>
          <w:i/>
          <w:szCs w:val="28"/>
        </w:rPr>
      </w:pPr>
      <w:r w:rsidRPr="00D415AC">
        <w:rPr>
          <w:b/>
          <w:i/>
          <w:szCs w:val="28"/>
        </w:rPr>
        <w:lastRenderedPageBreak/>
        <w:t>- Обеспечение работы комиссии муниципального района (городского округа) по координации работы по противодействию коррупции в качестве ее секретаря (количество подготовленных справочных материалов, выступлений, протоколов заседаний).</w:t>
      </w:r>
    </w:p>
    <w:p w:rsidR="00F751E1" w:rsidRPr="00D415AC" w:rsidRDefault="00F751E1" w:rsidP="003D0780">
      <w:pPr>
        <w:ind w:firstLine="709"/>
        <w:rPr>
          <w:rFonts w:eastAsiaTheme="minorHAnsi"/>
          <w:szCs w:val="28"/>
        </w:rPr>
      </w:pPr>
      <w:r w:rsidRPr="00D415AC">
        <w:rPr>
          <w:rFonts w:eastAsiaTheme="minorHAnsi"/>
          <w:szCs w:val="28"/>
        </w:rPr>
        <w:t>Одним из основных инструментов реализации антикоррупционной политики в муниципальном районе является организация работы комиссии по координации работы по противодействию коррупции.</w:t>
      </w:r>
    </w:p>
    <w:p w:rsidR="00F751E1" w:rsidRPr="00D415AC" w:rsidRDefault="00F751E1" w:rsidP="003D0780">
      <w:pPr>
        <w:ind w:firstLine="709"/>
        <w:rPr>
          <w:rFonts w:eastAsia="Times New Roman"/>
          <w:szCs w:val="28"/>
        </w:rPr>
      </w:pPr>
      <w:r w:rsidRPr="00D415AC">
        <w:rPr>
          <w:rFonts w:eastAsia="Times New Roman"/>
          <w:szCs w:val="28"/>
        </w:rPr>
        <w:t>Все организационные работы, касающиеся подготовки аналитических материалов, контроля над ходом подготовки выступлений, ведения протоколов заседаний комиссии и размещения итогов работы комиссии на официальном сайте муниципального района и на страницах СМИ, контроль за  сроками исполнения ответственными лицами решений комиссии возложены на помощника Главы по противодействию коррупции.</w:t>
      </w:r>
      <w:r w:rsidR="00873E80" w:rsidRPr="00D415AC">
        <w:rPr>
          <w:szCs w:val="28"/>
        </w:rPr>
        <w:t xml:space="preserve"> Все принятые решения на заседаниях комиссии доводятся до органов местного самоуправления и ответственных исполнителей. </w:t>
      </w:r>
    </w:p>
    <w:p w:rsidR="00F80B39" w:rsidRPr="00D415AC" w:rsidRDefault="00873E80" w:rsidP="003D0780">
      <w:pPr>
        <w:ind w:firstLine="709"/>
        <w:rPr>
          <w:rFonts w:eastAsiaTheme="minorHAnsi"/>
          <w:szCs w:val="28"/>
        </w:rPr>
      </w:pPr>
      <w:r w:rsidRPr="00D415AC">
        <w:rPr>
          <w:rFonts w:eastAsiaTheme="minorHAnsi"/>
          <w:szCs w:val="28"/>
        </w:rPr>
        <w:t xml:space="preserve">За отчетный период в муниципальном районе проведено </w:t>
      </w:r>
      <w:r w:rsidR="00B61E21">
        <w:rPr>
          <w:rFonts w:eastAsiaTheme="minorHAnsi"/>
          <w:szCs w:val="28"/>
        </w:rPr>
        <w:t>4</w:t>
      </w:r>
      <w:r w:rsidRPr="00D415AC">
        <w:rPr>
          <w:rFonts w:eastAsiaTheme="minorHAnsi"/>
          <w:szCs w:val="28"/>
        </w:rPr>
        <w:t xml:space="preserve"> заседани</w:t>
      </w:r>
      <w:r w:rsidR="006647A2">
        <w:rPr>
          <w:rFonts w:eastAsiaTheme="minorHAnsi"/>
          <w:szCs w:val="28"/>
        </w:rPr>
        <w:t xml:space="preserve">е </w:t>
      </w:r>
      <w:r w:rsidRPr="00D415AC">
        <w:rPr>
          <w:rFonts w:eastAsiaTheme="minorHAnsi"/>
          <w:szCs w:val="28"/>
        </w:rPr>
        <w:t xml:space="preserve">Комиссии в АМР с рассмотрением </w:t>
      </w:r>
      <w:r w:rsidR="00334C14">
        <w:rPr>
          <w:rFonts w:eastAsiaTheme="minorHAnsi"/>
          <w:szCs w:val="28"/>
        </w:rPr>
        <w:t xml:space="preserve">19 </w:t>
      </w:r>
      <w:r w:rsidRPr="00D415AC">
        <w:rPr>
          <w:rFonts w:eastAsiaTheme="minorHAnsi"/>
          <w:szCs w:val="28"/>
        </w:rPr>
        <w:t>вопросов, с принятием соответствующих решений и назначением ответственных лиц по выполнению принятых решений, с указанием сроков их выполнения.</w:t>
      </w:r>
    </w:p>
    <w:p w:rsidR="00F751E1" w:rsidRPr="00D415AC" w:rsidRDefault="00F751E1" w:rsidP="003D0780">
      <w:pPr>
        <w:ind w:firstLine="709"/>
        <w:rPr>
          <w:rFonts w:eastAsiaTheme="minorHAnsi"/>
          <w:szCs w:val="28"/>
        </w:rPr>
      </w:pPr>
      <w:r w:rsidRPr="00D415AC">
        <w:rPr>
          <w:rFonts w:eastAsiaTheme="minorHAnsi"/>
          <w:szCs w:val="28"/>
        </w:rPr>
        <w:t>Помощником Главы также организованы информирование и рассылка всех материалов, отражающих изменения в федеральном и региональном законодательстве в сфере противодействия коррупции главам сельских поселений, руководителям, принимающим участие в противодействии коррупции.</w:t>
      </w:r>
      <w:r w:rsidR="00873E80" w:rsidRPr="00D415AC">
        <w:rPr>
          <w:szCs w:val="28"/>
        </w:rPr>
        <w:t xml:space="preserve"> </w:t>
      </w:r>
      <w:r w:rsidR="00873E80" w:rsidRPr="00D415AC">
        <w:rPr>
          <w:rFonts w:eastAsiaTheme="minorHAnsi"/>
          <w:szCs w:val="28"/>
        </w:rPr>
        <w:t>Все материалы деятельности Комиссии освещаются на страницах местных средств массовой информации, а протоколы заседаний комиссии размещаются на официальном сайте муниципального района в разделе «Противодействие коррупции».</w:t>
      </w:r>
    </w:p>
    <w:p w:rsidR="00873E80" w:rsidRPr="00D415AC" w:rsidRDefault="00873E80" w:rsidP="00873E80">
      <w:pPr>
        <w:ind w:firstLine="567"/>
        <w:rPr>
          <w:rFonts w:eastAsia="Times New Roman"/>
          <w:b/>
          <w:i/>
          <w:szCs w:val="28"/>
          <w:lang w:eastAsia="ru-RU"/>
        </w:rPr>
      </w:pPr>
      <w:r w:rsidRPr="00D415AC">
        <w:rPr>
          <w:rFonts w:eastAsia="Times New Roman"/>
          <w:b/>
          <w:i/>
          <w:szCs w:val="28"/>
          <w:lang w:eastAsia="ru-RU"/>
        </w:rPr>
        <w:t>- Количество и основное содержание вопросов, вынесенных по инициативе помощника на рассмотрение комиссии по координации работы по противодействию коррупции;</w:t>
      </w:r>
    </w:p>
    <w:p w:rsidR="00985147" w:rsidRPr="00D415AC" w:rsidRDefault="00873E80" w:rsidP="00BA31FD">
      <w:pPr>
        <w:widowControl w:val="0"/>
        <w:ind w:firstLine="709"/>
        <w:rPr>
          <w:szCs w:val="28"/>
        </w:rPr>
      </w:pPr>
      <w:r w:rsidRPr="00D415AC">
        <w:rPr>
          <w:szCs w:val="28"/>
        </w:rPr>
        <w:t>Вопросы для рассмотрения на заседаниях комиссии по координации работы по противодействию коррупции готовятся и вносятся помощником Главы, согласно утвержденного плана работы Комиссии на 202</w:t>
      </w:r>
      <w:r w:rsidR="006647A2">
        <w:rPr>
          <w:szCs w:val="28"/>
        </w:rPr>
        <w:t>3</w:t>
      </w:r>
      <w:r w:rsidRPr="00D415AC">
        <w:rPr>
          <w:szCs w:val="28"/>
        </w:rPr>
        <w:t xml:space="preserve"> год. </w:t>
      </w:r>
    </w:p>
    <w:p w:rsidR="00873E80" w:rsidRPr="00843658" w:rsidRDefault="00843658" w:rsidP="00843658">
      <w:pPr>
        <w:widowControl w:val="0"/>
        <w:ind w:firstLine="709"/>
        <w:rPr>
          <w:szCs w:val="28"/>
        </w:rPr>
      </w:pPr>
      <w:r w:rsidRPr="00843658">
        <w:rPr>
          <w:szCs w:val="28"/>
        </w:rPr>
        <w:t>07 апреля 2023 года состоялось перво</w:t>
      </w:r>
      <w:r>
        <w:rPr>
          <w:szCs w:val="28"/>
        </w:rPr>
        <w:t xml:space="preserve">е заседание </w:t>
      </w:r>
      <w:r w:rsidRPr="00843658">
        <w:rPr>
          <w:szCs w:val="28"/>
        </w:rPr>
        <w:t>комиссии по координации рабо</w:t>
      </w:r>
      <w:r>
        <w:rPr>
          <w:szCs w:val="28"/>
        </w:rPr>
        <w:t>ты по противодействию коррупции, где рассмотрены следующие вопросы.</w:t>
      </w:r>
    </w:p>
    <w:p w:rsidR="00843658" w:rsidRPr="00843658" w:rsidRDefault="00843658" w:rsidP="0021143C">
      <w:pPr>
        <w:widowControl w:val="0"/>
        <w:tabs>
          <w:tab w:val="left" w:pos="1134"/>
        </w:tabs>
        <w:ind w:firstLine="709"/>
        <w:rPr>
          <w:rFonts w:eastAsiaTheme="minorHAnsi"/>
          <w:szCs w:val="28"/>
        </w:rPr>
      </w:pPr>
      <w:r w:rsidRPr="00843658">
        <w:rPr>
          <w:rFonts w:eastAsiaTheme="minorHAnsi"/>
          <w:szCs w:val="28"/>
        </w:rPr>
        <w:t>1.</w:t>
      </w:r>
      <w:r w:rsidRPr="00843658">
        <w:rPr>
          <w:rFonts w:eastAsiaTheme="minorHAnsi"/>
          <w:szCs w:val="28"/>
        </w:rPr>
        <w:tab/>
        <w:t>Отчет о реализации мер антикоррупционной политики в Актанышском муниципальном районе в 2022 году. Проведение анализа исполнения Комплексной антикоррупционной программы   Актанышского муниципального района на 2015 - 2025 годы</w:t>
      </w:r>
      <w:r w:rsidRPr="00843658">
        <w:rPr>
          <w:rFonts w:eastAsiaTheme="minorHAnsi"/>
          <w:szCs w:val="28"/>
        </w:rPr>
        <w:tab/>
      </w:r>
    </w:p>
    <w:p w:rsidR="00843658" w:rsidRPr="00843658" w:rsidRDefault="00843658" w:rsidP="0021143C">
      <w:pPr>
        <w:widowControl w:val="0"/>
        <w:tabs>
          <w:tab w:val="left" w:pos="1134"/>
        </w:tabs>
        <w:ind w:firstLine="709"/>
        <w:rPr>
          <w:rFonts w:eastAsiaTheme="minorHAnsi"/>
          <w:szCs w:val="28"/>
        </w:rPr>
      </w:pPr>
      <w:r w:rsidRPr="00843658">
        <w:rPr>
          <w:rFonts w:eastAsiaTheme="minorHAnsi"/>
          <w:szCs w:val="28"/>
        </w:rPr>
        <w:t xml:space="preserve">Докладчик: Помощник Главы  по вопросам противодействия коррупции Курбанова Люция Галимзяновна </w:t>
      </w:r>
    </w:p>
    <w:p w:rsidR="00843658" w:rsidRPr="00843658" w:rsidRDefault="00843658" w:rsidP="0021143C">
      <w:pPr>
        <w:widowControl w:val="0"/>
        <w:tabs>
          <w:tab w:val="left" w:pos="1134"/>
        </w:tabs>
        <w:ind w:firstLine="709"/>
        <w:rPr>
          <w:rFonts w:eastAsiaTheme="minorHAnsi"/>
          <w:szCs w:val="28"/>
        </w:rPr>
      </w:pPr>
      <w:r w:rsidRPr="00843658">
        <w:rPr>
          <w:rFonts w:eastAsiaTheme="minorHAnsi"/>
          <w:szCs w:val="28"/>
        </w:rPr>
        <w:t>2.</w:t>
      </w:r>
      <w:r w:rsidRPr="00843658">
        <w:rPr>
          <w:rFonts w:eastAsiaTheme="minorHAnsi"/>
          <w:szCs w:val="28"/>
        </w:rPr>
        <w:tab/>
        <w:t>Об итогах деятельности Контрольно-счетной палаты района за 2022 год, по вопросам:</w:t>
      </w:r>
    </w:p>
    <w:p w:rsidR="00843658" w:rsidRPr="00843658" w:rsidRDefault="00843658" w:rsidP="0021143C">
      <w:pPr>
        <w:widowControl w:val="0"/>
        <w:tabs>
          <w:tab w:val="left" w:pos="1134"/>
        </w:tabs>
        <w:ind w:firstLine="709"/>
        <w:rPr>
          <w:rFonts w:eastAsiaTheme="minorHAnsi"/>
          <w:szCs w:val="28"/>
        </w:rPr>
      </w:pPr>
      <w:r w:rsidRPr="00843658">
        <w:rPr>
          <w:rFonts w:eastAsiaTheme="minorHAnsi"/>
          <w:szCs w:val="28"/>
        </w:rPr>
        <w:lastRenderedPageBreak/>
        <w:t>- о работе по контролю за исполнением внесенных по результатам проверок представлений;</w:t>
      </w:r>
    </w:p>
    <w:p w:rsidR="00843658" w:rsidRPr="00843658" w:rsidRDefault="00843658" w:rsidP="0021143C">
      <w:pPr>
        <w:widowControl w:val="0"/>
        <w:tabs>
          <w:tab w:val="left" w:pos="1134"/>
        </w:tabs>
        <w:ind w:firstLine="709"/>
        <w:rPr>
          <w:rFonts w:eastAsiaTheme="minorHAnsi"/>
          <w:szCs w:val="28"/>
        </w:rPr>
      </w:pPr>
      <w:r w:rsidRPr="00843658">
        <w:rPr>
          <w:rFonts w:eastAsiaTheme="minorHAnsi"/>
          <w:szCs w:val="28"/>
        </w:rPr>
        <w:t xml:space="preserve">- о принятых мерах по пресечению и предупреждению нарушений; </w:t>
      </w:r>
    </w:p>
    <w:p w:rsidR="00843658" w:rsidRPr="00843658" w:rsidRDefault="00843658" w:rsidP="0021143C">
      <w:pPr>
        <w:widowControl w:val="0"/>
        <w:tabs>
          <w:tab w:val="left" w:pos="1134"/>
        </w:tabs>
        <w:ind w:firstLine="709"/>
        <w:rPr>
          <w:rFonts w:eastAsiaTheme="minorHAnsi"/>
          <w:szCs w:val="28"/>
        </w:rPr>
      </w:pPr>
      <w:r w:rsidRPr="00843658">
        <w:rPr>
          <w:rFonts w:eastAsiaTheme="minorHAnsi"/>
          <w:szCs w:val="28"/>
        </w:rPr>
        <w:t>- о полноте и своевременности принятых мер по устранению допущенных нарушений</w:t>
      </w:r>
      <w:r w:rsidRPr="00843658">
        <w:rPr>
          <w:rFonts w:eastAsiaTheme="minorHAnsi"/>
          <w:szCs w:val="28"/>
        </w:rPr>
        <w:tab/>
      </w:r>
    </w:p>
    <w:p w:rsidR="00843658" w:rsidRPr="00843658" w:rsidRDefault="00843658" w:rsidP="0021143C">
      <w:pPr>
        <w:widowControl w:val="0"/>
        <w:tabs>
          <w:tab w:val="left" w:pos="1134"/>
        </w:tabs>
        <w:ind w:firstLine="709"/>
        <w:rPr>
          <w:rFonts w:eastAsiaTheme="minorHAnsi"/>
          <w:szCs w:val="28"/>
        </w:rPr>
      </w:pPr>
      <w:r w:rsidRPr="00843658">
        <w:rPr>
          <w:rFonts w:eastAsiaTheme="minorHAnsi"/>
          <w:szCs w:val="28"/>
        </w:rPr>
        <w:t>Докладчик: Председатель Контрольно-счетной палаты Яинова Марьям Мухамедовна</w:t>
      </w:r>
    </w:p>
    <w:p w:rsidR="00843658" w:rsidRPr="00843658" w:rsidRDefault="00843658" w:rsidP="0021143C">
      <w:pPr>
        <w:widowControl w:val="0"/>
        <w:tabs>
          <w:tab w:val="left" w:pos="1134"/>
        </w:tabs>
        <w:ind w:firstLine="709"/>
        <w:rPr>
          <w:rFonts w:eastAsiaTheme="minorHAnsi"/>
          <w:szCs w:val="28"/>
        </w:rPr>
      </w:pPr>
      <w:r w:rsidRPr="00843658">
        <w:rPr>
          <w:rFonts w:eastAsiaTheme="minorHAnsi"/>
          <w:szCs w:val="28"/>
        </w:rPr>
        <w:t>3.</w:t>
      </w:r>
      <w:r w:rsidRPr="00843658">
        <w:rPr>
          <w:rFonts w:eastAsiaTheme="minorHAnsi"/>
          <w:szCs w:val="28"/>
        </w:rPr>
        <w:tab/>
        <w:t xml:space="preserve">Об итогах деятельности отдела закупок Исполнительного комитета Актанышского муниципального  района за 2022 год. </w:t>
      </w:r>
    </w:p>
    <w:p w:rsidR="00843658" w:rsidRPr="00843658" w:rsidRDefault="00843658" w:rsidP="0021143C">
      <w:pPr>
        <w:widowControl w:val="0"/>
        <w:tabs>
          <w:tab w:val="left" w:pos="1134"/>
        </w:tabs>
        <w:ind w:firstLine="709"/>
        <w:rPr>
          <w:rFonts w:eastAsiaTheme="minorHAnsi"/>
          <w:szCs w:val="28"/>
        </w:rPr>
      </w:pPr>
      <w:r w:rsidRPr="00843658">
        <w:rPr>
          <w:rFonts w:eastAsiaTheme="minorHAnsi"/>
          <w:szCs w:val="28"/>
        </w:rPr>
        <w:t>Докладчик: Заведующая сектором закупок Исполнительного комитета Шакирова Алия Миндыгалиевна</w:t>
      </w:r>
    </w:p>
    <w:p w:rsidR="00843658" w:rsidRPr="00843658" w:rsidRDefault="00843658" w:rsidP="0021143C">
      <w:pPr>
        <w:widowControl w:val="0"/>
        <w:tabs>
          <w:tab w:val="left" w:pos="1134"/>
        </w:tabs>
        <w:ind w:firstLine="709"/>
        <w:rPr>
          <w:rFonts w:eastAsiaTheme="minorHAnsi"/>
          <w:szCs w:val="28"/>
        </w:rPr>
      </w:pPr>
      <w:r w:rsidRPr="00843658">
        <w:rPr>
          <w:rFonts w:eastAsiaTheme="minorHAnsi"/>
          <w:szCs w:val="28"/>
        </w:rPr>
        <w:t>4</w:t>
      </w:r>
      <w:r>
        <w:rPr>
          <w:rFonts w:eastAsiaTheme="minorHAnsi"/>
          <w:szCs w:val="28"/>
        </w:rPr>
        <w:t>.</w:t>
      </w:r>
      <w:r w:rsidRPr="00843658">
        <w:rPr>
          <w:rFonts w:eastAsiaTheme="minorHAnsi"/>
          <w:szCs w:val="28"/>
        </w:rPr>
        <w:tab/>
        <w:t>Об итогах мониторинга поступивших жалоб и обращений граждан  в 2022 году.</w:t>
      </w:r>
      <w:r w:rsidRPr="00843658">
        <w:rPr>
          <w:rFonts w:eastAsiaTheme="minorHAnsi"/>
          <w:szCs w:val="28"/>
        </w:rPr>
        <w:tab/>
      </w:r>
    </w:p>
    <w:p w:rsidR="00843658" w:rsidRPr="00843658" w:rsidRDefault="00843658" w:rsidP="0021143C">
      <w:pPr>
        <w:widowControl w:val="0"/>
        <w:tabs>
          <w:tab w:val="left" w:pos="1134"/>
        </w:tabs>
        <w:ind w:firstLine="709"/>
        <w:rPr>
          <w:rFonts w:eastAsiaTheme="minorHAnsi"/>
          <w:szCs w:val="28"/>
        </w:rPr>
      </w:pPr>
      <w:r w:rsidRPr="00843658">
        <w:rPr>
          <w:rFonts w:eastAsiaTheme="minorHAnsi"/>
          <w:szCs w:val="28"/>
        </w:rPr>
        <w:t>Докладчик: Начальник общего отдела Исполнительного комитета Хайдарова Лилия Габитяновна</w:t>
      </w:r>
    </w:p>
    <w:p w:rsidR="00843658" w:rsidRPr="00843658" w:rsidRDefault="00843658" w:rsidP="0021143C">
      <w:pPr>
        <w:widowControl w:val="0"/>
        <w:tabs>
          <w:tab w:val="left" w:pos="1134"/>
        </w:tabs>
        <w:ind w:firstLine="709"/>
        <w:rPr>
          <w:rFonts w:eastAsiaTheme="minorHAnsi"/>
          <w:szCs w:val="28"/>
        </w:rPr>
      </w:pPr>
      <w:r w:rsidRPr="00843658">
        <w:rPr>
          <w:rFonts w:eastAsiaTheme="minorHAnsi"/>
          <w:szCs w:val="28"/>
        </w:rPr>
        <w:t>5.</w:t>
      </w:r>
      <w:r w:rsidRPr="00843658">
        <w:rPr>
          <w:rFonts w:eastAsiaTheme="minorHAnsi"/>
          <w:szCs w:val="28"/>
        </w:rPr>
        <w:tab/>
        <w:t>О совершенствовании системы предоставления государственных   и   муниципальных услуг на базе Многофункционального центра как инструмент противодействия коррупции</w:t>
      </w:r>
    </w:p>
    <w:p w:rsidR="00843658" w:rsidRDefault="00843658" w:rsidP="00843658">
      <w:pPr>
        <w:widowControl w:val="0"/>
        <w:ind w:firstLine="709"/>
        <w:rPr>
          <w:rFonts w:eastAsiaTheme="minorHAnsi"/>
          <w:szCs w:val="28"/>
        </w:rPr>
      </w:pPr>
      <w:r w:rsidRPr="00843658">
        <w:rPr>
          <w:rFonts w:eastAsiaTheme="minorHAnsi"/>
          <w:szCs w:val="28"/>
        </w:rPr>
        <w:t>Докладчик: Начальник отдела Актанышского филиала ГБУ МФЦ в Республике Татарстан Фархутдинова Райля Ренартовна</w:t>
      </w:r>
      <w:r w:rsidR="000253B9">
        <w:rPr>
          <w:rFonts w:eastAsiaTheme="minorHAnsi"/>
          <w:szCs w:val="28"/>
        </w:rPr>
        <w:t>.</w:t>
      </w:r>
    </w:p>
    <w:p w:rsidR="000253B9" w:rsidRDefault="000253B9" w:rsidP="000253B9">
      <w:pPr>
        <w:widowControl w:val="0"/>
        <w:ind w:firstLine="709"/>
        <w:rPr>
          <w:rFonts w:eastAsiaTheme="minorHAnsi"/>
          <w:szCs w:val="28"/>
        </w:rPr>
      </w:pPr>
      <w:r>
        <w:rPr>
          <w:rFonts w:eastAsiaTheme="minorHAnsi"/>
          <w:szCs w:val="28"/>
        </w:rPr>
        <w:t>2</w:t>
      </w:r>
      <w:r w:rsidRPr="000253B9">
        <w:rPr>
          <w:rFonts w:eastAsiaTheme="minorHAnsi"/>
          <w:szCs w:val="28"/>
        </w:rPr>
        <w:t xml:space="preserve">7 </w:t>
      </w:r>
      <w:r>
        <w:rPr>
          <w:rFonts w:eastAsiaTheme="minorHAnsi"/>
          <w:szCs w:val="28"/>
        </w:rPr>
        <w:t>сентября</w:t>
      </w:r>
      <w:r w:rsidRPr="000253B9">
        <w:rPr>
          <w:rFonts w:eastAsiaTheme="minorHAnsi"/>
          <w:szCs w:val="28"/>
        </w:rPr>
        <w:t xml:space="preserve"> 2023 года состоялось </w:t>
      </w:r>
      <w:r>
        <w:rPr>
          <w:rFonts w:eastAsiaTheme="minorHAnsi"/>
          <w:szCs w:val="28"/>
        </w:rPr>
        <w:t>второе</w:t>
      </w:r>
      <w:r w:rsidRPr="000253B9">
        <w:rPr>
          <w:rFonts w:eastAsiaTheme="minorHAnsi"/>
          <w:szCs w:val="28"/>
        </w:rPr>
        <w:t xml:space="preserve"> заседание комиссии по координации работы по противодействию коррупции, где рассмотрены следующие вопросы.</w:t>
      </w:r>
    </w:p>
    <w:p w:rsidR="00787D20" w:rsidRPr="00787D20" w:rsidRDefault="00787D20" w:rsidP="00787D20">
      <w:pPr>
        <w:widowControl w:val="0"/>
        <w:ind w:firstLine="709"/>
        <w:rPr>
          <w:rFonts w:eastAsiaTheme="minorHAnsi"/>
          <w:szCs w:val="28"/>
        </w:rPr>
      </w:pPr>
      <w:r w:rsidRPr="00787D20">
        <w:rPr>
          <w:rFonts w:eastAsiaTheme="minorHAnsi"/>
          <w:szCs w:val="28"/>
        </w:rPr>
        <w:t>1.</w:t>
      </w:r>
      <w:r w:rsidRPr="00787D20">
        <w:rPr>
          <w:rFonts w:eastAsiaTheme="minorHAnsi"/>
          <w:szCs w:val="28"/>
        </w:rPr>
        <w:tab/>
        <w:t>О деятельности Исполнительного комитета муниципального района по оказанию содействия и поддержки в развитии предпринимательской деятельности субъектам малого и среднего бизнеса</w:t>
      </w:r>
      <w:r w:rsidRPr="00787D20">
        <w:rPr>
          <w:rFonts w:eastAsiaTheme="minorHAnsi"/>
          <w:szCs w:val="28"/>
        </w:rPr>
        <w:tab/>
      </w:r>
    </w:p>
    <w:p w:rsidR="00787D20" w:rsidRPr="00787D20" w:rsidRDefault="00787D20" w:rsidP="00787D20">
      <w:pPr>
        <w:widowControl w:val="0"/>
        <w:ind w:firstLine="709"/>
        <w:rPr>
          <w:rFonts w:eastAsiaTheme="minorHAnsi"/>
          <w:szCs w:val="28"/>
        </w:rPr>
      </w:pPr>
      <w:r w:rsidRPr="00787D20">
        <w:rPr>
          <w:rFonts w:eastAsiaTheme="minorHAnsi"/>
          <w:szCs w:val="28"/>
        </w:rPr>
        <w:t xml:space="preserve">Докладчик: Заместитель Руководителя Исполнительного комитета района по экономике Сираева Лиана Рамилевна </w:t>
      </w:r>
    </w:p>
    <w:p w:rsidR="00787D20" w:rsidRPr="00787D20" w:rsidRDefault="00787D20" w:rsidP="00787D20">
      <w:pPr>
        <w:widowControl w:val="0"/>
        <w:ind w:firstLine="709"/>
        <w:rPr>
          <w:rFonts w:eastAsiaTheme="minorHAnsi"/>
          <w:szCs w:val="28"/>
        </w:rPr>
      </w:pPr>
      <w:r w:rsidRPr="00787D20">
        <w:rPr>
          <w:rFonts w:eastAsiaTheme="minorHAnsi"/>
          <w:szCs w:val="28"/>
        </w:rPr>
        <w:t>2.</w:t>
      </w:r>
      <w:r w:rsidRPr="00787D20">
        <w:rPr>
          <w:rFonts w:eastAsiaTheme="minorHAnsi"/>
          <w:szCs w:val="28"/>
        </w:rPr>
        <w:tab/>
        <w:t>Об итогах предоставления в собственность и в аренду земельных участков, недвижимого имущества, находившихся в муниципальной собственности в 1 полугодии 2023 года в т.ч. по осуществлению контроля за их эффективным использованием и претензионной работе с должниками по арендной плате</w:t>
      </w:r>
      <w:r w:rsidRPr="00787D20">
        <w:rPr>
          <w:rFonts w:eastAsiaTheme="minorHAnsi"/>
          <w:szCs w:val="28"/>
        </w:rPr>
        <w:tab/>
      </w:r>
    </w:p>
    <w:p w:rsidR="00787D20" w:rsidRPr="00787D20" w:rsidRDefault="00787D20" w:rsidP="00787D20">
      <w:pPr>
        <w:widowControl w:val="0"/>
        <w:ind w:firstLine="709"/>
        <w:rPr>
          <w:rFonts w:eastAsiaTheme="minorHAnsi"/>
          <w:szCs w:val="28"/>
        </w:rPr>
      </w:pPr>
      <w:r w:rsidRPr="00787D20">
        <w:rPr>
          <w:rFonts w:eastAsiaTheme="minorHAnsi"/>
          <w:szCs w:val="28"/>
        </w:rPr>
        <w:t>Докладчик: Врио председателя палаты имущественных и земельных отношений Галиуллина Лариса Петровна.</w:t>
      </w:r>
    </w:p>
    <w:p w:rsidR="00787D20" w:rsidRPr="00787D20" w:rsidRDefault="00787D20" w:rsidP="00787D20">
      <w:pPr>
        <w:widowControl w:val="0"/>
        <w:ind w:firstLine="709"/>
        <w:rPr>
          <w:rFonts w:eastAsiaTheme="minorHAnsi"/>
          <w:szCs w:val="28"/>
        </w:rPr>
      </w:pPr>
      <w:r w:rsidRPr="00787D20">
        <w:rPr>
          <w:rFonts w:eastAsiaTheme="minorHAnsi"/>
          <w:szCs w:val="28"/>
        </w:rPr>
        <w:t>3.</w:t>
      </w:r>
      <w:r w:rsidRPr="00787D20">
        <w:rPr>
          <w:rFonts w:eastAsiaTheme="minorHAnsi"/>
          <w:szCs w:val="28"/>
        </w:rPr>
        <w:tab/>
        <w:t xml:space="preserve">О результатах проведенной декларационной компании за отчетный 2022 год. </w:t>
      </w:r>
    </w:p>
    <w:p w:rsidR="00787D20" w:rsidRPr="00787D20" w:rsidRDefault="00787D20" w:rsidP="00787D20">
      <w:pPr>
        <w:widowControl w:val="0"/>
        <w:ind w:firstLine="709"/>
        <w:rPr>
          <w:rFonts w:eastAsiaTheme="minorHAnsi"/>
          <w:szCs w:val="28"/>
        </w:rPr>
      </w:pPr>
      <w:r w:rsidRPr="00787D20">
        <w:rPr>
          <w:rFonts w:eastAsiaTheme="minorHAnsi"/>
          <w:szCs w:val="28"/>
        </w:rPr>
        <w:tab/>
        <w:t>Докладчик: Заведующая сектором кадрового обеспечения  организационного отдела Совета АМР Сафина Лейля Фазыловна.</w:t>
      </w:r>
    </w:p>
    <w:p w:rsidR="00787D20" w:rsidRPr="00787D20" w:rsidRDefault="00787D20" w:rsidP="00787D20">
      <w:pPr>
        <w:widowControl w:val="0"/>
        <w:ind w:firstLine="709"/>
        <w:rPr>
          <w:rFonts w:eastAsiaTheme="minorHAnsi"/>
          <w:szCs w:val="28"/>
        </w:rPr>
      </w:pPr>
      <w:r w:rsidRPr="00787D20">
        <w:rPr>
          <w:rFonts w:eastAsiaTheme="minorHAnsi"/>
          <w:szCs w:val="28"/>
        </w:rPr>
        <w:t>4.</w:t>
      </w:r>
      <w:r w:rsidRPr="00787D20">
        <w:rPr>
          <w:rFonts w:eastAsiaTheme="minorHAnsi"/>
          <w:szCs w:val="28"/>
        </w:rPr>
        <w:tab/>
        <w:t>О деятельности Общественного Совета Актанышского муниципального района за 1 полугодие 2023 года.</w:t>
      </w:r>
    </w:p>
    <w:p w:rsidR="00787D20" w:rsidRPr="00787D20" w:rsidRDefault="00787D20" w:rsidP="00787D20">
      <w:pPr>
        <w:widowControl w:val="0"/>
        <w:ind w:firstLine="709"/>
        <w:rPr>
          <w:rFonts w:eastAsiaTheme="minorHAnsi"/>
          <w:szCs w:val="28"/>
        </w:rPr>
      </w:pPr>
      <w:r w:rsidRPr="00787D20">
        <w:rPr>
          <w:rFonts w:eastAsiaTheme="minorHAnsi"/>
          <w:szCs w:val="28"/>
        </w:rPr>
        <w:t xml:space="preserve">Докладчик : Председатель Общественного Совета АМР Гимадиев Айнур Расимович. </w:t>
      </w:r>
    </w:p>
    <w:p w:rsidR="00787D20" w:rsidRPr="00787D20" w:rsidRDefault="00787D20" w:rsidP="00787D20">
      <w:pPr>
        <w:widowControl w:val="0"/>
        <w:ind w:firstLine="709"/>
        <w:rPr>
          <w:rFonts w:eastAsiaTheme="minorHAnsi"/>
          <w:szCs w:val="28"/>
        </w:rPr>
      </w:pPr>
      <w:r w:rsidRPr="00787D20">
        <w:rPr>
          <w:rFonts w:eastAsiaTheme="minorHAnsi"/>
          <w:szCs w:val="28"/>
        </w:rPr>
        <w:t>5.</w:t>
      </w:r>
      <w:r w:rsidRPr="00787D20">
        <w:rPr>
          <w:rFonts w:eastAsiaTheme="minorHAnsi"/>
          <w:szCs w:val="28"/>
        </w:rPr>
        <w:tab/>
        <w:t xml:space="preserve">О выполнении мероприятий муниципальной программы </w:t>
      </w:r>
      <w:r w:rsidRPr="00787D20">
        <w:rPr>
          <w:rFonts w:eastAsiaTheme="minorHAnsi"/>
          <w:szCs w:val="28"/>
        </w:rPr>
        <w:lastRenderedPageBreak/>
        <w:t xml:space="preserve">«Реализация антикоррупционной политики в Актанышском муниципальном районе Республики Татарстан на 2015 - 2024 годы» в 1 полугодии 2023 года   </w:t>
      </w:r>
    </w:p>
    <w:p w:rsidR="00787D20" w:rsidRDefault="00787D20" w:rsidP="00787D20">
      <w:pPr>
        <w:widowControl w:val="0"/>
        <w:ind w:firstLine="709"/>
        <w:rPr>
          <w:rFonts w:eastAsiaTheme="minorHAnsi"/>
          <w:szCs w:val="28"/>
        </w:rPr>
      </w:pPr>
      <w:r w:rsidRPr="00787D20">
        <w:rPr>
          <w:rFonts w:eastAsiaTheme="minorHAnsi"/>
          <w:szCs w:val="28"/>
        </w:rPr>
        <w:t>Докладчик: Помощник главы по вопросам противодействия коррупции Фардиев Айдар Фанисович.</w:t>
      </w:r>
    </w:p>
    <w:p w:rsidR="005F3651" w:rsidRPr="005F3651" w:rsidRDefault="00CB4602" w:rsidP="005F3651">
      <w:pPr>
        <w:widowControl w:val="0"/>
        <w:ind w:firstLine="709"/>
        <w:rPr>
          <w:rFonts w:eastAsiaTheme="minorHAnsi"/>
          <w:szCs w:val="28"/>
        </w:rPr>
      </w:pPr>
      <w:r>
        <w:rPr>
          <w:rFonts w:eastAsiaTheme="minorHAnsi"/>
          <w:szCs w:val="28"/>
        </w:rPr>
        <w:t>09 ноября</w:t>
      </w:r>
      <w:r w:rsidR="005F3651" w:rsidRPr="005F3651">
        <w:rPr>
          <w:rFonts w:eastAsiaTheme="minorHAnsi"/>
          <w:szCs w:val="28"/>
        </w:rPr>
        <w:t xml:space="preserve"> 2023 года состоялось </w:t>
      </w:r>
      <w:r>
        <w:rPr>
          <w:rFonts w:eastAsiaTheme="minorHAnsi"/>
          <w:szCs w:val="28"/>
        </w:rPr>
        <w:t>третье</w:t>
      </w:r>
      <w:r w:rsidR="005F3651" w:rsidRPr="005F3651">
        <w:rPr>
          <w:rFonts w:eastAsiaTheme="minorHAnsi"/>
          <w:szCs w:val="28"/>
        </w:rPr>
        <w:t xml:space="preserve"> заседание комиссии по координации работы по противодействию коррупции, где рассмотрены следующие вопросы.</w:t>
      </w:r>
    </w:p>
    <w:p w:rsidR="009E6ED0" w:rsidRPr="009E6ED0" w:rsidRDefault="009E6ED0" w:rsidP="009E6ED0">
      <w:pPr>
        <w:widowControl w:val="0"/>
        <w:ind w:firstLine="709"/>
        <w:rPr>
          <w:rFonts w:eastAsiaTheme="minorHAnsi"/>
          <w:szCs w:val="28"/>
        </w:rPr>
      </w:pPr>
      <w:r w:rsidRPr="009E6ED0">
        <w:rPr>
          <w:rFonts w:eastAsiaTheme="minorHAnsi"/>
          <w:szCs w:val="28"/>
        </w:rPr>
        <w:t>1. Об организации в СМИ района работы по проведению антикоррупционного просвещения граждан, формированию в обществе нетерпимого отношения к коррупционным проявлениям.</w:t>
      </w:r>
      <w:r w:rsidRPr="009E6ED0">
        <w:rPr>
          <w:rFonts w:eastAsiaTheme="minorHAnsi"/>
          <w:szCs w:val="28"/>
        </w:rPr>
        <w:tab/>
      </w:r>
    </w:p>
    <w:p w:rsidR="009E6ED0" w:rsidRPr="009E6ED0" w:rsidRDefault="009E6ED0" w:rsidP="009E6ED0">
      <w:pPr>
        <w:widowControl w:val="0"/>
        <w:ind w:firstLine="709"/>
        <w:rPr>
          <w:rFonts w:eastAsiaTheme="minorHAnsi"/>
          <w:szCs w:val="28"/>
        </w:rPr>
      </w:pPr>
      <w:r w:rsidRPr="009E6ED0">
        <w:rPr>
          <w:rFonts w:eastAsiaTheme="minorHAnsi"/>
          <w:szCs w:val="28"/>
        </w:rPr>
        <w:t>Докладчик: Начальник отдела по работе со СМИ Усманов Руслан Мубаракович.</w:t>
      </w:r>
    </w:p>
    <w:p w:rsidR="009E6ED0" w:rsidRPr="009E6ED0" w:rsidRDefault="009E6ED0" w:rsidP="009E6ED0">
      <w:pPr>
        <w:widowControl w:val="0"/>
        <w:ind w:firstLine="709"/>
        <w:rPr>
          <w:rFonts w:eastAsiaTheme="minorHAnsi"/>
          <w:szCs w:val="28"/>
        </w:rPr>
      </w:pPr>
      <w:r w:rsidRPr="009E6ED0">
        <w:rPr>
          <w:rFonts w:eastAsiaTheme="minorHAnsi"/>
          <w:szCs w:val="28"/>
        </w:rPr>
        <w:t>2.</w:t>
      </w:r>
      <w:r w:rsidRPr="009E6ED0">
        <w:rPr>
          <w:rFonts w:eastAsiaTheme="minorHAnsi"/>
          <w:szCs w:val="28"/>
        </w:rPr>
        <w:tab/>
        <w:t>Об организации мероприятий по профилактике коррупционных проявлений в сфере здравоохранения, в т.ч. по рациональному использованию высокотехнологичного оборудования и предоставлению платных услуг в ГАУЗ «Актанышская ЦРБ».</w:t>
      </w:r>
      <w:r w:rsidRPr="009E6ED0">
        <w:rPr>
          <w:rFonts w:eastAsiaTheme="minorHAnsi"/>
          <w:szCs w:val="28"/>
        </w:rPr>
        <w:tab/>
      </w:r>
      <w:r w:rsidRPr="009E6ED0">
        <w:rPr>
          <w:rFonts w:eastAsiaTheme="minorHAnsi"/>
          <w:szCs w:val="28"/>
        </w:rPr>
        <w:tab/>
      </w:r>
    </w:p>
    <w:p w:rsidR="009E6ED0" w:rsidRPr="009E6ED0" w:rsidRDefault="009E6ED0" w:rsidP="009E6ED0">
      <w:pPr>
        <w:widowControl w:val="0"/>
        <w:ind w:firstLine="709"/>
        <w:rPr>
          <w:rFonts w:eastAsiaTheme="minorHAnsi"/>
          <w:szCs w:val="28"/>
        </w:rPr>
      </w:pPr>
      <w:r w:rsidRPr="009E6ED0">
        <w:rPr>
          <w:rFonts w:eastAsiaTheme="minorHAnsi"/>
          <w:szCs w:val="28"/>
        </w:rPr>
        <w:t>Докладчик: Главный врач ГАУЗ «Актанышская ЦРБ» Хаев Айдар Рафгатович.</w:t>
      </w:r>
    </w:p>
    <w:p w:rsidR="009E6ED0" w:rsidRPr="009E6ED0" w:rsidRDefault="009E6ED0" w:rsidP="009E6ED0">
      <w:pPr>
        <w:widowControl w:val="0"/>
        <w:ind w:firstLine="709"/>
        <w:rPr>
          <w:rFonts w:eastAsiaTheme="minorHAnsi"/>
          <w:szCs w:val="28"/>
        </w:rPr>
      </w:pPr>
      <w:r w:rsidRPr="009E6ED0">
        <w:rPr>
          <w:rFonts w:eastAsiaTheme="minorHAnsi"/>
          <w:szCs w:val="28"/>
        </w:rPr>
        <w:t>3.</w:t>
      </w:r>
      <w:r w:rsidRPr="009E6ED0">
        <w:rPr>
          <w:rFonts w:eastAsiaTheme="minorHAnsi"/>
          <w:szCs w:val="28"/>
        </w:rPr>
        <w:tab/>
        <w:t xml:space="preserve">Об антикоррупционной деятельности в сфере образования, а также в части соблюдения норм, регулирующих вопросы предотвращения и урегулирования конфликта интересов. </w:t>
      </w:r>
    </w:p>
    <w:p w:rsidR="009E6ED0" w:rsidRPr="009E6ED0" w:rsidRDefault="009E6ED0" w:rsidP="009E6ED0">
      <w:pPr>
        <w:widowControl w:val="0"/>
        <w:ind w:firstLine="709"/>
        <w:rPr>
          <w:rFonts w:eastAsiaTheme="minorHAnsi"/>
          <w:szCs w:val="28"/>
        </w:rPr>
      </w:pPr>
      <w:r w:rsidRPr="009E6ED0">
        <w:rPr>
          <w:rFonts w:eastAsiaTheme="minorHAnsi"/>
          <w:szCs w:val="28"/>
        </w:rPr>
        <w:tab/>
        <w:t>Докладчик: Начальник МКУ «Управление образования» Исполнительного комитета Шакирова Раниза Митьяновна.</w:t>
      </w:r>
    </w:p>
    <w:p w:rsidR="009E6ED0" w:rsidRPr="009E6ED0" w:rsidRDefault="009E6ED0" w:rsidP="009E6ED0">
      <w:pPr>
        <w:widowControl w:val="0"/>
        <w:ind w:firstLine="709"/>
        <w:rPr>
          <w:rFonts w:eastAsiaTheme="minorHAnsi"/>
          <w:szCs w:val="28"/>
        </w:rPr>
      </w:pPr>
      <w:r w:rsidRPr="009E6ED0">
        <w:rPr>
          <w:rFonts w:eastAsiaTheme="minorHAnsi"/>
          <w:szCs w:val="28"/>
        </w:rPr>
        <w:t>4.   О совершенствовании системы предоставления государственных и муниципальных услуг на базе Многофункционального центра предоставления государственных и муниципальных услуг как инструмент противодействия коррупции.</w:t>
      </w:r>
      <w:r w:rsidRPr="009E6ED0">
        <w:rPr>
          <w:rFonts w:eastAsiaTheme="minorHAnsi"/>
          <w:szCs w:val="28"/>
        </w:rPr>
        <w:tab/>
      </w:r>
    </w:p>
    <w:p w:rsidR="009E6ED0" w:rsidRPr="009E6ED0" w:rsidRDefault="009E6ED0" w:rsidP="009E6ED0">
      <w:pPr>
        <w:widowControl w:val="0"/>
        <w:ind w:firstLine="709"/>
        <w:rPr>
          <w:rFonts w:eastAsiaTheme="minorHAnsi"/>
          <w:szCs w:val="28"/>
        </w:rPr>
      </w:pPr>
      <w:r w:rsidRPr="009E6ED0">
        <w:rPr>
          <w:rFonts w:eastAsiaTheme="minorHAnsi"/>
          <w:szCs w:val="28"/>
        </w:rPr>
        <w:t>Докладчик: Заместитель Руководителя Исполнительного комитета района по экономике Сираева Лиана Рамилевна.</w:t>
      </w:r>
    </w:p>
    <w:p w:rsidR="009E6ED0" w:rsidRPr="009E6ED0" w:rsidRDefault="009E6ED0" w:rsidP="009E6ED0">
      <w:pPr>
        <w:widowControl w:val="0"/>
        <w:ind w:firstLine="709"/>
        <w:rPr>
          <w:rFonts w:eastAsiaTheme="minorHAnsi"/>
          <w:szCs w:val="28"/>
        </w:rPr>
      </w:pPr>
      <w:r w:rsidRPr="009E6ED0">
        <w:rPr>
          <w:rFonts w:eastAsiaTheme="minorHAnsi"/>
          <w:szCs w:val="28"/>
        </w:rPr>
        <w:t>5.</w:t>
      </w:r>
      <w:r w:rsidRPr="009E6ED0">
        <w:rPr>
          <w:rFonts w:eastAsiaTheme="minorHAnsi"/>
          <w:szCs w:val="28"/>
        </w:rPr>
        <w:tab/>
        <w:t>Об организации мероприятий, приуроченных к Международному дню по борьбе с коррупцией.</w:t>
      </w:r>
    </w:p>
    <w:p w:rsidR="005F3651" w:rsidRDefault="009E6ED0" w:rsidP="009E6ED0">
      <w:pPr>
        <w:widowControl w:val="0"/>
        <w:ind w:firstLine="709"/>
        <w:rPr>
          <w:rFonts w:eastAsiaTheme="minorHAnsi"/>
          <w:szCs w:val="28"/>
        </w:rPr>
      </w:pPr>
      <w:r w:rsidRPr="009E6ED0">
        <w:rPr>
          <w:rFonts w:eastAsiaTheme="minorHAnsi"/>
          <w:szCs w:val="28"/>
        </w:rPr>
        <w:tab/>
        <w:t>Докладчик: Помощник Главы  по вопросам противодействия коррупции Фардиев Айдар Фанисович.</w:t>
      </w:r>
    </w:p>
    <w:p w:rsidR="00032B6C" w:rsidRPr="00032B6C" w:rsidRDefault="009A3742" w:rsidP="00032B6C">
      <w:pPr>
        <w:widowControl w:val="0"/>
        <w:ind w:firstLine="709"/>
        <w:rPr>
          <w:rFonts w:eastAsiaTheme="minorHAnsi"/>
          <w:szCs w:val="28"/>
        </w:rPr>
      </w:pPr>
      <w:r>
        <w:rPr>
          <w:rFonts w:eastAsiaTheme="minorHAnsi"/>
          <w:szCs w:val="28"/>
        </w:rPr>
        <w:t>20 декабря</w:t>
      </w:r>
      <w:r w:rsidR="00032B6C" w:rsidRPr="00032B6C">
        <w:rPr>
          <w:rFonts w:eastAsiaTheme="minorHAnsi"/>
          <w:szCs w:val="28"/>
        </w:rPr>
        <w:t xml:space="preserve"> 2023 года состоялось </w:t>
      </w:r>
      <w:r>
        <w:rPr>
          <w:rFonts w:eastAsiaTheme="minorHAnsi"/>
          <w:szCs w:val="28"/>
        </w:rPr>
        <w:t>четвертое</w:t>
      </w:r>
      <w:r w:rsidR="00032B6C" w:rsidRPr="00032B6C">
        <w:rPr>
          <w:rFonts w:eastAsiaTheme="minorHAnsi"/>
          <w:szCs w:val="28"/>
        </w:rPr>
        <w:t xml:space="preserve"> заседание комиссии по координации работы по противодействию коррупции, где рассмотрены следующие вопросы.</w:t>
      </w:r>
    </w:p>
    <w:p w:rsidR="009A3742" w:rsidRPr="009A3742" w:rsidRDefault="009A3742" w:rsidP="009A3742">
      <w:pPr>
        <w:widowControl w:val="0"/>
        <w:ind w:firstLine="709"/>
        <w:rPr>
          <w:rFonts w:eastAsiaTheme="minorHAnsi"/>
          <w:szCs w:val="28"/>
        </w:rPr>
      </w:pPr>
      <w:r w:rsidRPr="009A3742">
        <w:rPr>
          <w:rFonts w:eastAsiaTheme="minorHAnsi"/>
          <w:szCs w:val="28"/>
        </w:rPr>
        <w:t>1. О состоянии работы по выявлению и пресечению преступлений и правонарушений  коррупционной направленности в 2023 году.</w:t>
      </w:r>
    </w:p>
    <w:p w:rsidR="009A3742" w:rsidRPr="009A3742" w:rsidRDefault="009A3742" w:rsidP="009A3742">
      <w:pPr>
        <w:widowControl w:val="0"/>
        <w:ind w:firstLine="709"/>
        <w:rPr>
          <w:rFonts w:eastAsiaTheme="minorHAnsi"/>
          <w:szCs w:val="28"/>
        </w:rPr>
      </w:pPr>
      <w:r w:rsidRPr="009A3742">
        <w:rPr>
          <w:rFonts w:eastAsiaTheme="minorHAnsi"/>
          <w:szCs w:val="28"/>
        </w:rPr>
        <w:t>Докладчик - Багавиев Р.З.  - начальник ОМВД России по Актанышскому району.</w:t>
      </w:r>
    </w:p>
    <w:p w:rsidR="009A3742" w:rsidRPr="009A3742" w:rsidRDefault="009A3742" w:rsidP="009A3742">
      <w:pPr>
        <w:widowControl w:val="0"/>
        <w:ind w:firstLine="709"/>
        <w:rPr>
          <w:rFonts w:eastAsiaTheme="minorHAnsi"/>
          <w:szCs w:val="28"/>
        </w:rPr>
      </w:pPr>
      <w:r w:rsidRPr="009A3742">
        <w:rPr>
          <w:rFonts w:eastAsiaTheme="minorHAnsi"/>
          <w:szCs w:val="28"/>
        </w:rPr>
        <w:t>2.</w:t>
      </w:r>
      <w:r w:rsidRPr="009A3742">
        <w:rPr>
          <w:rFonts w:eastAsiaTheme="minorHAnsi"/>
          <w:szCs w:val="28"/>
        </w:rPr>
        <w:tab/>
        <w:t>Информация о работе комиссии по соблюдению требований к служебному поведению муниципальных служащих и урегулированию конфликта интересов за 2023 год.</w:t>
      </w:r>
      <w:r w:rsidRPr="009A3742">
        <w:rPr>
          <w:rFonts w:eastAsiaTheme="minorHAnsi"/>
          <w:szCs w:val="28"/>
        </w:rPr>
        <w:tab/>
      </w:r>
    </w:p>
    <w:p w:rsidR="009A3742" w:rsidRPr="009A3742" w:rsidRDefault="009A3742" w:rsidP="009A3742">
      <w:pPr>
        <w:widowControl w:val="0"/>
        <w:ind w:firstLine="709"/>
        <w:rPr>
          <w:rFonts w:eastAsiaTheme="minorHAnsi"/>
          <w:szCs w:val="28"/>
        </w:rPr>
      </w:pPr>
      <w:r w:rsidRPr="009A3742">
        <w:rPr>
          <w:rFonts w:eastAsiaTheme="minorHAnsi"/>
          <w:szCs w:val="28"/>
        </w:rPr>
        <w:t xml:space="preserve">Докладчик - Гильманова И.Р.  – заведующей сектором кадрового </w:t>
      </w:r>
      <w:r w:rsidRPr="009A3742">
        <w:rPr>
          <w:rFonts w:eastAsiaTheme="minorHAnsi"/>
          <w:szCs w:val="28"/>
        </w:rPr>
        <w:lastRenderedPageBreak/>
        <w:t>обеспечения организационного отдела Совета АМР.</w:t>
      </w:r>
    </w:p>
    <w:p w:rsidR="009A3742" w:rsidRPr="009A3742" w:rsidRDefault="009A3742" w:rsidP="009A3742">
      <w:pPr>
        <w:widowControl w:val="0"/>
        <w:ind w:firstLine="709"/>
        <w:rPr>
          <w:rFonts w:eastAsiaTheme="minorHAnsi"/>
          <w:szCs w:val="28"/>
        </w:rPr>
      </w:pPr>
      <w:r w:rsidRPr="009A3742">
        <w:rPr>
          <w:rFonts w:eastAsiaTheme="minorHAnsi"/>
          <w:szCs w:val="28"/>
        </w:rPr>
        <w:t>3.   Аналитический обзор о реализации мер по противодействию коррупции в органах государственной власти Республики Татарстан и органах местного самоуправления за 2023 год.</w:t>
      </w:r>
      <w:r w:rsidRPr="009A3742">
        <w:rPr>
          <w:rFonts w:eastAsiaTheme="minorHAnsi"/>
          <w:szCs w:val="28"/>
        </w:rPr>
        <w:tab/>
      </w:r>
    </w:p>
    <w:p w:rsidR="009A3742" w:rsidRPr="009A3742" w:rsidRDefault="009A3742" w:rsidP="009A3742">
      <w:pPr>
        <w:widowControl w:val="0"/>
        <w:ind w:firstLine="709"/>
        <w:rPr>
          <w:rFonts w:eastAsiaTheme="minorHAnsi"/>
          <w:szCs w:val="28"/>
        </w:rPr>
      </w:pPr>
      <w:r w:rsidRPr="009A3742">
        <w:rPr>
          <w:rFonts w:eastAsiaTheme="minorHAnsi"/>
          <w:szCs w:val="28"/>
        </w:rPr>
        <w:t>Докладчик: Фардиев А.Ф. – помощник Главы по вопросам противодействия коррупции.</w:t>
      </w:r>
    </w:p>
    <w:p w:rsidR="009A3742" w:rsidRPr="009A3742" w:rsidRDefault="009A3742" w:rsidP="009A3742">
      <w:pPr>
        <w:widowControl w:val="0"/>
        <w:ind w:firstLine="709"/>
        <w:rPr>
          <w:rFonts w:eastAsiaTheme="minorHAnsi"/>
          <w:szCs w:val="28"/>
        </w:rPr>
      </w:pPr>
      <w:r w:rsidRPr="009A3742">
        <w:rPr>
          <w:rFonts w:eastAsiaTheme="minorHAnsi"/>
          <w:szCs w:val="28"/>
        </w:rPr>
        <w:t>4.</w:t>
      </w:r>
      <w:r w:rsidRPr="009A3742">
        <w:rPr>
          <w:rFonts w:eastAsiaTheme="minorHAnsi"/>
          <w:szCs w:val="28"/>
        </w:rPr>
        <w:tab/>
        <w:t>О рассмотрении проекта плана работы комиссии по координации работы по противодействию коррупции на 2023 год.</w:t>
      </w:r>
    </w:p>
    <w:p w:rsidR="00032B6C" w:rsidRPr="000253B9" w:rsidRDefault="009A3742" w:rsidP="009A3742">
      <w:pPr>
        <w:widowControl w:val="0"/>
        <w:ind w:firstLine="709"/>
        <w:rPr>
          <w:rFonts w:eastAsiaTheme="minorHAnsi"/>
          <w:szCs w:val="28"/>
        </w:rPr>
      </w:pPr>
      <w:r w:rsidRPr="009A3742">
        <w:rPr>
          <w:rFonts w:eastAsiaTheme="minorHAnsi"/>
          <w:szCs w:val="28"/>
        </w:rPr>
        <w:t>Докладчик – Фардиев А.Ф. – помощник Главы по вопросам противодействия коррупции.</w:t>
      </w:r>
    </w:p>
    <w:p w:rsidR="000253B9" w:rsidRPr="00843658" w:rsidRDefault="000253B9" w:rsidP="00843658">
      <w:pPr>
        <w:widowControl w:val="0"/>
        <w:ind w:firstLine="709"/>
        <w:rPr>
          <w:rFonts w:eastAsiaTheme="minorHAnsi"/>
          <w:szCs w:val="28"/>
        </w:rPr>
      </w:pPr>
    </w:p>
    <w:p w:rsidR="00873E80" w:rsidRPr="00D415AC" w:rsidRDefault="00873E80" w:rsidP="00AA226E">
      <w:pPr>
        <w:widowControl w:val="0"/>
        <w:ind w:firstLine="709"/>
        <w:rPr>
          <w:b/>
          <w:i/>
          <w:szCs w:val="28"/>
        </w:rPr>
      </w:pPr>
      <w:r w:rsidRPr="00D415AC">
        <w:rPr>
          <w:b/>
          <w:i/>
          <w:szCs w:val="28"/>
        </w:rPr>
        <w:t xml:space="preserve"> Количество и перечень управленческих решений, принятых и реализованных в органах местного самоуправления, из них: по результатам рассмотрения на заседаниях комиссии по противодействию коррупции (например, какие изменения внесены в нормативные акты, определяющие порядок оказания муниципальных услуг или осуществления муниципальных функций); меры, принятые для обеспечения соблюдения законности при муниципальных закупках, для возврата средств по муниципальным контрактам, для возврата муниципального имущества, для расторжения договоров аренды</w:t>
      </w:r>
      <w:r w:rsidR="00843658">
        <w:rPr>
          <w:b/>
          <w:i/>
          <w:szCs w:val="28"/>
        </w:rPr>
        <w:t xml:space="preserve"> </w:t>
      </w:r>
      <w:r w:rsidRPr="00D415AC">
        <w:rPr>
          <w:b/>
          <w:i/>
          <w:szCs w:val="28"/>
        </w:rPr>
        <w:t>(в случаях установления нарушений закона); количество и перечень должностных лиц, наказанных за нарушения антикоррупционного законодательства или законодательства о муниципальной службе и т.д.);</w:t>
      </w:r>
    </w:p>
    <w:p w:rsidR="00661E00" w:rsidRPr="00D415AC" w:rsidRDefault="00661E00" w:rsidP="00661E00">
      <w:pPr>
        <w:ind w:firstLine="709"/>
        <w:rPr>
          <w:rFonts w:eastAsia="Times New Roman"/>
          <w:bCs/>
          <w:szCs w:val="28"/>
          <w:lang w:eastAsia="ru-RU"/>
        </w:rPr>
      </w:pPr>
      <w:r w:rsidRPr="00D415AC">
        <w:rPr>
          <w:rFonts w:eastAsia="Times New Roman"/>
          <w:bCs/>
          <w:szCs w:val="28"/>
          <w:lang w:eastAsia="ru-RU"/>
        </w:rPr>
        <w:t>- повышена эффективность антикоррупционного воспитания в образовательных учреждениях муниципального района;</w:t>
      </w:r>
    </w:p>
    <w:p w:rsidR="00BD137E" w:rsidRPr="00D415AC" w:rsidRDefault="00BD137E" w:rsidP="00661E00">
      <w:pPr>
        <w:ind w:firstLine="709"/>
        <w:rPr>
          <w:rFonts w:eastAsia="Times New Roman"/>
          <w:bCs/>
          <w:szCs w:val="28"/>
          <w:lang w:eastAsia="ru-RU"/>
        </w:rPr>
      </w:pPr>
      <w:r w:rsidRPr="00D415AC">
        <w:rPr>
          <w:rFonts w:eastAsia="Times New Roman"/>
          <w:bCs/>
          <w:szCs w:val="28"/>
          <w:lang w:eastAsia="ru-RU"/>
        </w:rPr>
        <w:t xml:space="preserve">- во взаимодействии с </w:t>
      </w:r>
      <w:r w:rsidR="007D2806" w:rsidRPr="00D415AC">
        <w:rPr>
          <w:rFonts w:eastAsia="Times New Roman"/>
          <w:bCs/>
          <w:szCs w:val="28"/>
          <w:lang w:eastAsia="ru-RU"/>
        </w:rPr>
        <w:t>ФОРПОСТ</w:t>
      </w:r>
      <w:r w:rsidRPr="00D415AC">
        <w:rPr>
          <w:rFonts w:eastAsia="Times New Roman"/>
          <w:bCs/>
          <w:szCs w:val="28"/>
          <w:lang w:eastAsia="ru-RU"/>
        </w:rPr>
        <w:t xml:space="preserve"> и </w:t>
      </w:r>
      <w:r w:rsidR="00335978">
        <w:rPr>
          <w:rFonts w:eastAsia="Times New Roman"/>
          <w:bCs/>
          <w:szCs w:val="28"/>
          <w:lang w:eastAsia="ru-RU"/>
        </w:rPr>
        <w:t>МЦ «Яшьлек», молодежных формирований (Молодая Гвардия, Движение первых)</w:t>
      </w:r>
      <w:r w:rsidRPr="00D415AC">
        <w:rPr>
          <w:rFonts w:eastAsia="Times New Roman"/>
          <w:bCs/>
          <w:szCs w:val="28"/>
          <w:lang w:eastAsia="ru-RU"/>
        </w:rPr>
        <w:t xml:space="preserve"> организована работа по антикоррупционному просвещению путем проведения агитационных мероприятий</w:t>
      </w:r>
      <w:r w:rsidR="007D2806" w:rsidRPr="00D415AC">
        <w:rPr>
          <w:rFonts w:eastAsia="Times New Roman"/>
          <w:bCs/>
          <w:szCs w:val="28"/>
          <w:lang w:eastAsia="ru-RU"/>
        </w:rPr>
        <w:t xml:space="preserve"> (раздача буклетов)</w:t>
      </w:r>
      <w:r w:rsidRPr="00D415AC">
        <w:rPr>
          <w:rFonts w:eastAsia="Times New Roman"/>
          <w:bCs/>
          <w:szCs w:val="28"/>
          <w:lang w:eastAsia="ru-RU"/>
        </w:rPr>
        <w:t xml:space="preserve">, </w:t>
      </w:r>
      <w:r w:rsidR="00335978">
        <w:rPr>
          <w:rFonts w:eastAsia="Times New Roman"/>
          <w:bCs/>
          <w:szCs w:val="28"/>
          <w:lang w:eastAsia="ru-RU"/>
        </w:rPr>
        <w:t xml:space="preserve">показ видеороликов антикоррупционной тематики, проведений игр, </w:t>
      </w:r>
      <w:r w:rsidR="006E7200">
        <w:rPr>
          <w:rFonts w:eastAsia="Times New Roman"/>
          <w:bCs/>
          <w:szCs w:val="28"/>
          <w:lang w:eastAsia="ru-RU"/>
        </w:rPr>
        <w:t>выступлений в СМИ,</w:t>
      </w:r>
      <w:r w:rsidRPr="00D415AC">
        <w:rPr>
          <w:rFonts w:eastAsia="Times New Roman"/>
          <w:bCs/>
          <w:szCs w:val="28"/>
          <w:lang w:eastAsia="ru-RU"/>
        </w:rPr>
        <w:t xml:space="preserve"> направленных на формирование нетерпимого отношения к проявлениям коррупции</w:t>
      </w:r>
      <w:r w:rsidR="007D2806" w:rsidRPr="00D415AC">
        <w:rPr>
          <w:rFonts w:eastAsia="Times New Roman"/>
          <w:bCs/>
          <w:szCs w:val="28"/>
          <w:lang w:eastAsia="ru-RU"/>
        </w:rPr>
        <w:t>;</w:t>
      </w:r>
    </w:p>
    <w:p w:rsidR="003A0387" w:rsidRDefault="007D2806" w:rsidP="00661E00">
      <w:pPr>
        <w:ind w:firstLine="709"/>
        <w:rPr>
          <w:rFonts w:eastAsia="Times New Roman"/>
          <w:bCs/>
          <w:szCs w:val="28"/>
          <w:lang w:eastAsia="ru-RU"/>
        </w:rPr>
      </w:pPr>
      <w:r w:rsidRPr="00D415AC">
        <w:rPr>
          <w:rFonts w:eastAsia="Times New Roman"/>
          <w:bCs/>
          <w:szCs w:val="28"/>
          <w:lang w:eastAsia="ru-RU"/>
        </w:rPr>
        <w:t xml:space="preserve">- </w:t>
      </w:r>
      <w:r w:rsidR="003A0387">
        <w:rPr>
          <w:rFonts w:eastAsia="Times New Roman"/>
          <w:bCs/>
          <w:szCs w:val="28"/>
          <w:lang w:eastAsia="ru-RU"/>
        </w:rPr>
        <w:t>в</w:t>
      </w:r>
      <w:r w:rsidR="003A0387" w:rsidRPr="003A0387">
        <w:rPr>
          <w:rFonts w:eastAsia="Times New Roman"/>
          <w:bCs/>
          <w:szCs w:val="28"/>
          <w:lang w:eastAsia="ru-RU"/>
        </w:rPr>
        <w:t xml:space="preserve"> июне в пришкольных лагерях Актанышской средней школы № 1, Актанышской средней школы с углубленным изучением отдельных предметов № 2, Кировской, Татарско-Суксинской, Сафаровской средних общеобразовательных школ, Новоалимовской, Такталачукской основных общеобразовательных школ, в оздоровительном лагере «Буляк» Актанышского муниципального района проведены мероприятия, направленные на формирование у детей и молодежи мировоззрения на основе традиционных духовных и нравственных целей, воспитание гражданственности, патриотизма, честности, справедливости и нетерпимого отношения к коррупционному поведению</w:t>
      </w:r>
      <w:r w:rsidR="003A0387">
        <w:rPr>
          <w:rFonts w:eastAsia="Times New Roman"/>
          <w:bCs/>
          <w:szCs w:val="28"/>
          <w:lang w:eastAsia="ru-RU"/>
        </w:rPr>
        <w:t>;</w:t>
      </w:r>
      <w:r w:rsidR="003A0387" w:rsidRPr="003A0387">
        <w:rPr>
          <w:rFonts w:eastAsia="Times New Roman"/>
          <w:bCs/>
          <w:szCs w:val="28"/>
          <w:lang w:eastAsia="ru-RU"/>
        </w:rPr>
        <w:t xml:space="preserve"> </w:t>
      </w:r>
    </w:p>
    <w:p w:rsidR="00661E00" w:rsidRPr="00D415AC" w:rsidRDefault="003A0387" w:rsidP="00661E00">
      <w:pPr>
        <w:ind w:firstLine="709"/>
        <w:rPr>
          <w:rFonts w:eastAsia="Times New Roman"/>
          <w:bCs/>
          <w:szCs w:val="28"/>
          <w:lang w:eastAsia="ru-RU"/>
        </w:rPr>
      </w:pPr>
      <w:r w:rsidRPr="003A0387">
        <w:rPr>
          <w:rFonts w:eastAsia="Times New Roman"/>
          <w:bCs/>
          <w:szCs w:val="28"/>
          <w:lang w:eastAsia="ru-RU"/>
        </w:rPr>
        <w:t xml:space="preserve"> </w:t>
      </w:r>
      <w:r w:rsidR="00661E00" w:rsidRPr="00D415AC">
        <w:rPr>
          <w:rFonts w:eastAsia="Times New Roman"/>
          <w:bCs/>
          <w:szCs w:val="28"/>
          <w:lang w:eastAsia="ru-RU"/>
        </w:rPr>
        <w:t xml:space="preserve">- продолжается работа по контролю за эффективным и целевым использованием бюджетных и внебюджетных средств в органах местного самоуправления муниципального района, за соблюдением законности </w:t>
      </w:r>
      <w:r w:rsidR="00661E00" w:rsidRPr="00D415AC">
        <w:rPr>
          <w:rFonts w:eastAsia="Times New Roman"/>
          <w:bCs/>
          <w:szCs w:val="28"/>
          <w:lang w:eastAsia="ru-RU"/>
        </w:rPr>
        <w:lastRenderedPageBreak/>
        <w:t>использования и распоряжения муниципальным имуществом, об исполнении законодательства, регулирующего размещение заказов на поставку товаров, выполнение работ и оказание услуг для муниципальных нужд.</w:t>
      </w:r>
    </w:p>
    <w:p w:rsidR="00661E00" w:rsidRPr="00D415AC" w:rsidRDefault="005C4352" w:rsidP="00661E00">
      <w:pPr>
        <w:ind w:firstLine="709"/>
        <w:rPr>
          <w:rFonts w:eastAsia="Times New Roman"/>
          <w:bCs/>
          <w:szCs w:val="28"/>
          <w:lang w:eastAsia="ru-RU"/>
        </w:rPr>
      </w:pPr>
      <w:r w:rsidRPr="00D415AC">
        <w:rPr>
          <w:rFonts w:eastAsia="Times New Roman"/>
          <w:bCs/>
          <w:szCs w:val="28"/>
          <w:lang w:eastAsia="ru-RU"/>
        </w:rPr>
        <w:t xml:space="preserve">- контролируются сроки </w:t>
      </w:r>
      <w:r w:rsidR="00661E00" w:rsidRPr="00D415AC">
        <w:rPr>
          <w:rFonts w:eastAsia="Times New Roman"/>
          <w:bCs/>
          <w:szCs w:val="28"/>
          <w:lang w:eastAsia="ru-RU"/>
        </w:rPr>
        <w:t>размещения</w:t>
      </w:r>
      <w:r w:rsidRPr="00D415AC">
        <w:rPr>
          <w:rFonts w:eastAsia="Times New Roman"/>
          <w:bCs/>
          <w:szCs w:val="28"/>
          <w:lang w:eastAsia="ru-RU"/>
        </w:rPr>
        <w:t xml:space="preserve"> заказчиками</w:t>
      </w:r>
      <w:r w:rsidR="00661E00" w:rsidRPr="00D415AC">
        <w:rPr>
          <w:rFonts w:eastAsia="Times New Roman"/>
          <w:bCs/>
          <w:szCs w:val="28"/>
          <w:lang w:eastAsia="ru-RU"/>
        </w:rPr>
        <w:t xml:space="preserve"> на электронных площадках план-графиков закупок, конкурсной документации и исполнения муниципальных контрактов.  </w:t>
      </w:r>
    </w:p>
    <w:p w:rsidR="00661E00" w:rsidRPr="00D415AC" w:rsidRDefault="005C4352" w:rsidP="00661E00">
      <w:pPr>
        <w:ind w:firstLine="709"/>
        <w:rPr>
          <w:rFonts w:eastAsia="Times New Roman"/>
          <w:bCs/>
          <w:szCs w:val="28"/>
          <w:lang w:eastAsia="ru-RU"/>
        </w:rPr>
      </w:pPr>
      <w:r w:rsidRPr="00D415AC">
        <w:rPr>
          <w:rFonts w:eastAsia="Times New Roman"/>
          <w:bCs/>
          <w:szCs w:val="28"/>
          <w:lang w:eastAsia="ru-RU"/>
        </w:rPr>
        <w:t xml:space="preserve">- </w:t>
      </w:r>
      <w:r w:rsidR="00661E00" w:rsidRPr="00D415AC">
        <w:rPr>
          <w:rFonts w:eastAsia="Times New Roman"/>
          <w:bCs/>
          <w:szCs w:val="28"/>
          <w:lang w:eastAsia="ru-RU"/>
        </w:rPr>
        <w:t>начальниками отделов (ПИЗО, архивный отдел, отдел по инфраструктурному развитию, отдел информатизации и связи, юридический отдел) проработа</w:t>
      </w:r>
      <w:r w:rsidRPr="00D415AC">
        <w:rPr>
          <w:rFonts w:eastAsia="Times New Roman"/>
          <w:bCs/>
          <w:szCs w:val="28"/>
          <w:lang w:eastAsia="ru-RU"/>
        </w:rPr>
        <w:t>ны</w:t>
      </w:r>
      <w:r w:rsidR="00661E00" w:rsidRPr="00D415AC">
        <w:rPr>
          <w:rFonts w:eastAsia="Times New Roman"/>
          <w:bCs/>
          <w:szCs w:val="28"/>
          <w:lang w:eastAsia="ru-RU"/>
        </w:rPr>
        <w:t xml:space="preserve"> вопросы (технические и организационные) по оказанию муниципальных услуг через портал госуслуг.</w:t>
      </w:r>
    </w:p>
    <w:p w:rsidR="00CB428F" w:rsidRPr="00D415AC" w:rsidRDefault="005C4352" w:rsidP="00661E00">
      <w:pPr>
        <w:ind w:firstLine="709"/>
        <w:rPr>
          <w:rFonts w:eastAsia="Times New Roman"/>
          <w:bCs/>
          <w:szCs w:val="28"/>
          <w:lang w:eastAsia="ru-RU"/>
        </w:rPr>
      </w:pPr>
      <w:r w:rsidRPr="00D415AC">
        <w:rPr>
          <w:rFonts w:eastAsia="Times New Roman"/>
          <w:bCs/>
          <w:szCs w:val="28"/>
          <w:lang w:eastAsia="ru-RU"/>
        </w:rPr>
        <w:t xml:space="preserve">- </w:t>
      </w:r>
      <w:r w:rsidR="00CB428F" w:rsidRPr="00D415AC">
        <w:rPr>
          <w:rFonts w:eastAsia="Times New Roman"/>
          <w:bCs/>
          <w:szCs w:val="28"/>
          <w:lang w:eastAsia="ru-RU"/>
        </w:rPr>
        <w:t>проведен мониторинг качества предоставления государственных и муниципальных услуг, предоставляемых органами местного самоуправления А</w:t>
      </w:r>
      <w:r w:rsidR="001B47A3">
        <w:rPr>
          <w:rFonts w:eastAsia="Times New Roman"/>
          <w:bCs/>
          <w:szCs w:val="28"/>
          <w:lang w:eastAsia="ru-RU"/>
        </w:rPr>
        <w:t>ктанышского</w:t>
      </w:r>
      <w:r w:rsidR="00CB428F" w:rsidRPr="00D415AC">
        <w:rPr>
          <w:rFonts w:eastAsia="Times New Roman"/>
          <w:bCs/>
          <w:szCs w:val="28"/>
          <w:lang w:eastAsia="ru-RU"/>
        </w:rPr>
        <w:t xml:space="preserve"> муниципального района. В результате в отчетном периоде 202</w:t>
      </w:r>
      <w:r w:rsidR="003A0387">
        <w:rPr>
          <w:rFonts w:eastAsia="Times New Roman"/>
          <w:bCs/>
          <w:szCs w:val="28"/>
          <w:lang w:eastAsia="ru-RU"/>
        </w:rPr>
        <w:t>3</w:t>
      </w:r>
      <w:r w:rsidR="00CB428F" w:rsidRPr="00D415AC">
        <w:rPr>
          <w:rFonts w:eastAsia="Times New Roman"/>
          <w:bCs/>
          <w:szCs w:val="28"/>
          <w:lang w:eastAsia="ru-RU"/>
        </w:rPr>
        <w:t xml:space="preserve"> года принято </w:t>
      </w:r>
      <w:r w:rsidR="005E50C9">
        <w:rPr>
          <w:rFonts w:eastAsia="Times New Roman"/>
          <w:bCs/>
          <w:color w:val="000000" w:themeColor="text1"/>
          <w:szCs w:val="28"/>
          <w:lang w:eastAsia="ru-RU"/>
        </w:rPr>
        <w:t>4</w:t>
      </w:r>
      <w:r w:rsidR="00CB428F" w:rsidRPr="00D415AC">
        <w:rPr>
          <w:rFonts w:eastAsia="Times New Roman"/>
          <w:bCs/>
          <w:szCs w:val="28"/>
          <w:lang w:eastAsia="ru-RU"/>
        </w:rPr>
        <w:t xml:space="preserve"> нормативн</w:t>
      </w:r>
      <w:r w:rsidRPr="00D415AC">
        <w:rPr>
          <w:rFonts w:eastAsia="Times New Roman"/>
          <w:bCs/>
          <w:szCs w:val="28"/>
          <w:lang w:eastAsia="ru-RU"/>
        </w:rPr>
        <w:t>ых</w:t>
      </w:r>
      <w:r w:rsidR="00CB428F" w:rsidRPr="00D415AC">
        <w:rPr>
          <w:rFonts w:eastAsia="Times New Roman"/>
          <w:bCs/>
          <w:szCs w:val="28"/>
          <w:lang w:eastAsia="ru-RU"/>
        </w:rPr>
        <w:t xml:space="preserve"> правовых акт</w:t>
      </w:r>
      <w:r w:rsidR="003A0387">
        <w:rPr>
          <w:rFonts w:eastAsia="Times New Roman"/>
          <w:bCs/>
          <w:szCs w:val="28"/>
          <w:lang w:eastAsia="ru-RU"/>
        </w:rPr>
        <w:t>а</w:t>
      </w:r>
      <w:r w:rsidR="00CB428F" w:rsidRPr="00D415AC">
        <w:rPr>
          <w:rFonts w:eastAsia="Times New Roman"/>
          <w:bCs/>
          <w:szCs w:val="28"/>
          <w:lang w:eastAsia="ru-RU"/>
        </w:rPr>
        <w:t>, касающиеся административных регламентов предоставления муниципальных услуг;</w:t>
      </w:r>
    </w:p>
    <w:p w:rsidR="00BD137E" w:rsidRPr="00D415AC" w:rsidRDefault="00661E00" w:rsidP="00661E00">
      <w:pPr>
        <w:tabs>
          <w:tab w:val="left" w:pos="540"/>
        </w:tabs>
        <w:ind w:firstLine="709"/>
        <w:rPr>
          <w:rFonts w:eastAsia="Times New Roman"/>
          <w:szCs w:val="28"/>
          <w:lang w:eastAsia="ru-RU"/>
        </w:rPr>
      </w:pPr>
      <w:r w:rsidRPr="00D415AC">
        <w:rPr>
          <w:rFonts w:eastAsia="Times New Roman"/>
          <w:szCs w:val="28"/>
          <w:lang w:eastAsia="ru-RU"/>
        </w:rPr>
        <w:t>- обеспечено представление сведений представителю нанимателя муниципальными служащими, руководителями муниципальных учреждений,  о своих доходах, расходах, об имуществе и обязательствах имущественного характера, а также супруг(а) и несовершеннолетних детей за отчетный год</w:t>
      </w:r>
      <w:r w:rsidR="005E50C9">
        <w:rPr>
          <w:rFonts w:eastAsia="Times New Roman"/>
          <w:szCs w:val="28"/>
          <w:lang w:eastAsia="ru-RU"/>
        </w:rPr>
        <w:t>;</w:t>
      </w:r>
    </w:p>
    <w:p w:rsidR="00661E00" w:rsidRPr="00D415AC" w:rsidRDefault="00661E00" w:rsidP="00661E00">
      <w:pPr>
        <w:tabs>
          <w:tab w:val="left" w:pos="540"/>
        </w:tabs>
        <w:ind w:firstLine="709"/>
        <w:rPr>
          <w:rFonts w:eastAsia="Times New Roman"/>
          <w:szCs w:val="28"/>
          <w:lang w:eastAsia="ru-RU"/>
        </w:rPr>
      </w:pPr>
      <w:r w:rsidRPr="00D415AC">
        <w:rPr>
          <w:rFonts w:eastAsia="Times New Roman"/>
          <w:szCs w:val="28"/>
          <w:lang w:eastAsia="ru-RU"/>
        </w:rPr>
        <w:t>- организовано представление сведений Президенту Республики Татарстан лицами, замещающими муниципальные должности, а также должности руководителя исполнительного комитета (по контракту) о своих доходах, расходах, об имуществе и обязательствах имущественного характера, а также супруг(а) и несовершеннолетних детей за отчетный год и размещение указанных сведений в установленные законодательством сроки на официальном сайте в сети Интернет;</w:t>
      </w:r>
    </w:p>
    <w:p w:rsidR="00661E00" w:rsidRPr="00D415AC" w:rsidRDefault="00661E00" w:rsidP="00661E00">
      <w:pPr>
        <w:shd w:val="clear" w:color="auto" w:fill="FFFFFF"/>
        <w:ind w:firstLine="709"/>
        <w:rPr>
          <w:rFonts w:eastAsia="Times New Roman"/>
          <w:szCs w:val="28"/>
          <w:lang w:eastAsia="ru-RU"/>
        </w:rPr>
      </w:pPr>
      <w:r w:rsidRPr="00D415AC">
        <w:rPr>
          <w:rFonts w:eastAsia="Times New Roman"/>
          <w:szCs w:val="28"/>
          <w:lang w:eastAsia="ru-RU"/>
        </w:rPr>
        <w:t>- организована работа</w:t>
      </w:r>
      <w:r w:rsidRPr="00D415AC">
        <w:rPr>
          <w:rFonts w:ascii="Calibri" w:eastAsia="Times New Roman" w:hAnsi="Calibri"/>
          <w:szCs w:val="28"/>
          <w:lang w:eastAsia="ru-RU"/>
        </w:rPr>
        <w:t xml:space="preserve"> </w:t>
      </w:r>
      <w:r w:rsidRPr="005E50C9">
        <w:rPr>
          <w:rFonts w:eastAsia="Times New Roman"/>
          <w:szCs w:val="28"/>
          <w:lang w:eastAsia="ru-RU"/>
        </w:rPr>
        <w:t>по</w:t>
      </w:r>
      <w:r w:rsidRPr="00D415AC">
        <w:rPr>
          <w:rFonts w:ascii="Calibri" w:eastAsia="Times New Roman" w:hAnsi="Calibri"/>
          <w:szCs w:val="28"/>
          <w:lang w:eastAsia="ru-RU"/>
        </w:rPr>
        <w:t xml:space="preserve"> </w:t>
      </w:r>
      <w:r w:rsidRPr="00D415AC">
        <w:rPr>
          <w:rFonts w:eastAsia="Times New Roman"/>
          <w:szCs w:val="28"/>
          <w:lang w:eastAsia="ru-RU"/>
        </w:rPr>
        <w:t>предоставлению муниципальными служащими информации о своих личных сайтах в сети Интернет и страницах в социальных сетях с заполнением формы в установленные законом сроки;</w:t>
      </w:r>
    </w:p>
    <w:p w:rsidR="007D2806" w:rsidRDefault="007D2806" w:rsidP="007D2806">
      <w:pPr>
        <w:shd w:val="clear" w:color="auto" w:fill="FFFFFF"/>
        <w:ind w:firstLine="709"/>
        <w:rPr>
          <w:rFonts w:eastAsia="Times New Roman"/>
          <w:szCs w:val="28"/>
          <w:lang w:eastAsia="ru-RU"/>
        </w:rPr>
      </w:pPr>
      <w:r w:rsidRPr="00D415AC">
        <w:rPr>
          <w:rFonts w:eastAsia="Times New Roman"/>
          <w:szCs w:val="28"/>
          <w:lang w:eastAsia="ru-RU"/>
        </w:rPr>
        <w:t>- организована деятельность заседания комиссии по соблюдению требований к служебному (должностному)  поведению и урегулированию конфликта интересов в соответствии с утвержденным положением,  по состоянию на 3</w:t>
      </w:r>
      <w:r w:rsidR="00585DA4">
        <w:rPr>
          <w:rFonts w:eastAsia="Times New Roman"/>
          <w:szCs w:val="28"/>
          <w:lang w:eastAsia="ru-RU"/>
        </w:rPr>
        <w:t>1</w:t>
      </w:r>
      <w:r w:rsidRPr="00D415AC">
        <w:rPr>
          <w:rFonts w:eastAsia="Times New Roman"/>
          <w:szCs w:val="28"/>
          <w:lang w:eastAsia="ru-RU"/>
        </w:rPr>
        <w:t>.</w:t>
      </w:r>
      <w:r w:rsidR="00585DA4">
        <w:rPr>
          <w:rFonts w:eastAsia="Times New Roman"/>
          <w:szCs w:val="28"/>
          <w:lang w:eastAsia="ru-RU"/>
        </w:rPr>
        <w:t>12</w:t>
      </w:r>
      <w:r w:rsidRPr="00D415AC">
        <w:rPr>
          <w:rFonts w:eastAsia="Times New Roman"/>
          <w:szCs w:val="28"/>
          <w:lang w:eastAsia="ru-RU"/>
        </w:rPr>
        <w:t>.202</w:t>
      </w:r>
      <w:r w:rsidR="003A0387">
        <w:rPr>
          <w:rFonts w:eastAsia="Times New Roman"/>
          <w:szCs w:val="28"/>
          <w:lang w:eastAsia="ru-RU"/>
        </w:rPr>
        <w:t>3</w:t>
      </w:r>
      <w:r w:rsidRPr="00D415AC">
        <w:rPr>
          <w:rFonts w:eastAsia="Times New Roman"/>
          <w:szCs w:val="28"/>
          <w:lang w:eastAsia="ru-RU"/>
        </w:rPr>
        <w:t xml:space="preserve"> проведено </w:t>
      </w:r>
      <w:r w:rsidR="00025E51" w:rsidRPr="00DB29C1">
        <w:rPr>
          <w:rFonts w:eastAsia="Times New Roman"/>
          <w:szCs w:val="28"/>
          <w:lang w:eastAsia="ru-RU"/>
        </w:rPr>
        <w:t>11</w:t>
      </w:r>
      <w:r w:rsidRPr="00DB29C1">
        <w:rPr>
          <w:rFonts w:eastAsia="Times New Roman"/>
          <w:szCs w:val="28"/>
          <w:lang w:eastAsia="ru-RU"/>
        </w:rPr>
        <w:t xml:space="preserve">  заседаний, рассмотрено </w:t>
      </w:r>
      <w:r w:rsidR="007306E7" w:rsidRPr="00DB29C1">
        <w:rPr>
          <w:rFonts w:eastAsia="Times New Roman"/>
          <w:szCs w:val="28"/>
          <w:lang w:eastAsia="ru-RU"/>
        </w:rPr>
        <w:t>1</w:t>
      </w:r>
      <w:r w:rsidR="00025E51" w:rsidRPr="00DB29C1">
        <w:rPr>
          <w:rFonts w:eastAsia="Times New Roman"/>
          <w:szCs w:val="28"/>
          <w:lang w:eastAsia="ru-RU"/>
        </w:rPr>
        <w:t>7</w:t>
      </w:r>
      <w:r w:rsidRPr="00DB29C1">
        <w:rPr>
          <w:rFonts w:eastAsia="Times New Roman"/>
          <w:szCs w:val="28"/>
          <w:lang w:eastAsia="ru-RU"/>
        </w:rPr>
        <w:t xml:space="preserve"> вопросов</w:t>
      </w:r>
      <w:r w:rsidRPr="00D415AC">
        <w:rPr>
          <w:rFonts w:eastAsia="Times New Roman"/>
          <w:szCs w:val="28"/>
          <w:lang w:eastAsia="ru-RU"/>
        </w:rPr>
        <w:t>.</w:t>
      </w:r>
    </w:p>
    <w:p w:rsidR="00A177FE" w:rsidRPr="00A177FE" w:rsidRDefault="00A177FE" w:rsidP="00A177FE">
      <w:pPr>
        <w:widowControl w:val="0"/>
        <w:ind w:firstLine="709"/>
        <w:rPr>
          <w:rFonts w:eastAsia="Times New Roman"/>
          <w:szCs w:val="28"/>
          <w:lang w:eastAsia="ru-RU"/>
        </w:rPr>
      </w:pPr>
      <w:r w:rsidRPr="00A177FE">
        <w:rPr>
          <w:rFonts w:eastAsia="Times New Roman"/>
          <w:szCs w:val="28"/>
          <w:lang w:eastAsia="ru-RU"/>
        </w:rPr>
        <w:t>Одной из мер, направленных на профилактику и противодействие коррупционным проявлениям в муниципальных учреждениях, является работа по Федеральному закону от 05.04.2013 №44 "О контрактной системе в сфере закупок товаров, работ, услуг для обеспечения государственных и муниципальных нужд", обеспечение открытости и прозрачности закупочной системы через Общероссийский официальный сайт www.zakupki.gov.ru.</w:t>
      </w:r>
    </w:p>
    <w:p w:rsidR="00A177FE" w:rsidRPr="00A177FE" w:rsidRDefault="00A177FE" w:rsidP="00A177FE">
      <w:pPr>
        <w:widowControl w:val="0"/>
        <w:ind w:firstLine="709"/>
        <w:rPr>
          <w:rFonts w:eastAsia="Times New Roman"/>
          <w:szCs w:val="28"/>
          <w:lang w:eastAsia="ru-RU"/>
        </w:rPr>
      </w:pPr>
      <w:r w:rsidRPr="00A177FE">
        <w:rPr>
          <w:rFonts w:eastAsia="Times New Roman"/>
          <w:szCs w:val="28"/>
          <w:lang w:eastAsia="ru-RU"/>
        </w:rPr>
        <w:t xml:space="preserve">На сайте регулярно размещаются в открытом доступе информация и необходимая документация по проводимым торгам, данные о результатах торгов и исполнении контрактов, графики - размещения заказов на поставки товаров, выполнение работ, оказание услуг (планы графики, данные об их реализации, реестры заключенных контрактов и недобросовестных </w:t>
      </w:r>
      <w:r w:rsidRPr="00A177FE">
        <w:rPr>
          <w:rFonts w:eastAsia="Times New Roman"/>
          <w:szCs w:val="28"/>
          <w:lang w:eastAsia="ru-RU"/>
        </w:rPr>
        <w:lastRenderedPageBreak/>
        <w:t xml:space="preserve">поставщиков, библиотека типовых контрактов, каталоги товаров (работ, услуг), результаты мониторинга и аудита закупок, введено общественное обсуждение закупок). </w:t>
      </w:r>
    </w:p>
    <w:p w:rsidR="00A177FE" w:rsidRPr="00A177FE" w:rsidRDefault="00A177FE" w:rsidP="00A177FE">
      <w:pPr>
        <w:widowControl w:val="0"/>
        <w:ind w:firstLine="709"/>
        <w:rPr>
          <w:rFonts w:eastAsia="Times New Roman"/>
          <w:szCs w:val="28"/>
          <w:lang w:eastAsia="ru-RU"/>
        </w:rPr>
      </w:pPr>
      <w:r w:rsidRPr="00A177FE">
        <w:rPr>
          <w:rFonts w:eastAsia="Times New Roman"/>
          <w:szCs w:val="28"/>
          <w:lang w:eastAsia="ru-RU"/>
        </w:rPr>
        <w:t xml:space="preserve">Для обеспечения своевременности проведения и повышения качества конкурсных процедур создана аукционная комиссия по осуществлению закупок для нужд района, которым утверждены Положение об аукционной комиссии и ее состав. Комиссия проводит аукционы в электронной форме и определяет победителей конкурсов на поставки товаров, выполнение работ и оказание услуг для муниципальных нужд, составляет перечень поставщиков для бюджетных учреждений района. Проведены анализ заключения муниципальных контрактов. </w:t>
      </w:r>
    </w:p>
    <w:p w:rsidR="00A177FE" w:rsidRPr="00A177FE" w:rsidRDefault="00A177FE" w:rsidP="00A177FE">
      <w:pPr>
        <w:widowControl w:val="0"/>
        <w:ind w:firstLine="709"/>
        <w:rPr>
          <w:rFonts w:eastAsia="Times New Roman"/>
          <w:szCs w:val="28"/>
          <w:lang w:eastAsia="ru-RU"/>
        </w:rPr>
      </w:pPr>
      <w:r w:rsidRPr="00A177FE">
        <w:rPr>
          <w:rFonts w:eastAsia="Times New Roman"/>
          <w:szCs w:val="28"/>
          <w:lang w:eastAsia="ru-RU"/>
        </w:rPr>
        <w:t>В 4 квартале 2023 года проведено повышение квалификации по 44-ФЗ контрактных служащих и специалистов в количестве 83 человек в АО «Центр развития закупок Республики Татарстан».</w:t>
      </w:r>
    </w:p>
    <w:p w:rsidR="00A177FE" w:rsidRPr="00A177FE" w:rsidRDefault="00A177FE" w:rsidP="00A177FE">
      <w:pPr>
        <w:widowControl w:val="0"/>
        <w:ind w:firstLine="709"/>
        <w:rPr>
          <w:rFonts w:eastAsia="Times New Roman"/>
          <w:szCs w:val="28"/>
          <w:lang w:eastAsia="ru-RU"/>
        </w:rPr>
      </w:pPr>
      <w:r w:rsidRPr="00A177FE">
        <w:rPr>
          <w:rFonts w:eastAsia="Times New Roman"/>
          <w:szCs w:val="28"/>
          <w:lang w:eastAsia="ru-RU"/>
        </w:rPr>
        <w:t>По данным мониторинга закупок, всего в 2023 году подано 104 заявок для участия в закупках товаров, работ, услуг для обеспечения муниципальных нужд, не допущено к участию в закупках - 2. Проведено 2766 закупок товаров, работ, услуг для обеспечения муниципальных нужд, в том числе следующими способами: электронный аукцион - 67; конкурс в электронной форме -1,  закупки у единственного поставщика –2698.  Осуществлено закупок товаров, работ, услуг для обеспечения муниципальных нужд, проведенных с участием субъектов малого предпринимательства, социально ориентированных некоммерческих организаций – 81,09% на сумму 122388434,50</w:t>
      </w:r>
    </w:p>
    <w:p w:rsidR="00A177FE" w:rsidRPr="00A177FE" w:rsidRDefault="00A177FE" w:rsidP="00A177FE">
      <w:pPr>
        <w:widowControl w:val="0"/>
        <w:ind w:firstLine="709"/>
        <w:rPr>
          <w:rFonts w:eastAsia="Times New Roman"/>
          <w:szCs w:val="28"/>
          <w:lang w:eastAsia="ru-RU"/>
        </w:rPr>
      </w:pPr>
      <w:r w:rsidRPr="00A177FE">
        <w:rPr>
          <w:rFonts w:eastAsia="Times New Roman"/>
          <w:szCs w:val="28"/>
          <w:lang w:eastAsia="ru-RU"/>
        </w:rPr>
        <w:t xml:space="preserve">За 2023 год проведено 67 электронных аукциона на сумму 181168335,06 рублей. Конкурс в электронной форме -1, на сумму </w:t>
      </w:r>
      <w:r w:rsidRPr="00A177FE">
        <w:rPr>
          <w:rFonts w:eastAsia="Times New Roman"/>
          <w:szCs w:val="28"/>
          <w:lang w:eastAsia="ru-RU"/>
        </w:rPr>
        <w:tab/>
        <w:t>39 107 221,45 рублей.</w:t>
      </w:r>
    </w:p>
    <w:p w:rsidR="00A177FE" w:rsidRPr="00A177FE" w:rsidRDefault="00A177FE" w:rsidP="00A177FE">
      <w:pPr>
        <w:widowControl w:val="0"/>
        <w:ind w:firstLine="709"/>
        <w:rPr>
          <w:rFonts w:eastAsia="Times New Roman"/>
          <w:szCs w:val="28"/>
          <w:lang w:eastAsia="ru-RU"/>
        </w:rPr>
      </w:pPr>
      <w:r w:rsidRPr="00A177FE">
        <w:rPr>
          <w:rFonts w:eastAsia="Times New Roman"/>
          <w:szCs w:val="28"/>
          <w:lang w:eastAsia="ru-RU"/>
        </w:rPr>
        <w:t>Всего заключенных контрактов:</w:t>
      </w:r>
    </w:p>
    <w:p w:rsidR="00A177FE" w:rsidRPr="00A177FE" w:rsidRDefault="00A177FE" w:rsidP="00A177FE">
      <w:pPr>
        <w:widowControl w:val="0"/>
        <w:ind w:firstLine="709"/>
        <w:rPr>
          <w:rFonts w:eastAsia="Times New Roman"/>
          <w:szCs w:val="28"/>
          <w:lang w:eastAsia="ru-RU"/>
        </w:rPr>
      </w:pPr>
      <w:r w:rsidRPr="00A177FE">
        <w:rPr>
          <w:rFonts w:eastAsia="Times New Roman"/>
          <w:szCs w:val="28"/>
          <w:lang w:eastAsia="ru-RU"/>
        </w:rPr>
        <w:t>153 муниципальных контракта на общую сумму 199151642,15 руб.  Экономия составила –  21123914,4 рублей.</w:t>
      </w:r>
    </w:p>
    <w:p w:rsidR="00A177FE" w:rsidRPr="00A177FE" w:rsidRDefault="00A177FE" w:rsidP="00A177FE">
      <w:pPr>
        <w:widowControl w:val="0"/>
        <w:ind w:firstLine="709"/>
        <w:rPr>
          <w:rFonts w:eastAsia="Times New Roman"/>
          <w:szCs w:val="28"/>
          <w:lang w:eastAsia="ru-RU"/>
        </w:rPr>
      </w:pPr>
      <w:r w:rsidRPr="00A177FE">
        <w:rPr>
          <w:rFonts w:eastAsia="Times New Roman"/>
          <w:szCs w:val="28"/>
          <w:lang w:eastAsia="ru-RU"/>
        </w:rPr>
        <w:t>401 контрактов у единственного поставщика – 112708273,30 рублей.</w:t>
      </w:r>
    </w:p>
    <w:p w:rsidR="00A177FE" w:rsidRDefault="00A177FE" w:rsidP="00A177FE">
      <w:pPr>
        <w:widowControl w:val="0"/>
        <w:ind w:firstLine="709"/>
        <w:rPr>
          <w:rFonts w:eastAsia="Times New Roman"/>
          <w:szCs w:val="28"/>
          <w:lang w:eastAsia="ru-RU"/>
        </w:rPr>
      </w:pPr>
      <w:r w:rsidRPr="00A177FE">
        <w:rPr>
          <w:rFonts w:eastAsia="Times New Roman"/>
          <w:szCs w:val="28"/>
          <w:lang w:eastAsia="ru-RU"/>
        </w:rPr>
        <w:t>2297 договоров у единственного поставщика п. 4 , п.5 ст.93 ФЗ44-134449809,85 рублей.</w:t>
      </w:r>
    </w:p>
    <w:p w:rsidR="00A76972" w:rsidRPr="00A76972" w:rsidRDefault="0021143C" w:rsidP="00A177FE">
      <w:pPr>
        <w:widowControl w:val="0"/>
        <w:ind w:firstLine="709"/>
        <w:rPr>
          <w:rFonts w:eastAsia="Times New Roman"/>
          <w:szCs w:val="28"/>
          <w:lang w:eastAsia="ru-RU"/>
        </w:rPr>
      </w:pPr>
      <w:r w:rsidRPr="0021143C">
        <w:rPr>
          <w:rFonts w:eastAsia="Times New Roman"/>
          <w:szCs w:val="28"/>
          <w:lang w:eastAsia="ru-RU"/>
        </w:rPr>
        <w:t xml:space="preserve"> </w:t>
      </w:r>
      <w:r w:rsidR="00A76972" w:rsidRPr="00A76972">
        <w:rPr>
          <w:rFonts w:eastAsia="Times New Roman"/>
          <w:szCs w:val="28"/>
          <w:lang w:eastAsia="ru-RU"/>
        </w:rPr>
        <w:t>Итоги деятельности отдела закупок Исполнительного комитета Актанышского муниципального  района за 2022 год заслушаны на заседании комиссии по противодействию коррупции от 07.04.2023.</w:t>
      </w:r>
    </w:p>
    <w:p w:rsidR="00BA7BF6" w:rsidRPr="00D415AC" w:rsidRDefault="00A76972" w:rsidP="00A76972">
      <w:pPr>
        <w:widowControl w:val="0"/>
        <w:rPr>
          <w:b/>
          <w:i/>
          <w:szCs w:val="28"/>
          <w:u w:val="single"/>
        </w:rPr>
      </w:pPr>
      <w:r w:rsidRPr="00A76972">
        <w:rPr>
          <w:rFonts w:eastAsia="Times New Roman"/>
          <w:szCs w:val="28"/>
          <w:lang w:eastAsia="ru-RU"/>
        </w:rPr>
        <w:t xml:space="preserve"> </w:t>
      </w:r>
      <w:r w:rsidR="00BA7BF6" w:rsidRPr="00D415AC">
        <w:rPr>
          <w:b/>
          <w:i/>
          <w:szCs w:val="28"/>
          <w:u w:val="single"/>
        </w:rPr>
        <w:t xml:space="preserve"> Количество и перечень принятых в ОМСУ по инициативе помощника нормативных правовых актов, других документов, направленных на сокращение коррупциогенных факторов.</w:t>
      </w:r>
    </w:p>
    <w:p w:rsidR="0025689D" w:rsidRPr="00D415AC" w:rsidRDefault="0025689D" w:rsidP="0025689D">
      <w:pPr>
        <w:ind w:firstLine="708"/>
        <w:rPr>
          <w:rFonts w:eastAsia="Times New Roman"/>
          <w:szCs w:val="28"/>
          <w:lang w:eastAsia="ru-RU"/>
        </w:rPr>
      </w:pPr>
      <w:r w:rsidRPr="00D415AC">
        <w:rPr>
          <w:rFonts w:eastAsia="Times New Roman"/>
          <w:szCs w:val="28"/>
          <w:lang w:eastAsia="ru-RU"/>
        </w:rPr>
        <w:t xml:space="preserve">Во взаимодействии с помощником Главы района были подготовлены и приняты </w:t>
      </w:r>
      <w:r w:rsidR="00100B0D" w:rsidRPr="00D415AC">
        <w:rPr>
          <w:rFonts w:eastAsia="Times New Roman"/>
          <w:color w:val="000000" w:themeColor="text1"/>
          <w:szCs w:val="28"/>
          <w:lang w:eastAsia="ru-RU"/>
        </w:rPr>
        <w:t>9</w:t>
      </w:r>
      <w:r w:rsidRPr="00D415AC">
        <w:rPr>
          <w:rFonts w:eastAsia="Times New Roman"/>
          <w:color w:val="FF0000"/>
          <w:szCs w:val="28"/>
          <w:lang w:eastAsia="ru-RU"/>
        </w:rPr>
        <w:t xml:space="preserve"> </w:t>
      </w:r>
      <w:r w:rsidRPr="00D415AC">
        <w:rPr>
          <w:rFonts w:eastAsia="Times New Roman"/>
          <w:szCs w:val="28"/>
          <w:lang w:eastAsia="ru-RU"/>
        </w:rPr>
        <w:t>нормативных правовых актов, направленных на сокращение коррупционных факторов, а также для усовершенствования правовой регламентации деятельности органов местного самоуправления муниципального района, а именно:</w:t>
      </w:r>
    </w:p>
    <w:p w:rsidR="00D83671" w:rsidRDefault="0025689D" w:rsidP="0025689D">
      <w:pPr>
        <w:ind w:firstLine="709"/>
        <w:rPr>
          <w:rFonts w:eastAsia="Calibri"/>
          <w:szCs w:val="28"/>
        </w:rPr>
      </w:pPr>
      <w:r w:rsidRPr="00D415AC">
        <w:rPr>
          <w:rFonts w:eastAsia="Calibri"/>
          <w:szCs w:val="28"/>
        </w:rPr>
        <w:t xml:space="preserve">Постановление Исполнительного комитета Актанышского  муниципального района </w:t>
      </w:r>
      <w:r w:rsidR="00D83671" w:rsidRPr="00D83671">
        <w:rPr>
          <w:rFonts w:eastAsia="Calibri"/>
          <w:szCs w:val="28"/>
        </w:rPr>
        <w:t xml:space="preserve">«Об утверждении Положения о награждении и </w:t>
      </w:r>
      <w:r w:rsidR="00D83671" w:rsidRPr="00D83671">
        <w:rPr>
          <w:rFonts w:eastAsia="Calibri"/>
          <w:szCs w:val="28"/>
        </w:rPr>
        <w:lastRenderedPageBreak/>
        <w:t xml:space="preserve">премировании передовиков производства предприятий и учреждений всех отраслей экономики Актанышского муниципального района республики Татарстан по итогам 2022 года» </w:t>
      </w:r>
      <w:r w:rsidR="00D83671">
        <w:rPr>
          <w:rFonts w:eastAsia="Calibri"/>
          <w:szCs w:val="28"/>
        </w:rPr>
        <w:t>№</w:t>
      </w:r>
      <w:r w:rsidR="00D83671" w:rsidRPr="00D83671">
        <w:rPr>
          <w:rFonts w:eastAsia="Calibri"/>
          <w:szCs w:val="28"/>
        </w:rPr>
        <w:t>ПР-12 от 24.01.2023</w:t>
      </w:r>
      <w:r w:rsidR="00D83671">
        <w:rPr>
          <w:rFonts w:eastAsia="Calibri"/>
          <w:szCs w:val="28"/>
        </w:rPr>
        <w:t>;</w:t>
      </w:r>
    </w:p>
    <w:p w:rsidR="00D83671" w:rsidRDefault="0025689D" w:rsidP="00D83671">
      <w:pPr>
        <w:ind w:firstLine="709"/>
        <w:rPr>
          <w:rFonts w:eastAsia="Calibri"/>
          <w:szCs w:val="28"/>
        </w:rPr>
      </w:pPr>
      <w:r w:rsidRPr="00D415AC">
        <w:rPr>
          <w:rFonts w:eastAsia="Calibri"/>
          <w:szCs w:val="28"/>
        </w:rPr>
        <w:t xml:space="preserve">Постановление Исполнительного комитета Актанышского  муниципального района </w:t>
      </w:r>
      <w:r w:rsidR="00D83671" w:rsidRPr="00D83671">
        <w:rPr>
          <w:rFonts w:eastAsia="Calibri"/>
          <w:szCs w:val="28"/>
        </w:rPr>
        <w:t>«О порядке учета детей, подлежащих обучению в образовательных организациях, реализующих основные общеобразовательные программы начального общего, основного общего, среднего общего образования на территории Актанышского муниципального района Республики Татарстан»</w:t>
      </w:r>
      <w:r w:rsidR="00D83671">
        <w:rPr>
          <w:rFonts w:eastAsia="Calibri"/>
          <w:szCs w:val="28"/>
        </w:rPr>
        <w:t xml:space="preserve"> №</w:t>
      </w:r>
      <w:r w:rsidR="00D83671" w:rsidRPr="00D83671">
        <w:rPr>
          <w:rFonts w:eastAsia="Calibri"/>
          <w:szCs w:val="28"/>
        </w:rPr>
        <w:tab/>
        <w:t>ПР-15 от 31.01.2023</w:t>
      </w:r>
      <w:r w:rsidR="00D83671">
        <w:rPr>
          <w:rFonts w:eastAsia="Calibri"/>
          <w:szCs w:val="28"/>
        </w:rPr>
        <w:t>;</w:t>
      </w:r>
    </w:p>
    <w:p w:rsidR="0025689D" w:rsidRDefault="0025689D" w:rsidP="00D83671">
      <w:pPr>
        <w:ind w:firstLine="709"/>
        <w:rPr>
          <w:rFonts w:eastAsia="Calibri"/>
          <w:szCs w:val="28"/>
        </w:rPr>
      </w:pPr>
      <w:r w:rsidRPr="00D415AC">
        <w:rPr>
          <w:rFonts w:eastAsia="Calibri"/>
          <w:szCs w:val="28"/>
        </w:rPr>
        <w:t xml:space="preserve">Постановление Исполнительного комитета Актанышского муниципального района </w:t>
      </w:r>
      <w:r w:rsidR="00D83671" w:rsidRPr="00D83671">
        <w:rPr>
          <w:rFonts w:eastAsia="Calibri"/>
          <w:szCs w:val="28"/>
        </w:rPr>
        <w:t>«О внесении изменений в постановление от 18.12.2019 № ПР-316 «О внесении изменения в постановление Исполнительного комитета Актанышского муниципального района от 23.09.2013 г. №ПР-657 «О предоставлении мер социальной поддержки гражданам, имеющим детей, посещающих образовательные организации, реализующие образовательную программу дошкольного образования»</w:t>
      </w:r>
      <w:r w:rsidR="00D83671">
        <w:rPr>
          <w:rFonts w:eastAsia="Calibri"/>
          <w:szCs w:val="28"/>
        </w:rPr>
        <w:t xml:space="preserve"> №</w:t>
      </w:r>
      <w:r w:rsidR="00D83671" w:rsidRPr="00D83671">
        <w:rPr>
          <w:rFonts w:eastAsia="Calibri"/>
          <w:szCs w:val="28"/>
        </w:rPr>
        <w:t xml:space="preserve"> ПР-26 от 17.02.2023</w:t>
      </w:r>
      <w:r w:rsidR="00D83671">
        <w:rPr>
          <w:rFonts w:eastAsia="Calibri"/>
          <w:szCs w:val="28"/>
        </w:rPr>
        <w:t>;</w:t>
      </w:r>
    </w:p>
    <w:p w:rsidR="00D83671" w:rsidRDefault="00D83671" w:rsidP="0025689D">
      <w:pPr>
        <w:ind w:firstLine="709"/>
        <w:rPr>
          <w:rFonts w:eastAsia="Calibri"/>
          <w:szCs w:val="28"/>
        </w:rPr>
      </w:pPr>
      <w:r w:rsidRPr="00D83671">
        <w:rPr>
          <w:rFonts w:eastAsia="Calibri"/>
          <w:szCs w:val="28"/>
        </w:rPr>
        <w:t xml:space="preserve">Постановление Исполнительного комитета Актанышского муниципального района «Об утверждении положения о премировании и выплате материальной помощи руководителям Муниципальных бюджетных учреждений "Централизованная бухгалтерия» "Актанышского муниципального района и "Актанышская муниципальная районная централизованная бухгалтерия при Исполнительном комитете Актанышского муниципального района" </w:t>
      </w:r>
      <w:r>
        <w:rPr>
          <w:rFonts w:eastAsia="Calibri"/>
          <w:szCs w:val="28"/>
        </w:rPr>
        <w:t>№</w:t>
      </w:r>
      <w:r w:rsidRPr="00D83671">
        <w:rPr>
          <w:rFonts w:eastAsia="Calibri"/>
          <w:szCs w:val="28"/>
        </w:rPr>
        <w:t>ПР-32 от 27.02.2023</w:t>
      </w:r>
      <w:r>
        <w:rPr>
          <w:rFonts w:eastAsia="Calibri"/>
          <w:szCs w:val="28"/>
        </w:rPr>
        <w:t>№;</w:t>
      </w:r>
    </w:p>
    <w:p w:rsidR="00D83671" w:rsidRDefault="00D83671" w:rsidP="0025689D">
      <w:pPr>
        <w:ind w:firstLine="709"/>
        <w:rPr>
          <w:rFonts w:eastAsia="Calibri"/>
          <w:szCs w:val="28"/>
        </w:rPr>
      </w:pPr>
      <w:r w:rsidRPr="00D83671">
        <w:rPr>
          <w:rFonts w:eastAsia="Calibri"/>
          <w:szCs w:val="28"/>
        </w:rPr>
        <w:t>Постановление Исполнительного комитета Актанышского муниципального района</w:t>
      </w:r>
      <w:r>
        <w:rPr>
          <w:rFonts w:eastAsia="Calibri"/>
          <w:szCs w:val="28"/>
        </w:rPr>
        <w:t xml:space="preserve"> </w:t>
      </w:r>
      <w:r w:rsidRPr="00D83671">
        <w:rPr>
          <w:rFonts w:eastAsia="Calibri"/>
          <w:szCs w:val="28"/>
        </w:rPr>
        <w:t xml:space="preserve">«Об утверждении административного  регламента предоставления муниципальной услуги постановке на учет и перерегистрации нуждающихся в улучшении жилищных условий в системе социальной ипотеки в Актанышском муниципальном районе Республики Татарстан» </w:t>
      </w:r>
      <w:r>
        <w:rPr>
          <w:rFonts w:eastAsia="Calibri"/>
          <w:szCs w:val="28"/>
        </w:rPr>
        <w:t>№</w:t>
      </w:r>
      <w:r w:rsidRPr="00D83671">
        <w:rPr>
          <w:rFonts w:eastAsia="Calibri"/>
          <w:szCs w:val="28"/>
        </w:rPr>
        <w:t>ПР-77 от 19.05.2023</w:t>
      </w:r>
      <w:r>
        <w:rPr>
          <w:rFonts w:eastAsia="Calibri"/>
          <w:szCs w:val="28"/>
        </w:rPr>
        <w:t>;</w:t>
      </w:r>
    </w:p>
    <w:p w:rsidR="00D83671" w:rsidRPr="00D83671" w:rsidRDefault="00D83671" w:rsidP="00D83671">
      <w:pPr>
        <w:ind w:firstLine="709"/>
        <w:rPr>
          <w:rFonts w:eastAsia="Calibri"/>
          <w:szCs w:val="28"/>
        </w:rPr>
      </w:pPr>
      <w:r w:rsidRPr="00D83671">
        <w:rPr>
          <w:rFonts w:eastAsia="Calibri"/>
          <w:szCs w:val="28"/>
        </w:rPr>
        <w:t>Решение Совета Актанышского муниципального района №27-03 от 10.02.2023 г.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председателя, заместителя председателя, аудитора контрольно-счетного органа, муниципальных служащих Актанышского муниципального района»</w:t>
      </w:r>
      <w:r>
        <w:rPr>
          <w:rFonts w:eastAsia="Calibri"/>
          <w:szCs w:val="28"/>
        </w:rPr>
        <w:t>;</w:t>
      </w:r>
    </w:p>
    <w:p w:rsidR="00D83671" w:rsidRDefault="00D83671" w:rsidP="00D83671">
      <w:pPr>
        <w:ind w:firstLine="709"/>
        <w:rPr>
          <w:rFonts w:eastAsia="Calibri"/>
          <w:szCs w:val="28"/>
        </w:rPr>
      </w:pPr>
      <w:r w:rsidRPr="00D83671">
        <w:rPr>
          <w:rFonts w:eastAsia="Calibri"/>
          <w:szCs w:val="28"/>
        </w:rPr>
        <w:t>Решение Совета Актанышского муниципального района № 27-04 от 10.02.2023 г. «О Положении о премировании и иных дополнительных выплатах для лиц, замещающих муниципальные должности и муниципальных служащих Совета Актанышского муниципального района, Исполнительного комитета, МКУ «Палата имущественных и земельных отношений», «Финансово-бюджетной палаты», МКУ «Управление образования», МКУ «Контрольно-счетной палаты Актанышского муниципального района» Республики Татарстан»</w:t>
      </w:r>
    </w:p>
    <w:p w:rsidR="00D83671" w:rsidRPr="00D83671" w:rsidRDefault="00D83671" w:rsidP="00D83671">
      <w:pPr>
        <w:ind w:firstLine="709"/>
        <w:rPr>
          <w:rFonts w:eastAsia="Calibri"/>
          <w:szCs w:val="28"/>
        </w:rPr>
      </w:pPr>
      <w:r w:rsidRPr="00D83671">
        <w:rPr>
          <w:rFonts w:eastAsia="Calibri"/>
          <w:szCs w:val="28"/>
        </w:rPr>
        <w:lastRenderedPageBreak/>
        <w:t>Решение Совета Актанышского муниципального района №28-02 от 14.04.2023г.</w:t>
      </w:r>
      <w:r>
        <w:rPr>
          <w:rFonts w:eastAsia="Calibri"/>
          <w:szCs w:val="28"/>
        </w:rPr>
        <w:t xml:space="preserve"> </w:t>
      </w:r>
      <w:r w:rsidRPr="00D83671">
        <w:rPr>
          <w:rFonts w:eastAsia="Calibri"/>
          <w:szCs w:val="28"/>
        </w:rPr>
        <w:t>«О ходе выполнения решения Совета Актанышского муниципального района от 08.12.2020 г. №04-01 «О реализации Федерального закона в сфере противодействия коррупции в Актанышском муниципальном районе».</w:t>
      </w:r>
    </w:p>
    <w:p w:rsidR="00D83671" w:rsidRDefault="00D83671" w:rsidP="00D83671">
      <w:pPr>
        <w:ind w:firstLine="709"/>
        <w:rPr>
          <w:rFonts w:eastAsia="Calibri"/>
          <w:szCs w:val="28"/>
        </w:rPr>
      </w:pPr>
      <w:r w:rsidRPr="00D83671">
        <w:rPr>
          <w:rFonts w:eastAsia="Calibri"/>
          <w:szCs w:val="28"/>
        </w:rPr>
        <w:t>Решение Совета Актанышского муниципального района  №28-04 от 14.04.2023г. «О замещении должностей муниципальной службы в  Актанышском муниципальном районе в 2023 году».</w:t>
      </w:r>
    </w:p>
    <w:p w:rsidR="0025689D" w:rsidRPr="00D415AC" w:rsidRDefault="0025689D" w:rsidP="0025689D">
      <w:pPr>
        <w:ind w:firstLine="709"/>
        <w:rPr>
          <w:rFonts w:eastAsia="Times New Roman"/>
          <w:b/>
          <w:szCs w:val="28"/>
          <w:lang w:eastAsia="ru-RU"/>
        </w:rPr>
      </w:pPr>
      <w:r w:rsidRPr="00D415AC">
        <w:rPr>
          <w:rFonts w:eastAsia="Times New Roman"/>
          <w:b/>
          <w:i/>
          <w:szCs w:val="28"/>
          <w:lang w:eastAsia="ru-RU"/>
        </w:rPr>
        <w:t>- Количество и перечень проверок контрольно-счетных органов, в проведении которых принимал участие помощник, результаты ведомст-венного финансового контроля (пресечено неэффективное использование денежных средств, обеспечен возврат денег за нарушения контрактов и т.д.).</w:t>
      </w:r>
    </w:p>
    <w:p w:rsidR="00EE184E" w:rsidRPr="00EE184E" w:rsidRDefault="00EE184E" w:rsidP="00EE184E">
      <w:pPr>
        <w:ind w:firstLine="426"/>
        <w:rPr>
          <w:rFonts w:eastAsia="Calibri"/>
          <w:color w:val="000000"/>
          <w:szCs w:val="28"/>
        </w:rPr>
      </w:pPr>
      <w:r w:rsidRPr="00EE184E">
        <w:rPr>
          <w:rFonts w:eastAsia="Calibri"/>
          <w:color w:val="000000"/>
          <w:szCs w:val="28"/>
        </w:rPr>
        <w:t xml:space="preserve">Федеральным законом «Об общих принципах организации и деятельности контрольно-счетных органов субъектов Российской Федерации и муниципальных образований» (ст. 9), предусмотрено в качестве одного из основных полномочий муниципальных контрольно-счетных органов участие (в пределах полномочий) в мероприятиях, направленных на противодействие коррупции. </w:t>
      </w:r>
    </w:p>
    <w:p w:rsidR="00EE184E" w:rsidRPr="00EE184E" w:rsidRDefault="00EE184E" w:rsidP="00EE184E">
      <w:pPr>
        <w:ind w:firstLine="426"/>
        <w:rPr>
          <w:rFonts w:eastAsia="Calibri"/>
          <w:color w:val="000000"/>
          <w:szCs w:val="28"/>
        </w:rPr>
      </w:pPr>
      <w:r w:rsidRPr="00EE184E">
        <w:rPr>
          <w:rFonts w:eastAsia="Calibri"/>
          <w:color w:val="000000"/>
          <w:szCs w:val="28"/>
        </w:rPr>
        <w:t xml:space="preserve">Контрольно-счетная палата проводит эффективную работу по профилактике и недопущению коррупционных правонарушений при расходовании бюджетных средств, ее председатель регулярно выступает о проведенных проверках на заседании комиссии. </w:t>
      </w:r>
    </w:p>
    <w:p w:rsidR="00EE184E" w:rsidRPr="00EE184E" w:rsidRDefault="00EE184E" w:rsidP="00EE184E">
      <w:pPr>
        <w:ind w:firstLine="426"/>
        <w:rPr>
          <w:rFonts w:eastAsia="Calibri"/>
          <w:color w:val="000000"/>
          <w:szCs w:val="28"/>
        </w:rPr>
      </w:pPr>
      <w:r w:rsidRPr="00EE184E">
        <w:rPr>
          <w:rFonts w:eastAsia="Calibri"/>
          <w:color w:val="000000"/>
          <w:szCs w:val="28"/>
        </w:rPr>
        <w:t>В 2023 году Контрольно-счетной палатой проведено 7 контрольных и 30 экспертно-аналитических мероприятий и выявлено нарушений на общую сумму 35517,12 тыс. рублей, охвачено 7 объектов, из них:</w:t>
      </w:r>
    </w:p>
    <w:p w:rsidR="00EE184E" w:rsidRPr="00EE184E" w:rsidRDefault="00EE184E" w:rsidP="00EE184E">
      <w:pPr>
        <w:ind w:firstLine="426"/>
        <w:rPr>
          <w:rFonts w:eastAsia="Calibri"/>
          <w:color w:val="000000"/>
          <w:szCs w:val="28"/>
        </w:rPr>
      </w:pPr>
      <w:r w:rsidRPr="00EE184E">
        <w:rPr>
          <w:rFonts w:eastAsia="Calibri"/>
          <w:color w:val="000000"/>
          <w:szCs w:val="28"/>
        </w:rPr>
        <w:t>-нарушения при формировании и исполнении бюджетов – 26019,23 тыс. руб.;</w:t>
      </w:r>
    </w:p>
    <w:p w:rsidR="00EE184E" w:rsidRPr="00EE184E" w:rsidRDefault="00EE184E" w:rsidP="00EE184E">
      <w:pPr>
        <w:ind w:firstLine="426"/>
        <w:rPr>
          <w:rFonts w:eastAsia="Calibri"/>
          <w:color w:val="000000"/>
          <w:szCs w:val="28"/>
        </w:rPr>
      </w:pPr>
      <w:r w:rsidRPr="00EE184E">
        <w:rPr>
          <w:rFonts w:eastAsia="Calibri"/>
          <w:color w:val="000000"/>
          <w:szCs w:val="28"/>
        </w:rPr>
        <w:t>нарушения     при     распоряжении     и     использовании     государственной (муниципальной) собственности – 680 тыс. руб.;</w:t>
      </w:r>
    </w:p>
    <w:p w:rsidR="00EE184E" w:rsidRPr="00EE184E" w:rsidRDefault="00EE184E" w:rsidP="00EE184E">
      <w:pPr>
        <w:ind w:firstLine="426"/>
        <w:rPr>
          <w:rFonts w:eastAsia="Calibri"/>
          <w:color w:val="000000"/>
          <w:szCs w:val="28"/>
        </w:rPr>
      </w:pPr>
      <w:r w:rsidRPr="00EE184E">
        <w:rPr>
          <w:rFonts w:eastAsia="Calibri"/>
          <w:color w:val="000000"/>
          <w:szCs w:val="28"/>
        </w:rPr>
        <w:t xml:space="preserve">установлено нецелевое использование бюджетных средств на сумму 2400,82 тыс. руб. </w:t>
      </w:r>
    </w:p>
    <w:p w:rsidR="00EE184E" w:rsidRPr="00EE184E" w:rsidRDefault="00EE184E" w:rsidP="00EE184E">
      <w:pPr>
        <w:ind w:firstLine="426"/>
        <w:rPr>
          <w:rFonts w:eastAsia="Calibri"/>
          <w:color w:val="000000"/>
          <w:szCs w:val="28"/>
        </w:rPr>
      </w:pPr>
      <w:r w:rsidRPr="00EE184E">
        <w:rPr>
          <w:rFonts w:eastAsia="Calibri"/>
          <w:color w:val="000000"/>
          <w:szCs w:val="28"/>
        </w:rPr>
        <w:t>- нарушения при осуществлении государственных (муниципальных) закупок – 699,72 тыс. руб.</w:t>
      </w:r>
    </w:p>
    <w:p w:rsidR="00EE184E" w:rsidRPr="00EE184E" w:rsidRDefault="00EE184E" w:rsidP="00EE184E">
      <w:pPr>
        <w:ind w:firstLine="426"/>
        <w:rPr>
          <w:rFonts w:eastAsia="Calibri"/>
          <w:color w:val="000000"/>
          <w:szCs w:val="28"/>
        </w:rPr>
      </w:pPr>
      <w:r w:rsidRPr="00EE184E">
        <w:rPr>
          <w:rFonts w:eastAsia="Calibri"/>
          <w:color w:val="000000"/>
          <w:szCs w:val="28"/>
        </w:rPr>
        <w:t>- нарушения ведения бухгалтерского учета, составления и представления бухгалтерской отчетности – 5717,34 тыс. руб.,</w:t>
      </w:r>
    </w:p>
    <w:p w:rsidR="00EE184E" w:rsidRPr="00EE184E" w:rsidRDefault="00EE184E" w:rsidP="00EE184E">
      <w:pPr>
        <w:ind w:firstLine="426"/>
        <w:rPr>
          <w:rFonts w:eastAsia="Calibri"/>
          <w:color w:val="000000"/>
          <w:szCs w:val="28"/>
        </w:rPr>
      </w:pPr>
      <w:r w:rsidRPr="00EE184E">
        <w:rPr>
          <w:rFonts w:eastAsia="Calibri"/>
          <w:color w:val="000000"/>
          <w:szCs w:val="28"/>
        </w:rPr>
        <w:t>- неэффективное использование бюджетных средств - 2912,30 тыс. руб.</w:t>
      </w:r>
    </w:p>
    <w:p w:rsidR="00EE184E" w:rsidRPr="00EE184E" w:rsidRDefault="00EE184E" w:rsidP="00EE184E">
      <w:pPr>
        <w:ind w:firstLine="426"/>
        <w:rPr>
          <w:rFonts w:eastAsia="Calibri"/>
          <w:color w:val="000000"/>
          <w:szCs w:val="28"/>
        </w:rPr>
      </w:pPr>
      <w:r w:rsidRPr="00EE184E">
        <w:rPr>
          <w:rFonts w:eastAsia="Calibri"/>
          <w:color w:val="000000"/>
          <w:szCs w:val="28"/>
        </w:rPr>
        <w:t>По результатам проверок Контрольно-счетной палатой в 2023 году в плане устранения нарушений, принято мер и восстановлено средств на сумму 14515,8 тыс. рублей, дальнейшее восстановление отвлеченных средств находится под контролем Контрольно-счетной палаты.</w:t>
      </w:r>
    </w:p>
    <w:p w:rsidR="00EE184E" w:rsidRPr="00EE184E" w:rsidRDefault="00EE184E" w:rsidP="00EE184E">
      <w:pPr>
        <w:ind w:firstLine="426"/>
        <w:rPr>
          <w:rFonts w:eastAsia="Calibri"/>
          <w:color w:val="000000"/>
          <w:szCs w:val="28"/>
        </w:rPr>
      </w:pPr>
      <w:r w:rsidRPr="00EE184E">
        <w:rPr>
          <w:rFonts w:eastAsia="Calibri"/>
          <w:color w:val="000000"/>
          <w:szCs w:val="28"/>
        </w:rPr>
        <w:t xml:space="preserve">Итоги работы Контрольно-счетной палаты района по контролю за целевым использованием и рациональным расходованием бюджетных средств за 2022 </w:t>
      </w:r>
      <w:r w:rsidRPr="00EE184E">
        <w:rPr>
          <w:rFonts w:eastAsia="Calibri"/>
          <w:color w:val="000000"/>
          <w:szCs w:val="28"/>
        </w:rPr>
        <w:lastRenderedPageBreak/>
        <w:t>год заслушаны на заседании комиссии по противодействию коррупции от 05.04.2023.</w:t>
      </w:r>
    </w:p>
    <w:p w:rsidR="003377B6" w:rsidRPr="00D415AC" w:rsidRDefault="003377B6" w:rsidP="003377B6">
      <w:pPr>
        <w:ind w:firstLine="426"/>
        <w:rPr>
          <w:b/>
          <w:i/>
          <w:szCs w:val="28"/>
        </w:rPr>
      </w:pPr>
      <w:r w:rsidRPr="00D415AC">
        <w:rPr>
          <w:b/>
          <w:i/>
          <w:szCs w:val="28"/>
        </w:rPr>
        <w:t xml:space="preserve">Перечень и основное содержание методических материалов, подготовленных помощником для структурных подразделений органов местного самоуправления муниципального района по вопросам организации работы по противодействию коррупции. </w:t>
      </w:r>
    </w:p>
    <w:p w:rsidR="008C7721" w:rsidRPr="008C7721" w:rsidRDefault="008C7721" w:rsidP="008C7721">
      <w:pPr>
        <w:ind w:firstLine="709"/>
        <w:rPr>
          <w:rFonts w:eastAsia="Times New Roman"/>
          <w:szCs w:val="28"/>
          <w:lang w:eastAsia="ru-RU"/>
        </w:rPr>
      </w:pPr>
      <w:r w:rsidRPr="008C7721">
        <w:rPr>
          <w:rFonts w:eastAsia="Times New Roman"/>
          <w:szCs w:val="28"/>
          <w:lang w:eastAsia="ru-RU"/>
        </w:rPr>
        <w:t>Методические разъяснения, инструкции, вопросы - ответы по актуальным муниципальным услугам публикуются на страницах районной газеты «Актаныш таннары», на официальных страницах в социальных сетях, размещаются на информационных стендах учреждений, на официальном сайте района в разделе «Регламент административных услуг». Также в муниципальном районе еженедельно по вторникам проводится брифинг, по интересующим население вопросам, по изменениям в федеральном и региональном законодательстве.</w:t>
      </w:r>
    </w:p>
    <w:p w:rsidR="008C7721" w:rsidRPr="008C7721" w:rsidRDefault="008C7721" w:rsidP="008C7721">
      <w:pPr>
        <w:ind w:firstLine="709"/>
        <w:rPr>
          <w:rFonts w:eastAsia="Times New Roman"/>
          <w:szCs w:val="28"/>
          <w:lang w:eastAsia="ru-RU"/>
        </w:rPr>
      </w:pPr>
      <w:r w:rsidRPr="008C7721">
        <w:rPr>
          <w:rFonts w:eastAsia="Times New Roman"/>
          <w:szCs w:val="28"/>
          <w:lang w:eastAsia="ru-RU"/>
        </w:rPr>
        <w:t xml:space="preserve">Отраслевыми службами издаются брошюры, раздаваемые населению при их посещении соответствующих муниципальных учреждений. Оформлены информационные стенды в здании Многофункционального центра. </w:t>
      </w:r>
    </w:p>
    <w:p w:rsidR="008C7721" w:rsidRPr="008C7721" w:rsidRDefault="008C7721" w:rsidP="008C7721">
      <w:pPr>
        <w:ind w:firstLine="709"/>
        <w:rPr>
          <w:rFonts w:eastAsia="Times New Roman"/>
          <w:szCs w:val="28"/>
          <w:lang w:eastAsia="ru-RU"/>
        </w:rPr>
      </w:pPr>
      <w:r w:rsidRPr="008C7721">
        <w:rPr>
          <w:rFonts w:eastAsia="Times New Roman"/>
          <w:szCs w:val="28"/>
          <w:lang w:eastAsia="ru-RU"/>
        </w:rPr>
        <w:t>В органах местного самоуправления муниципального района, сельских домах культуры и школах имеются стенды, отражающие актуальные вопросы профилактики и противодействия коррупции. Обновление информации на данных стендах проводится по мере поступления дополнительной информации и изменений в законодательстве Российской Федерации и Республики Татарстан в области противодействия коррупции, в части, касающейся деятельности органов местного самоуправления, а также принятия муниципальных правовых актов по противодействию коррупции.</w:t>
      </w:r>
    </w:p>
    <w:p w:rsidR="008C7721" w:rsidRPr="008C7721" w:rsidRDefault="008C7721" w:rsidP="008C7721">
      <w:pPr>
        <w:ind w:firstLine="709"/>
        <w:rPr>
          <w:rFonts w:eastAsia="Times New Roman"/>
          <w:szCs w:val="28"/>
          <w:lang w:eastAsia="ru-RU"/>
        </w:rPr>
      </w:pPr>
      <w:r w:rsidRPr="008C7721">
        <w:rPr>
          <w:rFonts w:eastAsia="Times New Roman"/>
          <w:szCs w:val="28"/>
          <w:lang w:eastAsia="ru-RU"/>
        </w:rPr>
        <w:t>В целях оказания</w:t>
      </w:r>
      <w:r w:rsidRPr="008C7721">
        <w:rPr>
          <w:rFonts w:eastAsia="Times New Roman"/>
          <w:szCs w:val="28"/>
          <w:lang w:eastAsia="ru-RU"/>
        </w:rPr>
        <w:tab/>
        <w:t xml:space="preserve"> консультативной и методической помощи муниципальным служащим и лицам, замещающим муниципальные должности помощником Главы района совместно с кадровой службой района в отчетном периоде 202</w:t>
      </w:r>
      <w:r>
        <w:rPr>
          <w:rFonts w:eastAsia="Times New Roman"/>
          <w:szCs w:val="28"/>
          <w:lang w:eastAsia="ru-RU"/>
        </w:rPr>
        <w:t>3</w:t>
      </w:r>
      <w:r w:rsidRPr="008C7721">
        <w:rPr>
          <w:rFonts w:eastAsia="Times New Roman"/>
          <w:szCs w:val="28"/>
          <w:lang w:eastAsia="ru-RU"/>
        </w:rPr>
        <w:t xml:space="preserve"> года главам сельских поселений, руководителям, принимающим участие в противодействии коррупции была осуществлена рассылка всех материалов, отражающих изменения в федеральном и региональном законодательстве в сфере противодействия коррупции, в том числе методических материалов</w:t>
      </w:r>
      <w:r w:rsidR="007721F9">
        <w:rPr>
          <w:rFonts w:eastAsia="Times New Roman"/>
          <w:szCs w:val="28"/>
          <w:lang w:eastAsia="ru-RU"/>
        </w:rPr>
        <w:t>:</w:t>
      </w:r>
      <w:r w:rsidRPr="008C7721">
        <w:rPr>
          <w:rFonts w:eastAsia="Times New Roman"/>
          <w:szCs w:val="28"/>
          <w:lang w:eastAsia="ru-RU"/>
        </w:rPr>
        <w:t xml:space="preserve"> </w:t>
      </w:r>
    </w:p>
    <w:p w:rsidR="00292EB7" w:rsidRDefault="00292EB7" w:rsidP="00292EB7">
      <w:pPr>
        <w:ind w:firstLine="709"/>
        <w:rPr>
          <w:rFonts w:eastAsia="Times New Roman"/>
          <w:szCs w:val="28"/>
          <w:lang w:eastAsia="ru-RU"/>
        </w:rPr>
      </w:pPr>
      <w:r w:rsidRPr="00D415AC">
        <w:rPr>
          <w:rFonts w:eastAsia="Times New Roman"/>
          <w:szCs w:val="28"/>
          <w:lang w:eastAsia="ru-RU"/>
        </w:rPr>
        <w:t>- методические рекомендации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в 202</w:t>
      </w:r>
      <w:r w:rsidR="00820872">
        <w:rPr>
          <w:rFonts w:eastAsia="Times New Roman"/>
          <w:szCs w:val="28"/>
          <w:lang w:eastAsia="ru-RU"/>
        </w:rPr>
        <w:t>3</w:t>
      </w:r>
      <w:r w:rsidRPr="00D415AC">
        <w:rPr>
          <w:rFonts w:eastAsia="Times New Roman"/>
          <w:szCs w:val="28"/>
          <w:lang w:eastAsia="ru-RU"/>
        </w:rPr>
        <w:t xml:space="preserve"> году (за отчетный 202</w:t>
      </w:r>
      <w:r w:rsidR="00820872">
        <w:rPr>
          <w:rFonts w:eastAsia="Times New Roman"/>
          <w:szCs w:val="28"/>
          <w:lang w:eastAsia="ru-RU"/>
        </w:rPr>
        <w:t>2 год);</w:t>
      </w:r>
    </w:p>
    <w:p w:rsidR="00A462ED" w:rsidRPr="00A462ED" w:rsidRDefault="00A462ED" w:rsidP="00A462ED">
      <w:pPr>
        <w:ind w:firstLine="709"/>
        <w:rPr>
          <w:rFonts w:eastAsia="Times New Roman"/>
          <w:szCs w:val="28"/>
          <w:lang w:eastAsia="ru-RU"/>
        </w:rPr>
      </w:pPr>
      <w:r>
        <w:rPr>
          <w:rFonts w:eastAsia="Times New Roman"/>
          <w:szCs w:val="28"/>
          <w:lang w:eastAsia="ru-RU"/>
        </w:rPr>
        <w:t xml:space="preserve">- </w:t>
      </w:r>
      <w:r w:rsidRPr="00A462ED">
        <w:rPr>
          <w:rFonts w:eastAsia="Times New Roman"/>
          <w:szCs w:val="28"/>
          <w:lang w:eastAsia="ru-RU"/>
        </w:rPr>
        <w:t>практическое пособие (рекомендации), регламентирующее порядок осуществления контроля за соответствием расходов государственных (муниципальных) служащих и лиц, замещающих государственные (муниципальные) должности, их доходам,</w:t>
      </w:r>
    </w:p>
    <w:p w:rsidR="00A462ED" w:rsidRPr="00A462ED" w:rsidRDefault="00A462ED" w:rsidP="00A462ED">
      <w:pPr>
        <w:ind w:firstLine="709"/>
        <w:rPr>
          <w:rFonts w:eastAsia="Times New Roman"/>
          <w:szCs w:val="28"/>
          <w:lang w:eastAsia="ru-RU"/>
        </w:rPr>
      </w:pPr>
      <w:r>
        <w:rPr>
          <w:rFonts w:eastAsia="Times New Roman"/>
          <w:szCs w:val="28"/>
          <w:lang w:eastAsia="ru-RU"/>
        </w:rPr>
        <w:lastRenderedPageBreak/>
        <w:t>- о</w:t>
      </w:r>
      <w:r w:rsidRPr="00A462ED">
        <w:rPr>
          <w:rFonts w:eastAsia="Times New Roman"/>
          <w:szCs w:val="28"/>
          <w:lang w:eastAsia="ru-RU"/>
        </w:rPr>
        <w:t>бзор положительных практик организации работы органов субъектов Российской Федерации по профилактике коррупционных и иных</w:t>
      </w:r>
      <w:r>
        <w:rPr>
          <w:rFonts w:eastAsia="Times New Roman"/>
          <w:szCs w:val="28"/>
          <w:lang w:eastAsia="ru-RU"/>
        </w:rPr>
        <w:t xml:space="preserve"> </w:t>
      </w:r>
      <w:r w:rsidRPr="00A462ED">
        <w:rPr>
          <w:rFonts w:eastAsia="Times New Roman"/>
          <w:szCs w:val="28"/>
          <w:lang w:eastAsia="ru-RU"/>
        </w:rPr>
        <w:t>правонарушений.</w:t>
      </w:r>
    </w:p>
    <w:p w:rsidR="00820872" w:rsidRDefault="00A462ED" w:rsidP="00292EB7">
      <w:pPr>
        <w:ind w:firstLine="709"/>
        <w:rPr>
          <w:rFonts w:eastAsia="Times New Roman"/>
          <w:szCs w:val="28"/>
          <w:lang w:eastAsia="ru-RU"/>
        </w:rPr>
      </w:pPr>
      <w:r>
        <w:rPr>
          <w:rFonts w:eastAsia="Times New Roman"/>
          <w:szCs w:val="28"/>
          <w:lang w:eastAsia="ru-RU"/>
        </w:rPr>
        <w:t>- и</w:t>
      </w:r>
      <w:r w:rsidR="00820872">
        <w:rPr>
          <w:rFonts w:eastAsia="Times New Roman"/>
          <w:szCs w:val="28"/>
          <w:lang w:eastAsia="ru-RU"/>
        </w:rPr>
        <w:t>нформация об особенностях соблюдения ограничений и запретов, исполнения обязанностей в области противодействия коррупции в период проведения СВО;</w:t>
      </w:r>
    </w:p>
    <w:p w:rsidR="00820872" w:rsidRDefault="00820872" w:rsidP="00292EB7">
      <w:pPr>
        <w:ind w:firstLine="709"/>
        <w:rPr>
          <w:rFonts w:eastAsia="Times New Roman"/>
          <w:szCs w:val="28"/>
          <w:lang w:eastAsia="ru-RU"/>
        </w:rPr>
      </w:pPr>
      <w:r>
        <w:rPr>
          <w:rFonts w:eastAsia="Times New Roman"/>
          <w:szCs w:val="28"/>
          <w:lang w:eastAsia="ru-RU"/>
        </w:rPr>
        <w:t>- информация о пр</w:t>
      </w:r>
      <w:r w:rsidR="00A462ED">
        <w:rPr>
          <w:rFonts w:eastAsia="Times New Roman"/>
          <w:szCs w:val="28"/>
          <w:lang w:eastAsia="ru-RU"/>
        </w:rPr>
        <w:t>и</w:t>
      </w:r>
      <w:r>
        <w:rPr>
          <w:rFonts w:eastAsia="Times New Roman"/>
          <w:szCs w:val="28"/>
          <w:lang w:eastAsia="ru-RU"/>
        </w:rPr>
        <w:t>менени</w:t>
      </w:r>
      <w:r w:rsidR="00A462ED">
        <w:rPr>
          <w:rFonts w:eastAsia="Times New Roman"/>
          <w:szCs w:val="28"/>
          <w:lang w:eastAsia="ru-RU"/>
        </w:rPr>
        <w:t>и</w:t>
      </w:r>
      <w:r>
        <w:rPr>
          <w:rFonts w:eastAsia="Times New Roman"/>
          <w:szCs w:val="28"/>
          <w:lang w:eastAsia="ru-RU"/>
        </w:rPr>
        <w:t xml:space="preserve"> законодательства </w:t>
      </w:r>
      <w:r w:rsidR="00A462ED">
        <w:rPr>
          <w:rFonts w:eastAsia="Times New Roman"/>
          <w:szCs w:val="28"/>
          <w:lang w:eastAsia="ru-RU"/>
        </w:rPr>
        <w:t>о противодействии коррупции;</w:t>
      </w:r>
    </w:p>
    <w:p w:rsidR="00A462ED" w:rsidRPr="00A462ED" w:rsidRDefault="00A462ED" w:rsidP="00A462ED">
      <w:pPr>
        <w:ind w:firstLine="709"/>
        <w:rPr>
          <w:rFonts w:eastAsia="Times New Roman"/>
          <w:szCs w:val="28"/>
          <w:lang w:eastAsia="ru-RU"/>
        </w:rPr>
      </w:pPr>
      <w:r>
        <w:rPr>
          <w:rFonts w:eastAsia="Times New Roman"/>
          <w:szCs w:val="28"/>
          <w:lang w:eastAsia="ru-RU"/>
        </w:rPr>
        <w:t xml:space="preserve">- </w:t>
      </w:r>
      <w:r w:rsidRPr="00A462ED">
        <w:rPr>
          <w:rFonts w:eastAsia="Times New Roman"/>
          <w:szCs w:val="28"/>
          <w:lang w:eastAsia="ru-RU"/>
        </w:rPr>
        <w:t>информационн</w:t>
      </w:r>
      <w:r>
        <w:rPr>
          <w:rFonts w:eastAsia="Times New Roman"/>
          <w:szCs w:val="28"/>
          <w:lang w:eastAsia="ru-RU"/>
        </w:rPr>
        <w:t>ый</w:t>
      </w:r>
      <w:r w:rsidRPr="00A462ED">
        <w:rPr>
          <w:rFonts w:eastAsia="Times New Roman"/>
          <w:szCs w:val="28"/>
          <w:lang w:eastAsia="ru-RU"/>
        </w:rPr>
        <w:t xml:space="preserve"> материал «Изучение мнения населения о коррупции в Республике Татарстан»</w:t>
      </w:r>
    </w:p>
    <w:p w:rsidR="00A462ED" w:rsidRDefault="00A462ED" w:rsidP="00292EB7">
      <w:pPr>
        <w:ind w:firstLine="709"/>
        <w:rPr>
          <w:rFonts w:eastAsia="Times New Roman"/>
          <w:szCs w:val="28"/>
          <w:lang w:eastAsia="ru-RU"/>
        </w:rPr>
      </w:pPr>
      <w:r>
        <w:rPr>
          <w:rFonts w:eastAsia="Times New Roman"/>
          <w:szCs w:val="28"/>
          <w:lang w:eastAsia="ru-RU"/>
        </w:rPr>
        <w:t>- информация о практике взаимодействия между организациями в ходе осуществления контроля за расходами;</w:t>
      </w:r>
    </w:p>
    <w:p w:rsidR="00820872" w:rsidRPr="00D415AC" w:rsidRDefault="00820872" w:rsidP="00292EB7">
      <w:pPr>
        <w:ind w:firstLine="709"/>
        <w:rPr>
          <w:rFonts w:eastAsia="Times New Roman"/>
          <w:szCs w:val="28"/>
          <w:lang w:eastAsia="ru-RU"/>
        </w:rPr>
      </w:pPr>
      <w:r>
        <w:rPr>
          <w:rFonts w:eastAsia="Times New Roman"/>
          <w:szCs w:val="28"/>
          <w:lang w:eastAsia="ru-RU"/>
        </w:rPr>
        <w:t>- научно-практический журнал «Антикоррупционный бюллетень»;</w:t>
      </w:r>
    </w:p>
    <w:p w:rsidR="00292EB7" w:rsidRPr="00D415AC" w:rsidRDefault="00292EB7" w:rsidP="00292EB7">
      <w:pPr>
        <w:ind w:firstLine="709"/>
        <w:rPr>
          <w:rFonts w:eastAsia="Times New Roman"/>
          <w:szCs w:val="28"/>
          <w:lang w:eastAsia="ru-RU"/>
        </w:rPr>
      </w:pPr>
      <w:r w:rsidRPr="00D415AC">
        <w:rPr>
          <w:rFonts w:eastAsia="Times New Roman"/>
          <w:szCs w:val="28"/>
          <w:lang w:eastAsia="ru-RU"/>
        </w:rPr>
        <w:t>- обзор практики привлечения к ответственности государственных (муниципальных) служащих за несоблюдение ограничений и запретов, неисполнение обязанностей, установленных в целях противодействия коррупции, подготовленный Министерством труда и социальной защиты Российской Федерации (Минтруд России).</w:t>
      </w:r>
    </w:p>
    <w:p w:rsidR="00292EB7" w:rsidRPr="00D415AC" w:rsidRDefault="00C0059B" w:rsidP="00292EB7">
      <w:pPr>
        <w:ind w:firstLine="709"/>
        <w:rPr>
          <w:rFonts w:eastAsia="Times New Roman"/>
          <w:szCs w:val="28"/>
          <w:lang w:eastAsia="ru-RU"/>
        </w:rPr>
      </w:pPr>
      <w:r w:rsidRPr="00D415AC">
        <w:rPr>
          <w:rFonts w:eastAsia="Times New Roman"/>
          <w:szCs w:val="28"/>
          <w:lang w:eastAsia="ru-RU"/>
        </w:rPr>
        <w:t>- сводный отчет о состоянии коррупции и реализации мер антикоррупционной политики в Республике Татарстан в 202</w:t>
      </w:r>
      <w:r w:rsidR="00820872">
        <w:rPr>
          <w:rFonts w:eastAsia="Times New Roman"/>
          <w:szCs w:val="28"/>
          <w:lang w:eastAsia="ru-RU"/>
        </w:rPr>
        <w:t>2</w:t>
      </w:r>
      <w:r w:rsidRPr="00D415AC">
        <w:rPr>
          <w:rFonts w:eastAsia="Times New Roman"/>
          <w:szCs w:val="28"/>
          <w:lang w:eastAsia="ru-RU"/>
        </w:rPr>
        <w:t xml:space="preserve"> году</w:t>
      </w:r>
    </w:p>
    <w:p w:rsidR="00292EB7" w:rsidRDefault="00C0059B" w:rsidP="00292EB7">
      <w:pPr>
        <w:ind w:firstLine="709"/>
        <w:rPr>
          <w:rFonts w:eastAsia="Times New Roman"/>
          <w:szCs w:val="28"/>
          <w:lang w:eastAsia="ru-RU"/>
        </w:rPr>
      </w:pPr>
      <w:r w:rsidRPr="00D415AC">
        <w:rPr>
          <w:rFonts w:eastAsia="Times New Roman"/>
          <w:szCs w:val="28"/>
          <w:lang w:eastAsia="ru-RU"/>
        </w:rPr>
        <w:t xml:space="preserve">- </w:t>
      </w:r>
      <w:r w:rsidR="00292EB7" w:rsidRPr="00D415AC">
        <w:rPr>
          <w:rFonts w:eastAsia="Times New Roman"/>
          <w:szCs w:val="28"/>
          <w:lang w:eastAsia="ru-RU"/>
        </w:rPr>
        <w:t xml:space="preserve"> </w:t>
      </w:r>
      <w:r w:rsidR="00820872">
        <w:rPr>
          <w:rFonts w:eastAsia="Times New Roman"/>
          <w:szCs w:val="28"/>
          <w:lang w:eastAsia="ru-RU"/>
        </w:rPr>
        <w:t xml:space="preserve">информационно-аналитический материал «Антикоррупционный мониторинг за 2022 год» </w:t>
      </w:r>
    </w:p>
    <w:p w:rsidR="00820872" w:rsidRPr="00D415AC" w:rsidRDefault="00820872" w:rsidP="00292EB7">
      <w:pPr>
        <w:ind w:firstLine="709"/>
        <w:rPr>
          <w:rFonts w:eastAsia="Times New Roman"/>
          <w:szCs w:val="28"/>
          <w:lang w:eastAsia="ru-RU"/>
        </w:rPr>
      </w:pPr>
    </w:p>
    <w:p w:rsidR="003377B6" w:rsidRPr="00D415AC" w:rsidRDefault="003377B6" w:rsidP="003377B6">
      <w:pPr>
        <w:ind w:firstLine="426"/>
        <w:rPr>
          <w:b/>
          <w:i/>
          <w:szCs w:val="28"/>
        </w:rPr>
      </w:pPr>
      <w:r w:rsidRPr="00D415AC">
        <w:rPr>
          <w:b/>
          <w:i/>
          <w:szCs w:val="28"/>
        </w:rPr>
        <w:t xml:space="preserve">- Количество выступлений по вопросам соблюдения антикоррупционного законодательства, проведенных помощником для муниципальных служащих и работников бюджетных организаций (указывается даты проведения, число и категория слушателей, тема выступления). </w:t>
      </w:r>
    </w:p>
    <w:p w:rsidR="003377B6" w:rsidRPr="00D415AC" w:rsidRDefault="003377B6" w:rsidP="003377B6">
      <w:pPr>
        <w:ind w:firstLine="567"/>
        <w:rPr>
          <w:rFonts w:eastAsia="Times New Roman"/>
          <w:b/>
          <w:szCs w:val="28"/>
        </w:rPr>
      </w:pPr>
      <w:r w:rsidRPr="00D415AC">
        <w:rPr>
          <w:rFonts w:eastAsia="Times New Roman"/>
          <w:szCs w:val="28"/>
        </w:rPr>
        <w:t xml:space="preserve">За отчетный период состоялось </w:t>
      </w:r>
      <w:r w:rsidR="005D0387">
        <w:rPr>
          <w:rFonts w:eastAsia="Times New Roman"/>
          <w:szCs w:val="28"/>
        </w:rPr>
        <w:t>8</w:t>
      </w:r>
      <w:r w:rsidRPr="00D415AC">
        <w:rPr>
          <w:rFonts w:eastAsia="Times New Roman"/>
          <w:szCs w:val="28"/>
        </w:rPr>
        <w:t xml:space="preserve"> выступлени</w:t>
      </w:r>
      <w:r w:rsidR="005D0387">
        <w:rPr>
          <w:rFonts w:eastAsia="Times New Roman"/>
          <w:szCs w:val="28"/>
        </w:rPr>
        <w:t>й</w:t>
      </w:r>
      <w:r w:rsidRPr="00D415AC">
        <w:rPr>
          <w:rFonts w:eastAsia="Times New Roman"/>
          <w:szCs w:val="28"/>
        </w:rPr>
        <w:t xml:space="preserve"> помощника Главы муниципального района </w:t>
      </w:r>
      <w:r w:rsidRPr="00D415AC">
        <w:rPr>
          <w:rFonts w:eastAsia="Times New Roman"/>
          <w:spacing w:val="-4"/>
          <w:szCs w:val="28"/>
        </w:rPr>
        <w:t>по вопросам противодействия коррупции</w:t>
      </w:r>
      <w:r w:rsidRPr="00D415AC">
        <w:rPr>
          <w:rFonts w:eastAsia="Times New Roman"/>
          <w:szCs w:val="28"/>
        </w:rPr>
        <w:t xml:space="preserve"> для муниципальных служащих, для лиц замещающих муниципальную должность, для работников бюджетных организаций, руководящего состава района по вопросам соблюдения антикоррупционного законодательства:</w:t>
      </w:r>
      <w:r w:rsidRPr="00D415AC">
        <w:rPr>
          <w:rFonts w:eastAsia="Times New Roman"/>
          <w:b/>
          <w:szCs w:val="28"/>
        </w:rPr>
        <w:t xml:space="preserve"> </w:t>
      </w:r>
    </w:p>
    <w:p w:rsidR="000F3126" w:rsidRPr="00D415AC" w:rsidRDefault="00C0059B" w:rsidP="000F3126">
      <w:pPr>
        <w:tabs>
          <w:tab w:val="left" w:pos="851"/>
        </w:tabs>
        <w:ind w:firstLine="567"/>
        <w:rPr>
          <w:rFonts w:eastAsia="Calibri"/>
          <w:bCs/>
          <w:iCs/>
          <w:szCs w:val="28"/>
        </w:rPr>
      </w:pPr>
      <w:r w:rsidRPr="00D415AC">
        <w:rPr>
          <w:rFonts w:eastAsia="Calibri"/>
          <w:bCs/>
          <w:iCs/>
          <w:szCs w:val="28"/>
        </w:rPr>
        <w:t xml:space="preserve">- </w:t>
      </w:r>
      <w:r w:rsidR="000F3126">
        <w:rPr>
          <w:rFonts w:eastAsia="Calibri"/>
          <w:bCs/>
          <w:iCs/>
          <w:szCs w:val="28"/>
        </w:rPr>
        <w:t>06.02</w:t>
      </w:r>
      <w:r w:rsidR="007837D2" w:rsidRPr="00D415AC">
        <w:rPr>
          <w:rFonts w:eastAsia="Calibri"/>
          <w:bCs/>
          <w:iCs/>
          <w:szCs w:val="28"/>
        </w:rPr>
        <w:t>.202</w:t>
      </w:r>
      <w:r w:rsidR="000F3126">
        <w:rPr>
          <w:rFonts w:eastAsia="Calibri"/>
          <w:bCs/>
          <w:iCs/>
          <w:szCs w:val="28"/>
        </w:rPr>
        <w:t>3</w:t>
      </w:r>
      <w:r w:rsidR="007837D2" w:rsidRPr="00D415AC">
        <w:rPr>
          <w:rFonts w:eastAsia="Calibri"/>
          <w:bCs/>
          <w:iCs/>
          <w:szCs w:val="28"/>
        </w:rPr>
        <w:t xml:space="preserve"> </w:t>
      </w:r>
      <w:r w:rsidR="000F3126" w:rsidRPr="00D415AC">
        <w:rPr>
          <w:rFonts w:eastAsia="Calibri"/>
          <w:bCs/>
          <w:iCs/>
          <w:szCs w:val="28"/>
        </w:rPr>
        <w:t>на аппаратном совещание с муниципальными служащими Совета, Исполнительного комитета, Финансово-бюджетной палаты, Палаты имущественных и земельных отношений, Контрольно-счетной палаты по заполнению сведений о доходах, расходах и обязательствах имущественного характера с презентационным материалом.</w:t>
      </w:r>
    </w:p>
    <w:p w:rsidR="00C0059B" w:rsidRPr="00D415AC" w:rsidRDefault="000F3126" w:rsidP="00C0059B">
      <w:pPr>
        <w:tabs>
          <w:tab w:val="left" w:pos="851"/>
        </w:tabs>
        <w:ind w:firstLine="567"/>
        <w:rPr>
          <w:rFonts w:eastAsia="Calibri"/>
          <w:bCs/>
          <w:iCs/>
          <w:szCs w:val="28"/>
        </w:rPr>
      </w:pPr>
      <w:r>
        <w:rPr>
          <w:rFonts w:eastAsia="Calibri"/>
          <w:bCs/>
          <w:iCs/>
          <w:szCs w:val="28"/>
        </w:rPr>
        <w:t xml:space="preserve">- </w:t>
      </w:r>
      <w:r w:rsidR="000355F8">
        <w:rPr>
          <w:rFonts w:eastAsia="Calibri"/>
          <w:bCs/>
          <w:iCs/>
          <w:szCs w:val="28"/>
        </w:rPr>
        <w:t xml:space="preserve">13.02.2023 </w:t>
      </w:r>
      <w:r w:rsidR="00C0059B" w:rsidRPr="00D415AC">
        <w:rPr>
          <w:rFonts w:eastAsia="Calibri"/>
          <w:bCs/>
          <w:iCs/>
          <w:szCs w:val="28"/>
        </w:rPr>
        <w:t>на совещании с секретарями сельских поселений по заполнению сведений о доходах, расходах и обязател</w:t>
      </w:r>
      <w:r w:rsidR="000355F8">
        <w:rPr>
          <w:rFonts w:eastAsia="Calibri"/>
          <w:bCs/>
          <w:iCs/>
          <w:szCs w:val="28"/>
        </w:rPr>
        <w:t>ьствах имущественного характера</w:t>
      </w:r>
      <w:r w:rsidR="00C0059B" w:rsidRPr="00D415AC">
        <w:rPr>
          <w:rFonts w:eastAsia="Calibri"/>
          <w:bCs/>
          <w:iCs/>
          <w:szCs w:val="28"/>
        </w:rPr>
        <w:t>;</w:t>
      </w:r>
    </w:p>
    <w:p w:rsidR="00C0059B" w:rsidRDefault="00C0059B" w:rsidP="00C0059B">
      <w:pPr>
        <w:tabs>
          <w:tab w:val="left" w:pos="851"/>
        </w:tabs>
        <w:ind w:firstLine="567"/>
        <w:rPr>
          <w:rFonts w:eastAsia="Calibri"/>
          <w:bCs/>
          <w:iCs/>
          <w:szCs w:val="28"/>
        </w:rPr>
      </w:pPr>
      <w:r w:rsidRPr="00D415AC">
        <w:rPr>
          <w:rFonts w:eastAsia="Calibri"/>
          <w:bCs/>
          <w:iCs/>
          <w:szCs w:val="28"/>
        </w:rPr>
        <w:t xml:space="preserve">- </w:t>
      </w:r>
      <w:r w:rsidR="0021143C">
        <w:rPr>
          <w:rFonts w:eastAsia="Calibri"/>
          <w:bCs/>
          <w:iCs/>
          <w:szCs w:val="28"/>
        </w:rPr>
        <w:t>07.04</w:t>
      </w:r>
      <w:r w:rsidR="007837D2" w:rsidRPr="00D415AC">
        <w:rPr>
          <w:rFonts w:eastAsia="Calibri"/>
          <w:bCs/>
          <w:iCs/>
          <w:szCs w:val="28"/>
        </w:rPr>
        <w:t>.202</w:t>
      </w:r>
      <w:r w:rsidR="0021143C">
        <w:rPr>
          <w:rFonts w:eastAsia="Calibri"/>
          <w:bCs/>
          <w:iCs/>
          <w:szCs w:val="28"/>
        </w:rPr>
        <w:t>3</w:t>
      </w:r>
      <w:r w:rsidR="007837D2" w:rsidRPr="00D415AC">
        <w:rPr>
          <w:rFonts w:eastAsia="Calibri"/>
          <w:bCs/>
          <w:iCs/>
          <w:szCs w:val="28"/>
        </w:rPr>
        <w:t xml:space="preserve"> </w:t>
      </w:r>
      <w:r w:rsidRPr="00D415AC">
        <w:rPr>
          <w:rFonts w:eastAsia="Calibri"/>
          <w:bCs/>
          <w:iCs/>
          <w:szCs w:val="28"/>
        </w:rPr>
        <w:t>на заседани</w:t>
      </w:r>
      <w:r w:rsidR="007837D2" w:rsidRPr="00D415AC">
        <w:rPr>
          <w:rFonts w:eastAsia="Calibri"/>
          <w:bCs/>
          <w:iCs/>
          <w:szCs w:val="28"/>
        </w:rPr>
        <w:t>и</w:t>
      </w:r>
      <w:r w:rsidRPr="00D415AC">
        <w:rPr>
          <w:rFonts w:eastAsia="Calibri"/>
          <w:bCs/>
          <w:iCs/>
          <w:szCs w:val="28"/>
        </w:rPr>
        <w:t xml:space="preserve"> комиссии в АМР отчет о реализации мер антикоррупционной политики в Актанышском муниципальном районе в 202</w:t>
      </w:r>
      <w:r w:rsidR="0021143C">
        <w:rPr>
          <w:rFonts w:eastAsia="Calibri"/>
          <w:bCs/>
          <w:iCs/>
          <w:szCs w:val="28"/>
        </w:rPr>
        <w:t>2</w:t>
      </w:r>
      <w:r w:rsidRPr="00D415AC">
        <w:rPr>
          <w:rFonts w:eastAsia="Calibri"/>
          <w:bCs/>
          <w:iCs/>
          <w:szCs w:val="28"/>
        </w:rPr>
        <w:t xml:space="preserve"> году с презентационным материалом</w:t>
      </w:r>
    </w:p>
    <w:p w:rsidR="0021143C" w:rsidRPr="0021143C" w:rsidRDefault="0021143C" w:rsidP="0021143C">
      <w:pPr>
        <w:tabs>
          <w:tab w:val="left" w:pos="851"/>
        </w:tabs>
        <w:ind w:firstLine="567"/>
        <w:rPr>
          <w:rFonts w:eastAsia="Calibri"/>
          <w:bCs/>
          <w:iCs/>
          <w:szCs w:val="28"/>
        </w:rPr>
      </w:pPr>
      <w:r>
        <w:rPr>
          <w:rFonts w:eastAsia="Calibri"/>
          <w:bCs/>
          <w:iCs/>
          <w:szCs w:val="28"/>
        </w:rPr>
        <w:lastRenderedPageBreak/>
        <w:t xml:space="preserve">- 07.04.2023 </w:t>
      </w:r>
      <w:r w:rsidRPr="0021143C">
        <w:rPr>
          <w:rFonts w:eastAsia="Calibri"/>
          <w:bCs/>
          <w:iCs/>
          <w:szCs w:val="28"/>
        </w:rPr>
        <w:t>на заседании комиссии в АМР</w:t>
      </w:r>
      <w:r>
        <w:rPr>
          <w:rFonts w:eastAsia="Calibri"/>
          <w:bCs/>
          <w:iCs/>
          <w:szCs w:val="28"/>
        </w:rPr>
        <w:t xml:space="preserve"> отчет об</w:t>
      </w:r>
      <w:r w:rsidRPr="0021143C">
        <w:rPr>
          <w:rFonts w:eastAsia="Calibri"/>
          <w:bCs/>
          <w:iCs/>
          <w:szCs w:val="28"/>
        </w:rPr>
        <w:t xml:space="preserve"> исполнения Комплексной антикоррупционной программы</w:t>
      </w:r>
      <w:r>
        <w:rPr>
          <w:rFonts w:eastAsia="Calibri"/>
          <w:bCs/>
          <w:iCs/>
          <w:szCs w:val="28"/>
        </w:rPr>
        <w:t xml:space="preserve"> </w:t>
      </w:r>
      <w:r w:rsidRPr="0021143C">
        <w:rPr>
          <w:rFonts w:eastAsia="Calibri"/>
          <w:bCs/>
          <w:iCs/>
          <w:szCs w:val="28"/>
        </w:rPr>
        <w:t>Актанышского муниципального района на 2015 - 2025 годы</w:t>
      </w:r>
      <w:r w:rsidRPr="0021143C">
        <w:rPr>
          <w:rFonts w:eastAsia="Calibri"/>
          <w:bCs/>
          <w:iCs/>
          <w:szCs w:val="28"/>
        </w:rPr>
        <w:tab/>
      </w:r>
    </w:p>
    <w:p w:rsidR="00C0059B" w:rsidRDefault="00C0059B" w:rsidP="00C0059B">
      <w:pPr>
        <w:tabs>
          <w:tab w:val="left" w:pos="851"/>
        </w:tabs>
        <w:ind w:firstLine="567"/>
        <w:rPr>
          <w:rFonts w:eastAsia="Calibri"/>
          <w:bCs/>
          <w:iCs/>
          <w:szCs w:val="28"/>
        </w:rPr>
      </w:pPr>
      <w:r w:rsidRPr="00D415AC">
        <w:rPr>
          <w:rFonts w:eastAsia="Calibri"/>
          <w:bCs/>
          <w:iCs/>
          <w:szCs w:val="28"/>
        </w:rPr>
        <w:t xml:space="preserve">-  </w:t>
      </w:r>
      <w:r w:rsidR="006C0CDD">
        <w:rPr>
          <w:rFonts w:eastAsia="Calibri"/>
          <w:bCs/>
          <w:iCs/>
          <w:szCs w:val="28"/>
        </w:rPr>
        <w:t>14.04.2023</w:t>
      </w:r>
      <w:r w:rsidR="007837D2" w:rsidRPr="00D415AC">
        <w:rPr>
          <w:rFonts w:eastAsia="Calibri"/>
          <w:bCs/>
          <w:iCs/>
          <w:szCs w:val="28"/>
        </w:rPr>
        <w:t xml:space="preserve"> </w:t>
      </w:r>
      <w:r w:rsidRPr="00D415AC">
        <w:rPr>
          <w:rFonts w:eastAsia="Calibri"/>
          <w:bCs/>
          <w:iCs/>
          <w:szCs w:val="28"/>
        </w:rPr>
        <w:t>на заседани</w:t>
      </w:r>
      <w:r w:rsidR="007837D2" w:rsidRPr="00D415AC">
        <w:rPr>
          <w:rFonts w:eastAsia="Calibri"/>
          <w:bCs/>
          <w:iCs/>
          <w:szCs w:val="28"/>
        </w:rPr>
        <w:t>и</w:t>
      </w:r>
      <w:r w:rsidRPr="00D415AC">
        <w:rPr>
          <w:rFonts w:eastAsia="Calibri"/>
          <w:bCs/>
          <w:iCs/>
          <w:szCs w:val="28"/>
        </w:rPr>
        <w:t xml:space="preserve"> </w:t>
      </w:r>
      <w:r w:rsidR="006C0CDD">
        <w:rPr>
          <w:rFonts w:eastAsia="Calibri"/>
          <w:bCs/>
          <w:iCs/>
          <w:szCs w:val="28"/>
        </w:rPr>
        <w:t xml:space="preserve">Совета Актанышского муниципального района о </w:t>
      </w:r>
      <w:r w:rsidR="006C0CDD" w:rsidRPr="006C0CDD">
        <w:rPr>
          <w:rFonts w:eastAsia="Calibri"/>
          <w:bCs/>
          <w:iCs/>
          <w:szCs w:val="28"/>
        </w:rPr>
        <w:t>роли контрольно-счетных органов в противодействии коррупции</w:t>
      </w:r>
      <w:r w:rsidRPr="00D415AC">
        <w:rPr>
          <w:rFonts w:eastAsia="Calibri"/>
          <w:bCs/>
          <w:iCs/>
          <w:szCs w:val="28"/>
        </w:rPr>
        <w:t>.</w:t>
      </w:r>
    </w:p>
    <w:p w:rsidR="005D0387" w:rsidRDefault="005D0387" w:rsidP="00C0059B">
      <w:pPr>
        <w:tabs>
          <w:tab w:val="left" w:pos="851"/>
        </w:tabs>
        <w:ind w:firstLine="567"/>
        <w:rPr>
          <w:rFonts w:eastAsia="Calibri"/>
          <w:bCs/>
          <w:iCs/>
          <w:szCs w:val="28"/>
        </w:rPr>
      </w:pPr>
      <w:r>
        <w:rPr>
          <w:rFonts w:eastAsia="Calibri"/>
          <w:bCs/>
          <w:iCs/>
          <w:szCs w:val="28"/>
        </w:rPr>
        <w:t>- 27</w:t>
      </w:r>
      <w:r w:rsidRPr="005D0387">
        <w:rPr>
          <w:rFonts w:eastAsia="Calibri"/>
          <w:bCs/>
          <w:iCs/>
          <w:szCs w:val="28"/>
        </w:rPr>
        <w:t>.</w:t>
      </w:r>
      <w:r>
        <w:rPr>
          <w:rFonts w:eastAsia="Calibri"/>
          <w:bCs/>
          <w:iCs/>
          <w:szCs w:val="28"/>
        </w:rPr>
        <w:t>09</w:t>
      </w:r>
      <w:r w:rsidRPr="005D0387">
        <w:rPr>
          <w:rFonts w:eastAsia="Calibri"/>
          <w:bCs/>
          <w:iCs/>
          <w:szCs w:val="28"/>
        </w:rPr>
        <w:t>.2023 на заседании комиссии в АМР</w:t>
      </w:r>
      <w:r w:rsidRPr="005D0387">
        <w:t xml:space="preserve"> </w:t>
      </w:r>
      <w:r w:rsidRPr="005D0387">
        <w:rPr>
          <w:rFonts w:eastAsia="Calibri"/>
          <w:bCs/>
          <w:iCs/>
          <w:szCs w:val="28"/>
        </w:rPr>
        <w:t>О выполнении мероприятий муниципальной программы «Реализация антикоррупционной политики в Актанышском муниципальном районе Республики Татарстан на 2015 - 2024 годы» в 1 полугодии 2023 года</w:t>
      </w:r>
      <w:r>
        <w:rPr>
          <w:rFonts w:eastAsia="Calibri"/>
          <w:bCs/>
          <w:iCs/>
          <w:szCs w:val="28"/>
        </w:rPr>
        <w:t>.</w:t>
      </w:r>
      <w:r w:rsidRPr="005D0387">
        <w:rPr>
          <w:rFonts w:eastAsia="Calibri"/>
          <w:bCs/>
          <w:iCs/>
          <w:szCs w:val="28"/>
        </w:rPr>
        <w:t xml:space="preserve">   </w:t>
      </w:r>
    </w:p>
    <w:p w:rsidR="00694540" w:rsidRPr="00694540" w:rsidRDefault="00694540" w:rsidP="00694540">
      <w:pPr>
        <w:tabs>
          <w:tab w:val="left" w:pos="851"/>
        </w:tabs>
        <w:ind w:firstLine="567"/>
        <w:rPr>
          <w:rFonts w:eastAsia="Calibri"/>
          <w:bCs/>
          <w:iCs/>
          <w:szCs w:val="28"/>
        </w:rPr>
      </w:pPr>
      <w:r>
        <w:rPr>
          <w:rFonts w:eastAsia="Calibri"/>
          <w:bCs/>
          <w:iCs/>
          <w:szCs w:val="28"/>
        </w:rPr>
        <w:t>- 09</w:t>
      </w:r>
      <w:r w:rsidRPr="00694540">
        <w:rPr>
          <w:rFonts w:eastAsia="Calibri"/>
          <w:bCs/>
          <w:iCs/>
          <w:szCs w:val="28"/>
        </w:rPr>
        <w:t>.1</w:t>
      </w:r>
      <w:r>
        <w:rPr>
          <w:rFonts w:eastAsia="Calibri"/>
          <w:bCs/>
          <w:iCs/>
          <w:szCs w:val="28"/>
        </w:rPr>
        <w:t>1</w:t>
      </w:r>
      <w:r w:rsidRPr="00694540">
        <w:rPr>
          <w:rFonts w:eastAsia="Calibri"/>
          <w:bCs/>
          <w:iCs/>
          <w:szCs w:val="28"/>
        </w:rPr>
        <w:t>.2023 на заседании комиссии в АМР</w:t>
      </w:r>
      <w:r w:rsidRPr="00694540">
        <w:t xml:space="preserve"> </w:t>
      </w:r>
      <w:r w:rsidRPr="00694540">
        <w:rPr>
          <w:rFonts w:eastAsia="Calibri"/>
          <w:bCs/>
          <w:iCs/>
          <w:szCs w:val="28"/>
        </w:rPr>
        <w:t>Об организации мероприятий, приуроченных к Международному дню по борьбе с коррупцией.</w:t>
      </w:r>
    </w:p>
    <w:p w:rsidR="00105F6E" w:rsidRDefault="00406C4C" w:rsidP="00C0059B">
      <w:pPr>
        <w:tabs>
          <w:tab w:val="left" w:pos="851"/>
        </w:tabs>
        <w:ind w:firstLine="567"/>
        <w:rPr>
          <w:rFonts w:eastAsia="Calibri"/>
          <w:bCs/>
          <w:iCs/>
          <w:szCs w:val="28"/>
        </w:rPr>
      </w:pPr>
      <w:r>
        <w:rPr>
          <w:rFonts w:eastAsia="Calibri"/>
          <w:bCs/>
          <w:iCs/>
          <w:szCs w:val="28"/>
        </w:rPr>
        <w:t>- 20.12.2023 на заседании комиссии в АМР с аналитическим</w:t>
      </w:r>
      <w:r w:rsidRPr="00406C4C">
        <w:rPr>
          <w:rFonts w:eastAsia="Calibri"/>
          <w:bCs/>
          <w:iCs/>
          <w:szCs w:val="28"/>
        </w:rPr>
        <w:t xml:space="preserve"> обзор</w:t>
      </w:r>
      <w:r>
        <w:rPr>
          <w:rFonts w:eastAsia="Calibri"/>
          <w:bCs/>
          <w:iCs/>
          <w:szCs w:val="28"/>
        </w:rPr>
        <w:t>ом</w:t>
      </w:r>
      <w:r w:rsidRPr="00406C4C">
        <w:rPr>
          <w:rFonts w:eastAsia="Calibri"/>
          <w:bCs/>
          <w:iCs/>
          <w:szCs w:val="28"/>
        </w:rPr>
        <w:t xml:space="preserve"> о реализации мер по противодействию коррупции в органах государственной власти Республики Татарстан и органах местного самоуправления за 2023 год.</w:t>
      </w:r>
    </w:p>
    <w:p w:rsidR="00406C4C" w:rsidRPr="00D415AC" w:rsidRDefault="00105F6E" w:rsidP="00C0059B">
      <w:pPr>
        <w:tabs>
          <w:tab w:val="left" w:pos="851"/>
        </w:tabs>
        <w:ind w:firstLine="567"/>
        <w:rPr>
          <w:rFonts w:eastAsia="Calibri"/>
          <w:bCs/>
          <w:iCs/>
          <w:szCs w:val="28"/>
        </w:rPr>
      </w:pPr>
      <w:r>
        <w:rPr>
          <w:rFonts w:eastAsia="Calibri"/>
          <w:bCs/>
          <w:iCs/>
          <w:szCs w:val="28"/>
        </w:rPr>
        <w:t xml:space="preserve">- </w:t>
      </w:r>
      <w:r w:rsidRPr="00105F6E">
        <w:rPr>
          <w:rFonts w:eastAsia="Calibri"/>
          <w:bCs/>
          <w:iCs/>
          <w:szCs w:val="28"/>
        </w:rPr>
        <w:t>20.12.2023 на заседании комиссии в АМР</w:t>
      </w:r>
      <w:r w:rsidRPr="00105F6E">
        <w:t xml:space="preserve"> </w:t>
      </w:r>
      <w:r>
        <w:t xml:space="preserve"> о</w:t>
      </w:r>
      <w:r w:rsidRPr="00105F6E">
        <w:rPr>
          <w:rFonts w:eastAsia="Calibri"/>
          <w:bCs/>
          <w:iCs/>
          <w:szCs w:val="28"/>
        </w:rPr>
        <w:t xml:space="preserve"> рассмотрении проекта плана работы комиссии по координации работы по противодействию коррупции на 2023 год.</w:t>
      </w:r>
      <w:r w:rsidR="00406C4C" w:rsidRPr="00105F6E">
        <w:rPr>
          <w:rFonts w:eastAsia="Calibri"/>
          <w:bCs/>
          <w:iCs/>
          <w:szCs w:val="28"/>
        </w:rPr>
        <w:tab/>
      </w:r>
    </w:p>
    <w:p w:rsidR="003377B6" w:rsidRPr="00D415AC" w:rsidRDefault="003377B6" w:rsidP="00C0059B">
      <w:pPr>
        <w:tabs>
          <w:tab w:val="left" w:pos="851"/>
        </w:tabs>
        <w:ind w:firstLine="567"/>
        <w:rPr>
          <w:rFonts w:eastAsia="Times New Roman"/>
          <w:b/>
          <w:i/>
          <w:color w:val="000000"/>
          <w:szCs w:val="28"/>
        </w:rPr>
      </w:pPr>
      <w:r w:rsidRPr="00D415AC">
        <w:rPr>
          <w:rFonts w:eastAsia="Times New Roman"/>
          <w:szCs w:val="28"/>
          <w:lang w:val="tt-RU"/>
        </w:rPr>
        <w:t>Кроме указанных мероприятий</w:t>
      </w:r>
      <w:r w:rsidRPr="00D415AC">
        <w:rPr>
          <w:rFonts w:eastAsia="Times New Roman"/>
          <w:szCs w:val="28"/>
        </w:rPr>
        <w:t xml:space="preserve"> </w:t>
      </w:r>
      <w:r w:rsidRPr="00D415AC">
        <w:rPr>
          <w:rFonts w:eastAsia="Times New Roman"/>
          <w:szCs w:val="28"/>
          <w:lang w:val="tt-RU"/>
        </w:rPr>
        <w:t>н</w:t>
      </w:r>
      <w:r w:rsidRPr="00D415AC">
        <w:rPr>
          <w:rFonts w:eastAsia="Times New Roman"/>
          <w:szCs w:val="28"/>
        </w:rPr>
        <w:t xml:space="preserve">а </w:t>
      </w:r>
      <w:r w:rsidRPr="00D415AC">
        <w:rPr>
          <w:rFonts w:eastAsia="Times New Roman"/>
          <w:szCs w:val="28"/>
          <w:lang w:val="tt-RU"/>
        </w:rPr>
        <w:t xml:space="preserve">сходах граждан </w:t>
      </w:r>
      <w:r w:rsidRPr="00D415AC">
        <w:rPr>
          <w:rFonts w:eastAsia="Times New Roman"/>
          <w:szCs w:val="28"/>
        </w:rPr>
        <w:t>во всех 26 сельских поселениях  Актанышского муниципального района,</w:t>
      </w:r>
      <w:r w:rsidRPr="00D415AC">
        <w:rPr>
          <w:rFonts w:eastAsia="Times New Roman"/>
          <w:szCs w:val="28"/>
          <w:lang w:val="tt-RU"/>
        </w:rPr>
        <w:t xml:space="preserve"> собраниях учреждений, предприятий, среди трудовых </w:t>
      </w:r>
      <w:r w:rsidRPr="00D415AC">
        <w:rPr>
          <w:rFonts w:eastAsia="Times New Roman"/>
          <w:szCs w:val="28"/>
        </w:rPr>
        <w:t xml:space="preserve"> коллективов обсуждены вопросы организации работы по противодействию коррупции  на территории района. Во многих из них также принимал участие помощник Главы Актанышского муниципального района.</w:t>
      </w:r>
      <w:r w:rsidRPr="00D415AC">
        <w:rPr>
          <w:rFonts w:eastAsia="Times New Roman"/>
          <w:i/>
          <w:szCs w:val="28"/>
        </w:rPr>
        <w:t xml:space="preserve">  </w:t>
      </w:r>
    </w:p>
    <w:p w:rsidR="003377B6" w:rsidRPr="00D415AC" w:rsidRDefault="003377B6" w:rsidP="003377B6">
      <w:pPr>
        <w:ind w:firstLine="426"/>
        <w:rPr>
          <w:b/>
          <w:i/>
          <w:szCs w:val="28"/>
        </w:rPr>
      </w:pPr>
      <w:r w:rsidRPr="00D415AC">
        <w:rPr>
          <w:b/>
          <w:i/>
          <w:szCs w:val="28"/>
        </w:rPr>
        <w:t>Б) Меры по противодействию коррупции, реализованные помощником за отчетный период по противодействию коррупции, в том числе:</w:t>
      </w:r>
    </w:p>
    <w:p w:rsidR="003377B6" w:rsidRPr="00D415AC" w:rsidRDefault="003377B6" w:rsidP="003377B6">
      <w:pPr>
        <w:ind w:firstLine="426"/>
        <w:rPr>
          <w:b/>
          <w:i/>
          <w:szCs w:val="28"/>
        </w:rPr>
      </w:pPr>
      <w:r w:rsidRPr="00D415AC">
        <w:rPr>
          <w:b/>
          <w:i/>
          <w:szCs w:val="28"/>
        </w:rPr>
        <w:t>- Результаты выполнения поручений главы муниципального района (городского округа), направленных на сокращение условий для возникновения коррупции и совершения коррупционных правонарушений.</w:t>
      </w:r>
    </w:p>
    <w:p w:rsidR="003377B6" w:rsidRPr="00C601C4" w:rsidRDefault="00C601C4" w:rsidP="00C601C4">
      <w:pPr>
        <w:ind w:firstLine="426"/>
        <w:rPr>
          <w:rFonts w:eastAsia="Calibri"/>
          <w:color w:val="000000" w:themeColor="text1"/>
          <w:szCs w:val="28"/>
        </w:rPr>
      </w:pPr>
      <w:r w:rsidRPr="00C601C4">
        <w:rPr>
          <w:rFonts w:eastAsia="Calibri"/>
          <w:color w:val="000000" w:themeColor="text1"/>
          <w:szCs w:val="28"/>
        </w:rPr>
        <w:t>В целях сокращения условий для возникновения коррупции и совершенствования коррупционных правонарушений, помощник Главы  координирует исполнение антикоррупционной программы района, принимает участие в разработке и  экспертизе проектов НПА, участвует в проведении мониторинга информации о коррупционных проявлениях в деятельности должностных лиц, размещённый в СМИ и содержащийся в поступающих обращениях граждан и юридических лиц</w:t>
      </w:r>
      <w:r>
        <w:rPr>
          <w:rFonts w:eastAsia="Calibri"/>
          <w:color w:val="000000" w:themeColor="text1"/>
          <w:szCs w:val="28"/>
        </w:rPr>
        <w:t xml:space="preserve">, </w:t>
      </w:r>
      <w:r w:rsidRPr="00C601C4">
        <w:rPr>
          <w:rFonts w:eastAsia="Calibri"/>
          <w:color w:val="000000" w:themeColor="text1"/>
          <w:szCs w:val="28"/>
        </w:rPr>
        <w:t>выступает на совещаниях по  вопросам противодействия коррупции</w:t>
      </w:r>
      <w:r>
        <w:rPr>
          <w:rFonts w:eastAsia="Calibri"/>
          <w:color w:val="000000" w:themeColor="text1"/>
          <w:szCs w:val="28"/>
        </w:rPr>
        <w:t>, участвует и выступает на комиссиях по урегулированию конфликта интересов</w:t>
      </w:r>
      <w:r w:rsidRPr="00C601C4">
        <w:rPr>
          <w:rFonts w:eastAsia="Calibri"/>
          <w:color w:val="000000" w:themeColor="text1"/>
          <w:szCs w:val="28"/>
        </w:rPr>
        <w:t>.</w:t>
      </w:r>
    </w:p>
    <w:p w:rsidR="003377B6" w:rsidRPr="00D415AC" w:rsidRDefault="003377B6" w:rsidP="003377B6">
      <w:pPr>
        <w:ind w:firstLine="426"/>
        <w:rPr>
          <w:b/>
          <w:i/>
          <w:szCs w:val="28"/>
        </w:rPr>
      </w:pPr>
      <w:r w:rsidRPr="00D415AC">
        <w:rPr>
          <w:b/>
          <w:i/>
          <w:szCs w:val="28"/>
        </w:rPr>
        <w:t>-</w:t>
      </w:r>
      <w:r w:rsidRPr="00D415AC">
        <w:rPr>
          <w:b/>
          <w:i/>
          <w:szCs w:val="28"/>
          <w:lang w:val="en-US"/>
        </w:rPr>
        <w:t> </w:t>
      </w:r>
      <w:r w:rsidRPr="00D415AC">
        <w:rPr>
          <w:b/>
          <w:i/>
          <w:szCs w:val="28"/>
        </w:rPr>
        <w:t>Количество и результаты работы по осуществлению контроля за соблюдением антикоррупционного законодательства муниципальными служащими в органах местного самоуправления или должностными лицами бюджетных организаций и учреждений, в том числе по выявлению и урегулированию конфликта интересов у их должностных лиц;</w:t>
      </w:r>
    </w:p>
    <w:p w:rsidR="003377B6" w:rsidRPr="00D415AC" w:rsidRDefault="003377B6" w:rsidP="003377B6">
      <w:pPr>
        <w:ind w:firstLine="426"/>
        <w:rPr>
          <w:rFonts w:eastAsia="Calibri"/>
          <w:szCs w:val="28"/>
        </w:rPr>
      </w:pPr>
      <w:r w:rsidRPr="00D415AC">
        <w:rPr>
          <w:rFonts w:eastAsia="Times New Roman"/>
          <w:szCs w:val="28"/>
        </w:rPr>
        <w:t xml:space="preserve">Помощником Главы по противодействию коррупции  ведется работа по осуществлению контроля по соблюдению антикоррупционного </w:t>
      </w:r>
      <w:r w:rsidRPr="00D415AC">
        <w:rPr>
          <w:rFonts w:eastAsia="Times New Roman"/>
          <w:szCs w:val="28"/>
        </w:rPr>
        <w:lastRenderedPageBreak/>
        <w:t>законодательства муниципальными служащими в органах местного самоуправления и должностными лицами бюджетных организаций и учреждений.  Осуществляется   комплекс организационных и разъяснительных мер по соблюдению лицами, замещающими муниципальные должности, ограничений, запретов и по исполнению обязанностей, установленных законодательством. При приеме на муниципальную службу проводится разъяснительная работа с каждым претендентом о порядке уведомления представителя нанимателя об обращениях в целях склонения их к совершению коррупционных правонарушений.</w:t>
      </w:r>
      <w:r w:rsidRPr="00D415AC">
        <w:rPr>
          <w:rFonts w:eastAsia="Calibri"/>
          <w:szCs w:val="28"/>
        </w:rPr>
        <w:t xml:space="preserve">  </w:t>
      </w:r>
      <w:r w:rsidRPr="00D415AC">
        <w:rPr>
          <w:rFonts w:eastAsia="Times New Roman"/>
          <w:szCs w:val="28"/>
        </w:rPr>
        <w:t xml:space="preserve">За отчетный период помощником </w:t>
      </w:r>
      <w:r w:rsidRPr="00D415AC">
        <w:rPr>
          <w:rFonts w:eastAsia="Calibri"/>
          <w:szCs w:val="28"/>
        </w:rPr>
        <w:t>проводились персональные консультации:</w:t>
      </w:r>
    </w:p>
    <w:p w:rsidR="003377B6" w:rsidRPr="00D415AC" w:rsidRDefault="003377B6" w:rsidP="003377B6">
      <w:pPr>
        <w:ind w:firstLine="426"/>
        <w:rPr>
          <w:rFonts w:eastAsia="Calibri"/>
          <w:szCs w:val="28"/>
        </w:rPr>
      </w:pPr>
      <w:r w:rsidRPr="00D415AC">
        <w:rPr>
          <w:rFonts w:eastAsia="Calibri"/>
          <w:szCs w:val="28"/>
        </w:rPr>
        <w:t>- по вопросам заполнения справок о доходах, расходах и обязательствах имущественного характера;</w:t>
      </w:r>
    </w:p>
    <w:p w:rsidR="003377B6" w:rsidRPr="00D415AC" w:rsidRDefault="003377B6" w:rsidP="003377B6">
      <w:pPr>
        <w:ind w:firstLine="426"/>
        <w:rPr>
          <w:rFonts w:eastAsia="Calibri"/>
          <w:szCs w:val="28"/>
        </w:rPr>
      </w:pPr>
      <w:r w:rsidRPr="00D415AC">
        <w:rPr>
          <w:rFonts w:eastAsia="Calibri"/>
          <w:szCs w:val="28"/>
        </w:rPr>
        <w:t>- о порядке трудоустройства после увольнения с муниципальной службы;</w:t>
      </w:r>
    </w:p>
    <w:p w:rsidR="003377B6" w:rsidRPr="00D415AC" w:rsidRDefault="003377B6" w:rsidP="003377B6">
      <w:pPr>
        <w:ind w:firstLine="426"/>
        <w:rPr>
          <w:rFonts w:eastAsia="Calibri"/>
          <w:szCs w:val="28"/>
        </w:rPr>
      </w:pPr>
      <w:r w:rsidRPr="00D415AC">
        <w:rPr>
          <w:rFonts w:eastAsia="Calibri"/>
          <w:szCs w:val="28"/>
        </w:rPr>
        <w:t>- по определению наличия личной заинтересованности, которая может привести к конфликту интересов;</w:t>
      </w:r>
    </w:p>
    <w:p w:rsidR="003377B6" w:rsidRPr="00D415AC" w:rsidRDefault="003377B6" w:rsidP="003377B6">
      <w:pPr>
        <w:ind w:firstLine="426"/>
        <w:rPr>
          <w:rFonts w:eastAsia="Calibri"/>
          <w:szCs w:val="28"/>
        </w:rPr>
      </w:pPr>
      <w:r w:rsidRPr="00D415AC">
        <w:rPr>
          <w:rFonts w:eastAsia="Calibri"/>
          <w:szCs w:val="28"/>
        </w:rPr>
        <w:t>- уведомления работодателя о намерении выполнять иную оплачиваемую работу;</w:t>
      </w:r>
    </w:p>
    <w:p w:rsidR="003377B6" w:rsidRPr="00D415AC" w:rsidRDefault="003377B6" w:rsidP="003377B6">
      <w:pPr>
        <w:ind w:firstLine="426"/>
        <w:rPr>
          <w:rFonts w:eastAsia="Calibri"/>
          <w:szCs w:val="28"/>
        </w:rPr>
      </w:pPr>
      <w:r w:rsidRPr="00D415AC">
        <w:rPr>
          <w:rFonts w:eastAsia="Calibri"/>
          <w:szCs w:val="28"/>
        </w:rPr>
        <w:t>- о подаче уведомления  об отсутствии сделок</w:t>
      </w:r>
      <w:r w:rsidR="00541E7C">
        <w:rPr>
          <w:rFonts w:eastAsia="Calibri"/>
          <w:szCs w:val="28"/>
        </w:rPr>
        <w:t>.</w:t>
      </w:r>
    </w:p>
    <w:p w:rsidR="003377B6" w:rsidRPr="00D415AC" w:rsidRDefault="003377B6" w:rsidP="003377B6">
      <w:pPr>
        <w:ind w:firstLine="709"/>
        <w:rPr>
          <w:rFonts w:eastAsia="Times New Roman"/>
          <w:szCs w:val="28"/>
        </w:rPr>
      </w:pPr>
      <w:r w:rsidRPr="00D415AC">
        <w:rPr>
          <w:rFonts w:eastAsia="Times New Roman"/>
          <w:szCs w:val="28"/>
        </w:rPr>
        <w:t xml:space="preserve">Комиссия по соблюдению требований к служебному поведению государственных (муниципальных) служащих и урегулированию конфликта интересов в Актанышском муниципальном районе соответствует  требованиям, установленным статьей 8 Положения о комиссии, утвержденного Указом Президента Республики Татарстан от 25 августа 2010 года № УП-569. Комиссия состоит из </w:t>
      </w:r>
      <w:r w:rsidR="00200129">
        <w:rPr>
          <w:rFonts w:eastAsia="Times New Roman"/>
          <w:szCs w:val="28"/>
        </w:rPr>
        <w:t>9</w:t>
      </w:r>
      <w:r w:rsidRPr="00D415AC">
        <w:rPr>
          <w:rFonts w:eastAsia="Times New Roman"/>
          <w:szCs w:val="28"/>
        </w:rPr>
        <w:t xml:space="preserve"> членов, </w:t>
      </w:r>
      <w:r w:rsidR="00200129">
        <w:rPr>
          <w:rFonts w:eastAsia="Times New Roman"/>
          <w:szCs w:val="28"/>
        </w:rPr>
        <w:t>3</w:t>
      </w:r>
      <w:r w:rsidRPr="00D415AC">
        <w:rPr>
          <w:rFonts w:eastAsia="Times New Roman"/>
          <w:szCs w:val="28"/>
        </w:rPr>
        <w:t xml:space="preserve"> из которых являются представителями общественности. </w:t>
      </w:r>
    </w:p>
    <w:p w:rsidR="003377B6" w:rsidRPr="00D415AC" w:rsidRDefault="003377B6" w:rsidP="003377B6">
      <w:pPr>
        <w:ind w:firstLine="709"/>
        <w:rPr>
          <w:rFonts w:eastAsia="Times New Roman"/>
          <w:szCs w:val="28"/>
        </w:rPr>
      </w:pPr>
      <w:r w:rsidRPr="00D415AC">
        <w:rPr>
          <w:rFonts w:eastAsia="Times New Roman"/>
          <w:szCs w:val="28"/>
        </w:rPr>
        <w:t xml:space="preserve">   В  отчетном периоде  проведено </w:t>
      </w:r>
      <w:r w:rsidR="00AC26A7" w:rsidRPr="00AC26A7">
        <w:rPr>
          <w:rFonts w:eastAsia="Times New Roman"/>
          <w:szCs w:val="28"/>
        </w:rPr>
        <w:t>11</w:t>
      </w:r>
      <w:r w:rsidRPr="00AC26A7">
        <w:rPr>
          <w:rFonts w:eastAsia="Times New Roman"/>
          <w:szCs w:val="28"/>
        </w:rPr>
        <w:t xml:space="preserve"> заседаний комиссии</w:t>
      </w:r>
      <w:r w:rsidR="007837D2" w:rsidRPr="00AC26A7">
        <w:rPr>
          <w:rFonts w:eastAsia="Times New Roman"/>
          <w:szCs w:val="28"/>
        </w:rPr>
        <w:t xml:space="preserve"> с рассмотрением </w:t>
      </w:r>
      <w:r w:rsidR="00640ACB" w:rsidRPr="00AC26A7">
        <w:rPr>
          <w:rFonts w:eastAsia="Times New Roman"/>
          <w:szCs w:val="28"/>
        </w:rPr>
        <w:t>1</w:t>
      </w:r>
      <w:r w:rsidR="00AC26A7" w:rsidRPr="00AC26A7">
        <w:rPr>
          <w:rFonts w:eastAsia="Times New Roman"/>
          <w:szCs w:val="28"/>
        </w:rPr>
        <w:t>7</w:t>
      </w:r>
      <w:r w:rsidR="007837D2" w:rsidRPr="00AC26A7">
        <w:rPr>
          <w:rFonts w:eastAsia="Times New Roman"/>
          <w:szCs w:val="28"/>
        </w:rPr>
        <w:t xml:space="preserve"> вопросов</w:t>
      </w:r>
      <w:r w:rsidRPr="00AC26A7">
        <w:rPr>
          <w:rFonts w:eastAsia="Times New Roman"/>
          <w:szCs w:val="28"/>
        </w:rPr>
        <w:t>.</w:t>
      </w:r>
    </w:p>
    <w:p w:rsidR="003377B6" w:rsidRPr="00D415AC" w:rsidRDefault="003377B6" w:rsidP="003377B6">
      <w:pPr>
        <w:ind w:firstLine="709"/>
        <w:rPr>
          <w:rFonts w:eastAsia="Times New Roman"/>
          <w:szCs w:val="28"/>
        </w:rPr>
      </w:pPr>
      <w:r w:rsidRPr="00D415AC">
        <w:rPr>
          <w:rFonts w:eastAsia="Times New Roman"/>
          <w:szCs w:val="28"/>
        </w:rPr>
        <w:t xml:space="preserve">   Информация о деятельности комиссии размещена на официальном сайте Актанышского муниципального района в разделе «Противодействие коррупции».</w:t>
      </w:r>
    </w:p>
    <w:p w:rsidR="00B94571" w:rsidRPr="00D415AC" w:rsidRDefault="003377B6" w:rsidP="00B94571">
      <w:pPr>
        <w:tabs>
          <w:tab w:val="left" w:pos="709"/>
        </w:tabs>
        <w:ind w:firstLine="709"/>
        <w:rPr>
          <w:rFonts w:eastAsia="Times New Roman"/>
          <w:color w:val="000000"/>
          <w:szCs w:val="28"/>
        </w:rPr>
      </w:pPr>
      <w:r w:rsidRPr="00D415AC">
        <w:rPr>
          <w:rFonts w:eastAsia="Times New Roman"/>
          <w:color w:val="000000"/>
          <w:szCs w:val="28"/>
        </w:rPr>
        <w:t>Вся информация о наличии или возможности возникновения конфликта интересов у муниципального служащего рассматривается на заседаниях комиссии по соблюдению требований к служебному поведению муниципальных служащих и урегулированию конфликтов интересов муниципальных служащих Актанышского муниципального района Республики Татарстан</w:t>
      </w:r>
      <w:r w:rsidR="00C8413F" w:rsidRPr="00D415AC">
        <w:rPr>
          <w:rFonts w:eastAsia="Times New Roman"/>
          <w:color w:val="000000"/>
          <w:szCs w:val="28"/>
        </w:rPr>
        <w:t>.</w:t>
      </w:r>
    </w:p>
    <w:p w:rsidR="003377B6" w:rsidRPr="00D415AC" w:rsidRDefault="003377B6" w:rsidP="003377B6">
      <w:pPr>
        <w:ind w:firstLine="426"/>
        <w:rPr>
          <w:b/>
          <w:i/>
          <w:szCs w:val="28"/>
        </w:rPr>
      </w:pPr>
      <w:r w:rsidRPr="00D415AC">
        <w:rPr>
          <w:b/>
          <w:i/>
          <w:szCs w:val="28"/>
        </w:rPr>
        <w:t>Количество и результаты проведенных помощником проверок обращений граждан или юридических лиц, поступивших в органы местного самоуправления муниципального района (городского округа), содержащих информацию о коррупционных действиях должностных лиц.</w:t>
      </w:r>
    </w:p>
    <w:p w:rsidR="001A620E" w:rsidRPr="00D415AC" w:rsidRDefault="001A620E" w:rsidP="001A620E">
      <w:pPr>
        <w:ind w:firstLine="709"/>
        <w:rPr>
          <w:rFonts w:eastAsia="Times New Roman"/>
          <w:color w:val="000000"/>
          <w:szCs w:val="28"/>
          <w:lang w:eastAsia="ru-RU"/>
        </w:rPr>
      </w:pPr>
      <w:r w:rsidRPr="00D415AC">
        <w:rPr>
          <w:rFonts w:eastAsia="Times New Roman"/>
          <w:szCs w:val="28"/>
          <w:lang w:eastAsia="ru-RU"/>
        </w:rPr>
        <w:t xml:space="preserve">Организована работа по рассмотрению обращений граждан и организаций, содержащих информацию о возможных проявлениях коррупции в органах местного самоуправления. </w:t>
      </w:r>
      <w:r w:rsidR="00CF5C31">
        <w:rPr>
          <w:rFonts w:eastAsia="Times New Roman"/>
          <w:szCs w:val="28"/>
          <w:lang w:eastAsia="ru-RU"/>
        </w:rPr>
        <w:t>В</w:t>
      </w:r>
      <w:r w:rsidRPr="00D415AC">
        <w:rPr>
          <w:rFonts w:eastAsia="Times New Roman"/>
          <w:szCs w:val="28"/>
          <w:lang w:eastAsia="ru-RU"/>
        </w:rPr>
        <w:t xml:space="preserve"> 202</w:t>
      </w:r>
      <w:r w:rsidR="00200129">
        <w:rPr>
          <w:rFonts w:eastAsia="Times New Roman"/>
          <w:szCs w:val="28"/>
          <w:lang w:eastAsia="ru-RU"/>
        </w:rPr>
        <w:t>3</w:t>
      </w:r>
      <w:r w:rsidRPr="00D415AC">
        <w:rPr>
          <w:rFonts w:eastAsia="Times New Roman"/>
          <w:szCs w:val="28"/>
          <w:lang w:eastAsia="ru-RU"/>
        </w:rPr>
        <w:t xml:space="preserve"> год</w:t>
      </w:r>
      <w:r w:rsidR="00CF5C31">
        <w:rPr>
          <w:rFonts w:eastAsia="Times New Roman"/>
          <w:szCs w:val="28"/>
          <w:lang w:eastAsia="ru-RU"/>
        </w:rPr>
        <w:t>у</w:t>
      </w:r>
      <w:r w:rsidRPr="00D415AC">
        <w:rPr>
          <w:rFonts w:eastAsia="Times New Roman"/>
          <w:szCs w:val="28"/>
          <w:lang w:eastAsia="ru-RU"/>
        </w:rPr>
        <w:t xml:space="preserve"> о</w:t>
      </w:r>
      <w:r w:rsidR="003377B6" w:rsidRPr="00D415AC">
        <w:rPr>
          <w:rFonts w:eastAsia="Times New Roman"/>
          <w:szCs w:val="28"/>
          <w:lang w:eastAsia="ru-RU"/>
        </w:rPr>
        <w:t>бращени</w:t>
      </w:r>
      <w:r w:rsidRPr="00D415AC">
        <w:rPr>
          <w:rFonts w:eastAsia="Times New Roman"/>
          <w:szCs w:val="28"/>
          <w:lang w:eastAsia="ru-RU"/>
        </w:rPr>
        <w:t>й</w:t>
      </w:r>
      <w:r w:rsidR="003377B6" w:rsidRPr="00D415AC">
        <w:rPr>
          <w:rFonts w:eastAsia="Times New Roman"/>
          <w:szCs w:val="28"/>
          <w:lang w:eastAsia="ru-RU"/>
        </w:rPr>
        <w:t xml:space="preserve"> </w:t>
      </w:r>
      <w:r w:rsidRPr="00D415AC">
        <w:rPr>
          <w:rFonts w:eastAsia="Times New Roman"/>
          <w:szCs w:val="28"/>
          <w:lang w:eastAsia="ru-RU"/>
        </w:rPr>
        <w:t>от</w:t>
      </w:r>
      <w:r w:rsidR="003377B6" w:rsidRPr="00D415AC">
        <w:rPr>
          <w:rFonts w:eastAsia="Times New Roman"/>
          <w:szCs w:val="28"/>
          <w:lang w:eastAsia="ru-RU"/>
        </w:rPr>
        <w:t xml:space="preserve"> граждан и юридических лиц, содержащих информацию о коррупционных действиях </w:t>
      </w:r>
      <w:r w:rsidR="003377B6" w:rsidRPr="00D415AC">
        <w:rPr>
          <w:rFonts w:eastAsia="Times New Roman"/>
          <w:szCs w:val="28"/>
          <w:lang w:eastAsia="ru-RU"/>
        </w:rPr>
        <w:lastRenderedPageBreak/>
        <w:t xml:space="preserve">должностных лиц, а также </w:t>
      </w:r>
      <w:r w:rsidR="003377B6" w:rsidRPr="00D415AC">
        <w:rPr>
          <w:rFonts w:eastAsia="Times New Roman"/>
          <w:color w:val="000000"/>
          <w:szCs w:val="28"/>
          <w:lang w:eastAsia="ru-RU"/>
        </w:rPr>
        <w:t>уведомлени</w:t>
      </w:r>
      <w:r w:rsidRPr="00D415AC">
        <w:rPr>
          <w:rFonts w:eastAsia="Times New Roman"/>
          <w:color w:val="000000"/>
          <w:szCs w:val="28"/>
          <w:lang w:eastAsia="ru-RU"/>
        </w:rPr>
        <w:t>й</w:t>
      </w:r>
      <w:r w:rsidR="003377B6" w:rsidRPr="00D415AC">
        <w:rPr>
          <w:rFonts w:eastAsia="Times New Roman"/>
          <w:color w:val="000000"/>
          <w:szCs w:val="28"/>
          <w:lang w:eastAsia="ru-RU"/>
        </w:rPr>
        <w:t xml:space="preserve"> о фактах обращения в целях склонения к совершению коррупционных правонарушений, </w:t>
      </w:r>
      <w:r w:rsidR="003377B6" w:rsidRPr="00D415AC">
        <w:rPr>
          <w:rFonts w:eastAsia="Times New Roman"/>
          <w:szCs w:val="28"/>
          <w:lang w:eastAsia="ru-RU"/>
        </w:rPr>
        <w:t>в органы местного самоуправления Актанышского муниципального района</w:t>
      </w:r>
      <w:r w:rsidR="003377B6" w:rsidRPr="00D415AC">
        <w:rPr>
          <w:rFonts w:eastAsia="Times New Roman"/>
          <w:color w:val="000000"/>
          <w:szCs w:val="28"/>
          <w:lang w:eastAsia="ru-RU"/>
        </w:rPr>
        <w:t xml:space="preserve"> не поступали.</w:t>
      </w:r>
      <w:r w:rsidRPr="00D415AC">
        <w:rPr>
          <w:rFonts w:eastAsia="Times New Roman"/>
          <w:color w:val="000000"/>
          <w:szCs w:val="28"/>
          <w:lang w:eastAsia="ru-RU"/>
        </w:rPr>
        <w:t xml:space="preserve"> </w:t>
      </w:r>
    </w:p>
    <w:p w:rsidR="003377B6" w:rsidRPr="00D415AC" w:rsidRDefault="001A620E" w:rsidP="001A620E">
      <w:pPr>
        <w:ind w:firstLine="709"/>
        <w:rPr>
          <w:rFonts w:eastAsia="Times New Roman"/>
          <w:color w:val="000000"/>
          <w:szCs w:val="28"/>
          <w:lang w:eastAsia="ru-RU"/>
        </w:rPr>
      </w:pPr>
      <w:r w:rsidRPr="00D415AC">
        <w:rPr>
          <w:rFonts w:eastAsia="Times New Roman"/>
          <w:color w:val="000000"/>
          <w:szCs w:val="28"/>
          <w:lang w:eastAsia="ru-RU"/>
        </w:rPr>
        <w:t>По итогам рассмотрения обращений  граждан  ежеквартально готовится анализ и размещается на официальном сайте муниципального района в подразделе «Обращения граждан».</w:t>
      </w:r>
    </w:p>
    <w:p w:rsidR="003377B6" w:rsidRPr="00D415AC" w:rsidRDefault="003377B6" w:rsidP="00FC51FF">
      <w:pPr>
        <w:ind w:firstLine="709"/>
        <w:rPr>
          <w:b/>
          <w:i/>
          <w:szCs w:val="28"/>
        </w:rPr>
      </w:pPr>
      <w:r w:rsidRPr="00D415AC">
        <w:rPr>
          <w:b/>
          <w:i/>
          <w:szCs w:val="28"/>
        </w:rPr>
        <w:t>- Количество и результаты приема граждан, обратившихся по вопросам, связанным с коррупцией в органах местного самоуправления муниципального района (городского округа).</w:t>
      </w:r>
    </w:p>
    <w:p w:rsidR="003377B6" w:rsidRPr="00D415AC" w:rsidRDefault="001A620E" w:rsidP="00FC51FF">
      <w:pPr>
        <w:ind w:firstLine="709"/>
        <w:contextualSpacing/>
        <w:rPr>
          <w:rFonts w:eastAsia="Calibri"/>
          <w:szCs w:val="28"/>
        </w:rPr>
      </w:pPr>
      <w:r w:rsidRPr="00D415AC">
        <w:rPr>
          <w:rFonts w:eastAsia="Calibri"/>
          <w:szCs w:val="28"/>
        </w:rPr>
        <w:t>В отчетном периоде обращений граждан, содержащих информацию о коррупционных действиях должностных лиц, не поступало.</w:t>
      </w:r>
    </w:p>
    <w:p w:rsidR="003377B6" w:rsidRPr="00D415AC" w:rsidRDefault="003377B6" w:rsidP="003377B6">
      <w:pPr>
        <w:ind w:firstLine="426"/>
        <w:rPr>
          <w:b/>
          <w:i/>
          <w:szCs w:val="28"/>
        </w:rPr>
      </w:pPr>
      <w:r w:rsidRPr="00D415AC">
        <w:rPr>
          <w:b/>
          <w:i/>
          <w:szCs w:val="28"/>
        </w:rPr>
        <w:t>- Результаты работы, проведенной совместно с палатой имущественных и земельных отношений муниципального района (городского округа) по профилактике коррупционных рисков (указываются количество и результаты работы: по возврату муниципального имущества и земельных участков из неправомерного владения, для расторжения договоров аренды иными органами и должностными лицами местного самоуправления).</w:t>
      </w:r>
    </w:p>
    <w:p w:rsidR="001A620E" w:rsidRPr="00D415AC" w:rsidRDefault="001A620E" w:rsidP="001A620E">
      <w:pPr>
        <w:ind w:firstLine="709"/>
        <w:rPr>
          <w:szCs w:val="28"/>
        </w:rPr>
      </w:pPr>
      <w:r w:rsidRPr="00D415AC">
        <w:rPr>
          <w:szCs w:val="28"/>
        </w:rPr>
        <w:t>Работа помощника главы строится в тесном взаимодействии с Палатой имущественных и земельных отношений района, которая при предоставлении земельных участков и иного недвижимого имущества, находящегося в муниципальной собственности, руководствуется Земельным кодексом РФ, Земельным кодексом РТ, Законом о приватизации государственного и муниципального имущества, утвержденными регламентами оказания муниципальных услуг и другими нормативно-правовыми актами.</w:t>
      </w:r>
    </w:p>
    <w:p w:rsidR="000678ED" w:rsidRPr="000678ED" w:rsidRDefault="000678ED" w:rsidP="000678ED">
      <w:pPr>
        <w:ind w:firstLine="709"/>
        <w:rPr>
          <w:rFonts w:eastAsia="Times New Roman"/>
          <w:szCs w:val="28"/>
          <w:lang w:eastAsia="ru-RU"/>
        </w:rPr>
      </w:pPr>
      <w:r w:rsidRPr="000678ED">
        <w:rPr>
          <w:rFonts w:eastAsia="Times New Roman"/>
          <w:szCs w:val="28"/>
          <w:lang w:eastAsia="ru-RU"/>
        </w:rPr>
        <w:t>Реализация муниципального имущества, а также земельных участков в случаях, предусмотренных действующим законодательством, осуществляется исключительно путем проведения торгов. Работа по организации и проведению торгов по реализации муниципального имущества и земельных участков осуществляется комиссией создаваемой распоряжением Исполнительного комитета муниципального района. Материалы торгов размещаются на официальном сайте torgi.gov.ru, а также в местной газете «Актаныш таннары» строго в установленные законодательством случаи. Имущество реализуется только через электронные площадки, Актанышский муниципальный район использует –sale.zakaz.rf.</w:t>
      </w:r>
    </w:p>
    <w:p w:rsidR="000678ED" w:rsidRPr="000678ED" w:rsidRDefault="000678ED" w:rsidP="000678ED">
      <w:pPr>
        <w:ind w:firstLine="709"/>
        <w:rPr>
          <w:rFonts w:eastAsia="Times New Roman"/>
          <w:szCs w:val="28"/>
          <w:lang w:eastAsia="ru-RU"/>
        </w:rPr>
      </w:pPr>
      <w:r w:rsidRPr="000678ED">
        <w:rPr>
          <w:rFonts w:eastAsia="Times New Roman"/>
          <w:szCs w:val="28"/>
          <w:lang w:eastAsia="ru-RU"/>
        </w:rPr>
        <w:t xml:space="preserve">Предоставление в аренду земельных участков, для целей, не связанных со строительством осуществляется строго с соблюдением действующего земельного законодательства. Извещения о сдаче в аренду земельных участков публикуются в местной газете «Актаныш таннары», а также в Портале муниципальных образований республики и на сайте https://torgi.gov.ru. В Палате назначено ответственное лицо за своевременное размещение на сайте указанной информации и ее публикацию в газете, а также соблюдению сроков предоставления земельных участков, установленных действующим законодательством. </w:t>
      </w:r>
    </w:p>
    <w:p w:rsidR="000678ED" w:rsidRPr="000678ED" w:rsidRDefault="000678ED" w:rsidP="000678ED">
      <w:pPr>
        <w:ind w:firstLine="709"/>
        <w:rPr>
          <w:rFonts w:eastAsia="Times New Roman"/>
          <w:szCs w:val="28"/>
          <w:lang w:eastAsia="ru-RU"/>
        </w:rPr>
      </w:pPr>
      <w:r w:rsidRPr="000678ED">
        <w:rPr>
          <w:rFonts w:eastAsia="Times New Roman"/>
          <w:szCs w:val="28"/>
          <w:lang w:eastAsia="ru-RU"/>
        </w:rPr>
        <w:lastRenderedPageBreak/>
        <w:t xml:space="preserve">В 2023 году от использования и реализации муниципального имущества и земельных участков, что относится к структуре неналоговых доходов и администраторам которого является Палата имущественных и земельных отношений, в консолидированный бюджет муниципального района поступило 31225 тысяч рублей. Выполнение поставленного плана по неналоговым поступлениям в 2023 году составляет 166% при установленном плане 18818 тысяч рублей. </w:t>
      </w:r>
    </w:p>
    <w:p w:rsidR="000678ED" w:rsidRPr="000678ED" w:rsidRDefault="000678ED" w:rsidP="000678ED">
      <w:pPr>
        <w:ind w:firstLine="709"/>
        <w:rPr>
          <w:rFonts w:eastAsia="Times New Roman"/>
          <w:szCs w:val="28"/>
          <w:lang w:eastAsia="ru-RU"/>
        </w:rPr>
      </w:pPr>
      <w:r w:rsidRPr="000678ED">
        <w:rPr>
          <w:rFonts w:eastAsia="Times New Roman"/>
          <w:szCs w:val="28"/>
          <w:lang w:eastAsia="ru-RU"/>
        </w:rPr>
        <w:t>Из общего объема поступлений в бюджет по неналоговым доходам от использования и реализации муниципального имущества и земельных ресурсов в 2023 году составили:</w:t>
      </w:r>
    </w:p>
    <w:p w:rsidR="000678ED" w:rsidRPr="000678ED" w:rsidRDefault="000678ED" w:rsidP="000678ED">
      <w:pPr>
        <w:ind w:firstLine="709"/>
        <w:rPr>
          <w:rFonts w:eastAsia="Times New Roman"/>
          <w:szCs w:val="28"/>
          <w:lang w:eastAsia="ru-RU"/>
        </w:rPr>
      </w:pPr>
      <w:r w:rsidRPr="000678ED">
        <w:rPr>
          <w:rFonts w:eastAsia="Times New Roman"/>
          <w:szCs w:val="28"/>
          <w:lang w:eastAsia="ru-RU"/>
        </w:rPr>
        <w:t>759812,17 руб. – доходы от аренды муниципального имущества;</w:t>
      </w:r>
    </w:p>
    <w:p w:rsidR="000678ED" w:rsidRPr="000678ED" w:rsidRDefault="000678ED" w:rsidP="000678ED">
      <w:pPr>
        <w:ind w:firstLine="709"/>
        <w:rPr>
          <w:rFonts w:eastAsia="Times New Roman"/>
          <w:szCs w:val="28"/>
          <w:lang w:eastAsia="ru-RU"/>
        </w:rPr>
      </w:pPr>
      <w:r w:rsidRPr="000678ED">
        <w:rPr>
          <w:rFonts w:eastAsia="Times New Roman"/>
          <w:szCs w:val="28"/>
          <w:lang w:eastAsia="ru-RU"/>
        </w:rPr>
        <w:t>7875719,00 руб. – доходы от реализации муниципального имущества;</w:t>
      </w:r>
    </w:p>
    <w:p w:rsidR="000678ED" w:rsidRPr="000678ED" w:rsidRDefault="000678ED" w:rsidP="000678ED">
      <w:pPr>
        <w:ind w:firstLine="709"/>
        <w:rPr>
          <w:rFonts w:eastAsia="Times New Roman"/>
          <w:szCs w:val="28"/>
          <w:lang w:eastAsia="ru-RU"/>
        </w:rPr>
      </w:pPr>
      <w:r w:rsidRPr="000678ED">
        <w:rPr>
          <w:rFonts w:eastAsia="Times New Roman"/>
          <w:szCs w:val="28"/>
          <w:lang w:eastAsia="ru-RU"/>
        </w:rPr>
        <w:t>16810243,00 руб. – доходы от сдачи в аренду земельных участков;</w:t>
      </w:r>
    </w:p>
    <w:p w:rsidR="000678ED" w:rsidRPr="000678ED" w:rsidRDefault="000678ED" w:rsidP="000678ED">
      <w:pPr>
        <w:ind w:firstLine="709"/>
        <w:rPr>
          <w:rFonts w:eastAsia="Times New Roman"/>
          <w:szCs w:val="28"/>
          <w:lang w:eastAsia="ru-RU"/>
        </w:rPr>
      </w:pPr>
      <w:r w:rsidRPr="000678ED">
        <w:rPr>
          <w:rFonts w:eastAsia="Times New Roman"/>
          <w:szCs w:val="28"/>
          <w:lang w:eastAsia="ru-RU"/>
        </w:rPr>
        <w:t>5779350,00  руб. – доходы от реализации земельных участков;</w:t>
      </w:r>
    </w:p>
    <w:p w:rsidR="000678ED" w:rsidRPr="000678ED" w:rsidRDefault="000678ED" w:rsidP="000678ED">
      <w:pPr>
        <w:ind w:firstLine="709"/>
        <w:rPr>
          <w:rFonts w:eastAsia="Times New Roman"/>
          <w:szCs w:val="28"/>
          <w:lang w:eastAsia="ru-RU"/>
        </w:rPr>
      </w:pPr>
      <w:r w:rsidRPr="000678ED">
        <w:rPr>
          <w:rFonts w:eastAsia="Times New Roman"/>
          <w:szCs w:val="28"/>
          <w:lang w:eastAsia="ru-RU"/>
        </w:rPr>
        <w:t>Всего на сегодняшний день имеется 36 договоров аренды имущества, 8 договора заключены в 2023 году. От сдачи в аренду муниципального имущества в муниципальный бюджет, как было отмечено, поступило 759,812 тыс. рублей.</w:t>
      </w:r>
    </w:p>
    <w:p w:rsidR="000678ED" w:rsidRPr="000678ED" w:rsidRDefault="000678ED" w:rsidP="000678ED">
      <w:pPr>
        <w:ind w:firstLine="709"/>
        <w:rPr>
          <w:rFonts w:eastAsia="Times New Roman"/>
          <w:szCs w:val="28"/>
          <w:lang w:eastAsia="ru-RU"/>
        </w:rPr>
      </w:pPr>
      <w:r w:rsidRPr="000678ED">
        <w:rPr>
          <w:rFonts w:eastAsia="Times New Roman"/>
          <w:szCs w:val="28"/>
          <w:lang w:eastAsia="ru-RU"/>
        </w:rPr>
        <w:t>В 2023 г. реализовано муниципальное имущество на общую сумму – 7875719,00 рублей. В бюджет от продажи муниципального имущества поступило – 7875719,00 рублей.</w:t>
      </w:r>
    </w:p>
    <w:p w:rsidR="000678ED" w:rsidRPr="000678ED" w:rsidRDefault="000678ED" w:rsidP="000678ED">
      <w:pPr>
        <w:ind w:firstLine="709"/>
        <w:rPr>
          <w:rFonts w:eastAsia="Times New Roman"/>
          <w:szCs w:val="28"/>
          <w:lang w:eastAsia="ru-RU"/>
        </w:rPr>
      </w:pPr>
      <w:r w:rsidRPr="000678ED">
        <w:rPr>
          <w:rFonts w:eastAsia="Times New Roman"/>
          <w:szCs w:val="28"/>
          <w:lang w:eastAsia="ru-RU"/>
        </w:rPr>
        <w:t>По состоянию на 31.12.2023 года в муниципальном реестре учтены 728 договоров аренды земельных участков на площади более 50893,61 гектаров, из них 138 договоров - по земельным участкам населенных пунктов, 321 договора – на земли сельскохозяйственного назначения, 204 договоров для индивидуального жилищного строительства, 53 договоров за аренду земель промышленности и иного специального назначения. От сдачи в аренду земельных участков в бюджет поступило 16810243,00 рублей, из них за аренду земель сельскохозяйственного назначения 10094093,00 рублей, за земли населенных пунктов более 2749030,00 рублей, за аренду земель индивидуального жилищного строительства 730590 рублей, за аренду земель промышленности и иного специального назначения 2960310 рублей.</w:t>
      </w:r>
    </w:p>
    <w:p w:rsidR="000678ED" w:rsidRPr="000678ED" w:rsidRDefault="000678ED" w:rsidP="000678ED">
      <w:pPr>
        <w:ind w:firstLine="709"/>
        <w:rPr>
          <w:rFonts w:eastAsia="Times New Roman"/>
          <w:szCs w:val="28"/>
          <w:lang w:eastAsia="ru-RU"/>
        </w:rPr>
      </w:pPr>
      <w:r w:rsidRPr="000678ED">
        <w:rPr>
          <w:rFonts w:eastAsia="Times New Roman"/>
          <w:szCs w:val="28"/>
          <w:lang w:eastAsia="ru-RU"/>
        </w:rPr>
        <w:t>В 2023 году реализовано 319,3006 га земельных участков, из них 5,2491 га индивидуальное жилищное строительство, 2,2615 га земли сельского поселения, 311,79 га земли сельхоз назначения реализовано по рыночной стоимости арендаторам, арендующим их три и более лет с момента заключения договора аренды. Общий объем поступлений от продажи земельных участков, по состоянию на 31.12.2023 г. составила 5 779 350 рублей.</w:t>
      </w:r>
    </w:p>
    <w:p w:rsidR="000678ED" w:rsidRDefault="000678ED" w:rsidP="000678ED">
      <w:pPr>
        <w:ind w:firstLine="709"/>
        <w:rPr>
          <w:rFonts w:eastAsia="Times New Roman"/>
          <w:szCs w:val="28"/>
          <w:lang w:eastAsia="ru-RU"/>
        </w:rPr>
      </w:pPr>
      <w:r w:rsidRPr="000678ED">
        <w:rPr>
          <w:rFonts w:eastAsia="Times New Roman"/>
          <w:szCs w:val="28"/>
          <w:lang w:eastAsia="ru-RU"/>
        </w:rPr>
        <w:t>Направлено 48 претензий на общую сумму 1 342 540 рублей, из которых поступили денежные средства в размере 1 295 640 руб.</w:t>
      </w:r>
    </w:p>
    <w:p w:rsidR="003377B6" w:rsidRPr="00D415AC" w:rsidRDefault="003377B6" w:rsidP="000678ED">
      <w:pPr>
        <w:ind w:firstLine="709"/>
        <w:rPr>
          <w:b/>
          <w:i/>
          <w:szCs w:val="28"/>
        </w:rPr>
      </w:pPr>
      <w:r w:rsidRPr="00D415AC">
        <w:rPr>
          <w:b/>
          <w:i/>
          <w:szCs w:val="28"/>
        </w:rPr>
        <w:t>- Результаты работы, проведенной во взаимодействии с органами прокураты (указывается количество полученных и изученных представлений и протестов, принятых по результатам их рассмотрения организационных мер);</w:t>
      </w:r>
    </w:p>
    <w:p w:rsidR="003377B6" w:rsidRPr="00210726" w:rsidRDefault="003377B6" w:rsidP="003377B6">
      <w:pPr>
        <w:ind w:firstLine="709"/>
        <w:rPr>
          <w:rFonts w:eastAsia="Times New Roman"/>
          <w:color w:val="000000" w:themeColor="text1"/>
          <w:szCs w:val="28"/>
          <w:lang w:eastAsia="ru-RU"/>
        </w:rPr>
      </w:pPr>
      <w:r w:rsidRPr="00210726">
        <w:rPr>
          <w:rFonts w:eastAsia="Times New Roman"/>
          <w:color w:val="000000" w:themeColor="text1"/>
          <w:szCs w:val="28"/>
          <w:lang w:eastAsia="ru-RU"/>
        </w:rPr>
        <w:lastRenderedPageBreak/>
        <w:t xml:space="preserve">Мероприятия, проводимые в районе по антикоррупционной политике  осуществляются в тесном взаимодействии  с прокуратурой  района и отделом МВД России по Актанышскому району . </w:t>
      </w:r>
    </w:p>
    <w:p w:rsidR="003377B6" w:rsidRPr="00210726" w:rsidRDefault="003377B6" w:rsidP="003377B6">
      <w:pPr>
        <w:ind w:firstLine="709"/>
        <w:rPr>
          <w:rFonts w:eastAsia="Times New Roman"/>
          <w:color w:val="000000" w:themeColor="text1"/>
          <w:szCs w:val="28"/>
          <w:lang w:eastAsia="ru-RU"/>
        </w:rPr>
      </w:pPr>
      <w:r w:rsidRPr="00210726">
        <w:rPr>
          <w:rFonts w:eastAsia="Times New Roman"/>
          <w:color w:val="000000" w:themeColor="text1"/>
          <w:szCs w:val="28"/>
          <w:lang w:eastAsia="ru-RU"/>
        </w:rPr>
        <w:t>Все заседания Комиссии в АМР  проходят с участием</w:t>
      </w:r>
      <w:r w:rsidR="00242ADD" w:rsidRPr="00210726">
        <w:rPr>
          <w:rFonts w:eastAsia="Times New Roman"/>
          <w:color w:val="000000" w:themeColor="text1"/>
          <w:szCs w:val="28"/>
          <w:lang w:eastAsia="ru-RU"/>
        </w:rPr>
        <w:t xml:space="preserve"> представителя </w:t>
      </w:r>
      <w:r w:rsidRPr="00210726">
        <w:rPr>
          <w:rFonts w:eastAsia="Times New Roman"/>
          <w:color w:val="000000" w:themeColor="text1"/>
          <w:szCs w:val="28"/>
          <w:lang w:eastAsia="ru-RU"/>
        </w:rPr>
        <w:t xml:space="preserve"> прокур</w:t>
      </w:r>
      <w:r w:rsidR="00242ADD" w:rsidRPr="00210726">
        <w:rPr>
          <w:rFonts w:eastAsia="Times New Roman"/>
          <w:color w:val="000000" w:themeColor="text1"/>
          <w:szCs w:val="28"/>
          <w:lang w:eastAsia="ru-RU"/>
        </w:rPr>
        <w:t>атуры  и представителя</w:t>
      </w:r>
      <w:r w:rsidRPr="00210726">
        <w:rPr>
          <w:rFonts w:eastAsia="Times New Roman"/>
          <w:color w:val="000000" w:themeColor="text1"/>
          <w:szCs w:val="28"/>
          <w:lang w:eastAsia="ru-RU"/>
        </w:rPr>
        <w:t xml:space="preserve"> отдела МВД</w:t>
      </w:r>
      <w:r w:rsidR="00242ADD" w:rsidRPr="00210726">
        <w:rPr>
          <w:rFonts w:eastAsia="Times New Roman"/>
          <w:color w:val="000000" w:themeColor="text1"/>
          <w:szCs w:val="28"/>
          <w:lang w:eastAsia="ru-RU"/>
        </w:rPr>
        <w:t xml:space="preserve"> района</w:t>
      </w:r>
      <w:r w:rsidRPr="00210726">
        <w:rPr>
          <w:rFonts w:eastAsia="Times New Roman"/>
          <w:color w:val="000000" w:themeColor="text1"/>
          <w:szCs w:val="28"/>
          <w:lang w:eastAsia="ru-RU"/>
        </w:rPr>
        <w:t>. В 202</w:t>
      </w:r>
      <w:r w:rsidR="00610E0B" w:rsidRPr="00210726">
        <w:rPr>
          <w:rFonts w:eastAsia="Times New Roman"/>
          <w:color w:val="000000" w:themeColor="text1"/>
          <w:szCs w:val="28"/>
          <w:lang w:eastAsia="ru-RU"/>
        </w:rPr>
        <w:t>3</w:t>
      </w:r>
      <w:r w:rsidRPr="00210726">
        <w:rPr>
          <w:rFonts w:eastAsia="Times New Roman"/>
          <w:color w:val="000000" w:themeColor="text1"/>
          <w:szCs w:val="28"/>
          <w:lang w:eastAsia="ru-RU"/>
        </w:rPr>
        <w:t xml:space="preserve"> год</w:t>
      </w:r>
      <w:r w:rsidR="00CF5C31">
        <w:rPr>
          <w:rFonts w:eastAsia="Times New Roman"/>
          <w:color w:val="000000" w:themeColor="text1"/>
          <w:szCs w:val="28"/>
          <w:lang w:eastAsia="ru-RU"/>
        </w:rPr>
        <w:t>у</w:t>
      </w:r>
      <w:r w:rsidRPr="00210726">
        <w:rPr>
          <w:rFonts w:eastAsia="Times New Roman"/>
          <w:color w:val="000000" w:themeColor="text1"/>
          <w:szCs w:val="28"/>
          <w:lang w:eastAsia="ru-RU"/>
        </w:rPr>
        <w:t xml:space="preserve"> из прокуратуры Актанышского района </w:t>
      </w:r>
      <w:r w:rsidR="00242ADD" w:rsidRPr="00210726">
        <w:rPr>
          <w:rFonts w:eastAsia="Times New Roman"/>
          <w:color w:val="000000" w:themeColor="text1"/>
          <w:szCs w:val="28"/>
          <w:lang w:eastAsia="ru-RU"/>
        </w:rPr>
        <w:t xml:space="preserve">внесены </w:t>
      </w:r>
      <w:r w:rsidR="00610E0B" w:rsidRPr="00210726">
        <w:rPr>
          <w:rFonts w:eastAsia="Times New Roman"/>
          <w:color w:val="000000" w:themeColor="text1"/>
          <w:szCs w:val="28"/>
          <w:lang w:eastAsia="ru-RU"/>
        </w:rPr>
        <w:t>26</w:t>
      </w:r>
      <w:r w:rsidR="00242ADD" w:rsidRPr="00210726">
        <w:rPr>
          <w:rFonts w:eastAsia="Times New Roman"/>
          <w:color w:val="000000" w:themeColor="text1"/>
          <w:szCs w:val="28"/>
          <w:lang w:eastAsia="ru-RU"/>
        </w:rPr>
        <w:t xml:space="preserve"> представлени</w:t>
      </w:r>
      <w:r w:rsidR="00610E0B" w:rsidRPr="00210726">
        <w:rPr>
          <w:rFonts w:eastAsia="Times New Roman"/>
          <w:color w:val="000000" w:themeColor="text1"/>
          <w:szCs w:val="28"/>
          <w:lang w:eastAsia="ru-RU"/>
        </w:rPr>
        <w:t>й</w:t>
      </w:r>
      <w:r w:rsidR="00242ADD" w:rsidRPr="00210726">
        <w:rPr>
          <w:rFonts w:eastAsia="Times New Roman"/>
          <w:color w:val="000000" w:themeColor="text1"/>
          <w:szCs w:val="28"/>
          <w:lang w:eastAsia="ru-RU"/>
        </w:rPr>
        <w:t xml:space="preserve"> (</w:t>
      </w:r>
      <w:r w:rsidR="00610E0B" w:rsidRPr="00210726">
        <w:rPr>
          <w:rFonts w:eastAsia="Times New Roman"/>
          <w:color w:val="000000" w:themeColor="text1"/>
          <w:szCs w:val="28"/>
          <w:lang w:eastAsia="ru-RU"/>
        </w:rPr>
        <w:t>26</w:t>
      </w:r>
      <w:r w:rsidR="00242ADD" w:rsidRPr="00210726">
        <w:rPr>
          <w:rFonts w:eastAsia="Times New Roman"/>
          <w:color w:val="000000" w:themeColor="text1"/>
          <w:szCs w:val="28"/>
          <w:lang w:eastAsia="ru-RU"/>
        </w:rPr>
        <w:t xml:space="preserve"> представлени</w:t>
      </w:r>
      <w:r w:rsidR="00610E0B" w:rsidRPr="00210726">
        <w:rPr>
          <w:rFonts w:eastAsia="Times New Roman"/>
          <w:color w:val="000000" w:themeColor="text1"/>
          <w:szCs w:val="28"/>
          <w:lang w:eastAsia="ru-RU"/>
        </w:rPr>
        <w:t>й</w:t>
      </w:r>
      <w:r w:rsidR="00242ADD" w:rsidRPr="00210726">
        <w:rPr>
          <w:rFonts w:eastAsia="Times New Roman"/>
          <w:color w:val="000000" w:themeColor="text1"/>
          <w:szCs w:val="28"/>
          <w:lang w:eastAsia="ru-RU"/>
        </w:rPr>
        <w:t xml:space="preserve"> в сельские поселения</w:t>
      </w:r>
      <w:r w:rsidR="00610E0B" w:rsidRPr="00210726">
        <w:rPr>
          <w:rFonts w:eastAsia="Times New Roman"/>
          <w:color w:val="000000" w:themeColor="text1"/>
          <w:szCs w:val="28"/>
          <w:lang w:eastAsia="ru-RU"/>
        </w:rPr>
        <w:t>).</w:t>
      </w:r>
      <w:r w:rsidR="00242ADD" w:rsidRPr="00210726">
        <w:rPr>
          <w:rFonts w:eastAsia="Times New Roman"/>
          <w:color w:val="000000" w:themeColor="text1"/>
          <w:szCs w:val="28"/>
          <w:lang w:eastAsia="ru-RU"/>
        </w:rPr>
        <w:t xml:space="preserve"> Все представления рассмотрены, </w:t>
      </w:r>
      <w:r w:rsidR="00610E0B" w:rsidRPr="00210726">
        <w:rPr>
          <w:rFonts w:eastAsia="Times New Roman"/>
          <w:color w:val="000000" w:themeColor="text1"/>
          <w:szCs w:val="28"/>
          <w:lang w:eastAsia="ru-RU"/>
        </w:rPr>
        <w:t xml:space="preserve">нарушения устранены путем внесения изменений в НПА.  </w:t>
      </w:r>
    </w:p>
    <w:p w:rsidR="009B4F49" w:rsidRPr="009B4F49" w:rsidRDefault="009B4F49" w:rsidP="009B4F49">
      <w:pPr>
        <w:ind w:firstLine="709"/>
        <w:rPr>
          <w:rFonts w:eastAsia="Times New Roman"/>
          <w:b/>
          <w:i/>
          <w:szCs w:val="28"/>
          <w:u w:val="single"/>
          <w:lang w:eastAsia="ru-RU"/>
        </w:rPr>
      </w:pPr>
      <w:r w:rsidRPr="00210726">
        <w:rPr>
          <w:rFonts w:eastAsia="Times New Roman"/>
          <w:b/>
          <w:i/>
          <w:color w:val="000000" w:themeColor="text1"/>
          <w:szCs w:val="28"/>
          <w:u w:val="single"/>
          <w:lang w:eastAsia="ru-RU"/>
        </w:rPr>
        <w:t xml:space="preserve">- Результаты работы с актами реагирования, внесенными </w:t>
      </w:r>
      <w:r w:rsidRPr="009B4F49">
        <w:rPr>
          <w:rFonts w:eastAsia="Times New Roman"/>
          <w:b/>
          <w:i/>
          <w:szCs w:val="28"/>
          <w:u w:val="single"/>
          <w:lang w:eastAsia="ru-RU"/>
        </w:rPr>
        <w:t>органами государственного контроля, действующими на территории района (указывается обобщенное количество внесенных в ОМСУ и организации муниципального района (городского округа) актов реагирования, основные выводы по результатам их обобщения, работа по размещению сведений на официальных сайтах районов).</w:t>
      </w:r>
    </w:p>
    <w:p w:rsidR="00FC3BB0" w:rsidRDefault="00FC3BB0" w:rsidP="003377B6">
      <w:pPr>
        <w:ind w:firstLine="426"/>
        <w:rPr>
          <w:rFonts w:eastAsia="Times New Roman"/>
          <w:color w:val="000000" w:themeColor="text1"/>
          <w:szCs w:val="28"/>
          <w:lang w:eastAsia="ru-RU"/>
        </w:rPr>
      </w:pPr>
      <w:r w:rsidRPr="00FC3BB0">
        <w:rPr>
          <w:rFonts w:eastAsia="Times New Roman"/>
          <w:color w:val="000000" w:themeColor="text1"/>
          <w:szCs w:val="28"/>
          <w:lang w:eastAsia="ru-RU"/>
        </w:rPr>
        <w:t>На все акты реагирования</w:t>
      </w:r>
      <w:r>
        <w:rPr>
          <w:rFonts w:eastAsia="Times New Roman"/>
          <w:color w:val="000000" w:themeColor="text1"/>
          <w:szCs w:val="28"/>
          <w:lang w:eastAsia="ru-RU"/>
        </w:rPr>
        <w:t xml:space="preserve">, поступившие в органы местного самоуправления </w:t>
      </w:r>
      <w:r w:rsidRPr="00FC3BB0">
        <w:rPr>
          <w:rFonts w:eastAsia="Times New Roman"/>
          <w:color w:val="000000" w:themeColor="text1"/>
          <w:szCs w:val="28"/>
          <w:lang w:eastAsia="ru-RU"/>
        </w:rPr>
        <w:t>в установленные законом сроки даются ответы с устранением указанных в актах реагирования нарушений</w:t>
      </w:r>
      <w:r>
        <w:rPr>
          <w:rFonts w:eastAsia="Times New Roman"/>
          <w:color w:val="000000" w:themeColor="text1"/>
          <w:szCs w:val="28"/>
          <w:lang w:eastAsia="ru-RU"/>
        </w:rPr>
        <w:t xml:space="preserve"> и</w:t>
      </w:r>
      <w:r w:rsidRPr="00FC3BB0">
        <w:rPr>
          <w:rFonts w:eastAsia="Times New Roman"/>
          <w:color w:val="000000" w:themeColor="text1"/>
          <w:szCs w:val="28"/>
          <w:lang w:eastAsia="ru-RU"/>
        </w:rPr>
        <w:t xml:space="preserve"> привлечением виновных лиц к ответственности. </w:t>
      </w:r>
    </w:p>
    <w:p w:rsidR="003377B6" w:rsidRPr="00D415AC" w:rsidRDefault="003377B6" w:rsidP="003377B6">
      <w:pPr>
        <w:ind w:firstLine="426"/>
        <w:rPr>
          <w:b/>
          <w:szCs w:val="28"/>
          <w:u w:val="single"/>
        </w:rPr>
      </w:pPr>
      <w:r w:rsidRPr="00D415AC">
        <w:rPr>
          <w:b/>
          <w:szCs w:val="28"/>
          <w:u w:val="single"/>
        </w:rPr>
        <w:t>В) Работа по профилактике коррупции, проведенная помощником за отчетный период, в том числе:</w:t>
      </w:r>
    </w:p>
    <w:p w:rsidR="003377B6" w:rsidRPr="00D415AC" w:rsidRDefault="003377B6" w:rsidP="003377B6">
      <w:pPr>
        <w:ind w:firstLine="426"/>
        <w:rPr>
          <w:b/>
          <w:i/>
          <w:szCs w:val="28"/>
        </w:rPr>
      </w:pPr>
      <w:r w:rsidRPr="00D415AC">
        <w:rPr>
          <w:b/>
          <w:i/>
          <w:szCs w:val="28"/>
        </w:rPr>
        <w:t>- Мероприятия, проведенные в общеобразовательных учреждениях (участие в проведении классных часов, семинаров, диспутах среди учащихся).</w:t>
      </w:r>
    </w:p>
    <w:p w:rsidR="004268FF" w:rsidRPr="00653F66" w:rsidRDefault="004268FF" w:rsidP="004268FF">
      <w:pPr>
        <w:ind w:firstLine="709"/>
        <w:rPr>
          <w:rFonts w:eastAsia="Calibri"/>
          <w:color w:val="000000" w:themeColor="text1"/>
          <w:szCs w:val="28"/>
        </w:rPr>
      </w:pPr>
      <w:r w:rsidRPr="00653F66">
        <w:rPr>
          <w:rFonts w:eastAsia="Calibri"/>
          <w:color w:val="000000" w:themeColor="text1"/>
          <w:szCs w:val="28"/>
        </w:rPr>
        <w:t xml:space="preserve">Основная задача антикоррупционного воспитания в образовательных учреждениях – это формирование антикоррупционного мировоззрения, обучение учащихся основам нравственности, гражданской позиции, разъяснение значения борьбы с коррупцией. </w:t>
      </w:r>
    </w:p>
    <w:p w:rsidR="004268FF" w:rsidRPr="00653F66" w:rsidRDefault="004268FF" w:rsidP="004268FF">
      <w:pPr>
        <w:ind w:firstLine="709"/>
        <w:rPr>
          <w:rFonts w:eastAsia="Calibri"/>
          <w:color w:val="000000" w:themeColor="text1"/>
          <w:szCs w:val="28"/>
        </w:rPr>
      </w:pPr>
      <w:r w:rsidRPr="00653F66">
        <w:rPr>
          <w:rFonts w:eastAsia="Calibri"/>
          <w:color w:val="000000" w:themeColor="text1"/>
          <w:szCs w:val="28"/>
        </w:rPr>
        <w:t xml:space="preserve"> В управлении образования разработан и утвержден план работы по противодействию коррупции (ПР 35</w:t>
      </w:r>
      <w:r w:rsidR="002875C7" w:rsidRPr="00653F66">
        <w:rPr>
          <w:rFonts w:eastAsia="Calibri"/>
          <w:color w:val="000000" w:themeColor="text1"/>
          <w:szCs w:val="28"/>
        </w:rPr>
        <w:t>9</w:t>
      </w:r>
      <w:r w:rsidRPr="00653F66">
        <w:rPr>
          <w:rFonts w:eastAsia="Calibri"/>
          <w:color w:val="000000" w:themeColor="text1"/>
          <w:szCs w:val="28"/>
        </w:rPr>
        <w:t xml:space="preserve">-ОД, </w:t>
      </w:r>
      <w:r w:rsidR="002875C7" w:rsidRPr="00653F66">
        <w:rPr>
          <w:rFonts w:eastAsia="Calibri"/>
          <w:color w:val="000000" w:themeColor="text1"/>
          <w:szCs w:val="28"/>
        </w:rPr>
        <w:t>05</w:t>
      </w:r>
      <w:r w:rsidRPr="00653F66">
        <w:rPr>
          <w:rFonts w:eastAsia="Calibri"/>
          <w:color w:val="000000" w:themeColor="text1"/>
          <w:szCs w:val="28"/>
        </w:rPr>
        <w:t>.09.202</w:t>
      </w:r>
      <w:r w:rsidR="002875C7" w:rsidRPr="00653F66">
        <w:rPr>
          <w:rFonts w:eastAsia="Calibri"/>
          <w:color w:val="000000" w:themeColor="text1"/>
          <w:szCs w:val="28"/>
        </w:rPr>
        <w:t>2</w:t>
      </w:r>
      <w:r w:rsidRPr="00653F66">
        <w:rPr>
          <w:rFonts w:eastAsia="Calibri"/>
          <w:color w:val="000000" w:themeColor="text1"/>
          <w:szCs w:val="28"/>
        </w:rPr>
        <w:t>). В нем отражены различные формы и методы воспитательной работы, в календарно-тематическом планировании также рассмотрены темы антикоррупционной направленности.</w:t>
      </w:r>
    </w:p>
    <w:p w:rsidR="004268FF" w:rsidRPr="00653F66" w:rsidRDefault="004268FF" w:rsidP="004268FF">
      <w:pPr>
        <w:ind w:firstLine="709"/>
        <w:rPr>
          <w:rFonts w:eastAsia="Calibri"/>
          <w:color w:val="000000" w:themeColor="text1"/>
          <w:szCs w:val="28"/>
        </w:rPr>
      </w:pPr>
      <w:r w:rsidRPr="00653F66">
        <w:rPr>
          <w:rFonts w:eastAsia="Calibri"/>
          <w:color w:val="000000" w:themeColor="text1"/>
          <w:szCs w:val="28"/>
        </w:rPr>
        <w:t>В рамках недели правовых знаний проведены классные часы для учащихся 1-9 классов:</w:t>
      </w:r>
    </w:p>
    <w:p w:rsidR="002875C7" w:rsidRPr="00653F66" w:rsidRDefault="002875C7" w:rsidP="002875C7">
      <w:pPr>
        <w:ind w:firstLine="709"/>
        <w:rPr>
          <w:rFonts w:eastAsia="Calibri"/>
          <w:color w:val="000000" w:themeColor="text1"/>
          <w:szCs w:val="28"/>
        </w:rPr>
      </w:pPr>
      <w:r w:rsidRPr="00653F66">
        <w:rPr>
          <w:rFonts w:eastAsia="Calibri"/>
          <w:color w:val="000000" w:themeColor="text1"/>
          <w:szCs w:val="28"/>
        </w:rPr>
        <w:t>1-9 классы</w:t>
      </w:r>
      <w:r w:rsidR="00653F66" w:rsidRPr="00653F66">
        <w:rPr>
          <w:rFonts w:eastAsia="Calibri"/>
          <w:color w:val="000000" w:themeColor="text1"/>
          <w:szCs w:val="28"/>
        </w:rPr>
        <w:t xml:space="preserve"> - </w:t>
      </w:r>
      <w:r w:rsidRPr="00653F66">
        <w:rPr>
          <w:rFonts w:eastAsia="Calibri"/>
          <w:color w:val="000000" w:themeColor="text1"/>
          <w:szCs w:val="28"/>
        </w:rPr>
        <w:t>День правовых знаний: «Конвенция о правах ребенка».</w:t>
      </w:r>
    </w:p>
    <w:p w:rsidR="002875C7" w:rsidRPr="00653F66" w:rsidRDefault="002875C7" w:rsidP="002875C7">
      <w:pPr>
        <w:ind w:firstLine="709"/>
        <w:rPr>
          <w:rFonts w:eastAsia="Calibri"/>
          <w:color w:val="000000" w:themeColor="text1"/>
          <w:szCs w:val="28"/>
        </w:rPr>
      </w:pPr>
      <w:r w:rsidRPr="00653F66">
        <w:rPr>
          <w:rFonts w:eastAsia="Calibri"/>
          <w:color w:val="000000" w:themeColor="text1"/>
          <w:szCs w:val="28"/>
        </w:rPr>
        <w:t xml:space="preserve">1-4 классы - «Подарки и другие способы благодарности», «Можно и нельзя», «Что такое хорошо, и что такое плохо?», «Как сказать спасибо?». </w:t>
      </w:r>
    </w:p>
    <w:p w:rsidR="002875C7" w:rsidRPr="00653F66" w:rsidRDefault="002875C7" w:rsidP="002875C7">
      <w:pPr>
        <w:ind w:firstLine="709"/>
        <w:rPr>
          <w:rFonts w:eastAsia="Calibri"/>
          <w:color w:val="000000" w:themeColor="text1"/>
          <w:szCs w:val="28"/>
        </w:rPr>
      </w:pPr>
      <w:r w:rsidRPr="00653F66">
        <w:rPr>
          <w:rFonts w:eastAsia="Calibri"/>
          <w:color w:val="000000" w:themeColor="text1"/>
          <w:szCs w:val="28"/>
        </w:rPr>
        <w:t>5-9 классы - «Преимущество соблюдения законов», «Коррупционное поведение: возможные последствия», «Государство и человек: конфликт интересов».</w:t>
      </w:r>
    </w:p>
    <w:p w:rsidR="002875C7" w:rsidRPr="00653F66" w:rsidRDefault="002875C7" w:rsidP="002875C7">
      <w:pPr>
        <w:ind w:firstLine="709"/>
        <w:rPr>
          <w:rFonts w:eastAsia="Calibri"/>
          <w:color w:val="000000" w:themeColor="text1"/>
          <w:szCs w:val="28"/>
        </w:rPr>
      </w:pPr>
      <w:r w:rsidRPr="00653F66">
        <w:rPr>
          <w:rFonts w:eastAsia="Calibri"/>
          <w:color w:val="000000" w:themeColor="text1"/>
          <w:szCs w:val="28"/>
        </w:rPr>
        <w:t>5-8 классы - «Что значит быть представителем власти?».</w:t>
      </w:r>
    </w:p>
    <w:p w:rsidR="002875C7" w:rsidRPr="00653F66" w:rsidRDefault="002875C7" w:rsidP="002875C7">
      <w:pPr>
        <w:ind w:firstLine="709"/>
        <w:rPr>
          <w:rFonts w:eastAsia="Calibri"/>
          <w:color w:val="000000" w:themeColor="text1"/>
          <w:szCs w:val="28"/>
        </w:rPr>
      </w:pPr>
      <w:r w:rsidRPr="00653F66">
        <w:rPr>
          <w:rFonts w:eastAsia="Calibri"/>
          <w:color w:val="000000" w:themeColor="text1"/>
          <w:szCs w:val="28"/>
        </w:rPr>
        <w:t>9- классы - «Поступить в колледжи».</w:t>
      </w:r>
    </w:p>
    <w:p w:rsidR="00653F66" w:rsidRPr="00653F66" w:rsidRDefault="004268FF" w:rsidP="00653F66">
      <w:pPr>
        <w:ind w:firstLine="709"/>
        <w:rPr>
          <w:rFonts w:eastAsia="Calibri"/>
          <w:color w:val="000000" w:themeColor="text1"/>
          <w:szCs w:val="28"/>
        </w:rPr>
      </w:pPr>
      <w:r w:rsidRPr="00653F66">
        <w:rPr>
          <w:rFonts w:eastAsia="Calibri"/>
          <w:color w:val="000000" w:themeColor="text1"/>
          <w:szCs w:val="28"/>
        </w:rPr>
        <w:t xml:space="preserve">Также проведены </w:t>
      </w:r>
      <w:r w:rsidR="00653F66" w:rsidRPr="00653F66">
        <w:rPr>
          <w:rFonts w:eastAsia="Calibri"/>
          <w:color w:val="000000" w:themeColor="text1"/>
          <w:szCs w:val="28"/>
        </w:rPr>
        <w:t>анкетирование учащихся 9 классов по вопросам коррупции в России. Дебаты «Нет коррупции» для учащихся 8-9-х классов</w:t>
      </w:r>
    </w:p>
    <w:p w:rsidR="004268FF" w:rsidRPr="00D415AC" w:rsidRDefault="004268FF" w:rsidP="00653F66">
      <w:pPr>
        <w:ind w:firstLine="709"/>
        <w:rPr>
          <w:rFonts w:eastAsia="Calibri"/>
          <w:szCs w:val="28"/>
        </w:rPr>
      </w:pPr>
      <w:r w:rsidRPr="00653F66">
        <w:rPr>
          <w:rFonts w:eastAsia="Calibri"/>
          <w:color w:val="000000" w:themeColor="text1"/>
          <w:szCs w:val="28"/>
        </w:rPr>
        <w:lastRenderedPageBreak/>
        <w:t>Особое место в проведении антикоррупционных профилактических мероприятий занимает внедрение элементов антикоррупционного воспитания в преподаваемые дисцип</w:t>
      </w:r>
      <w:r w:rsidRPr="00D415AC">
        <w:rPr>
          <w:rFonts w:eastAsia="Calibri"/>
          <w:szCs w:val="28"/>
        </w:rPr>
        <w:t>лины (история, литература, обществознание).</w:t>
      </w:r>
    </w:p>
    <w:p w:rsidR="004268FF" w:rsidRPr="00D415AC" w:rsidRDefault="004268FF" w:rsidP="004268FF">
      <w:pPr>
        <w:ind w:firstLine="709"/>
        <w:rPr>
          <w:rFonts w:eastAsia="Calibri"/>
          <w:szCs w:val="28"/>
        </w:rPr>
      </w:pPr>
      <w:r w:rsidRPr="00D415AC">
        <w:rPr>
          <w:rFonts w:eastAsia="Calibri"/>
          <w:szCs w:val="28"/>
        </w:rPr>
        <w:t>Знания и навыки, полученные при изучении данных предметов, могут быть использованы учащимися в сферах их дальнейшей деятельности, что способствует подготовке учащихся к выбору профессии.</w:t>
      </w:r>
    </w:p>
    <w:p w:rsidR="00653F66" w:rsidRDefault="00653F66" w:rsidP="004268FF">
      <w:pPr>
        <w:ind w:firstLine="709"/>
        <w:rPr>
          <w:rFonts w:eastAsia="Calibri"/>
          <w:szCs w:val="28"/>
        </w:rPr>
      </w:pPr>
      <w:r w:rsidRPr="00653F66">
        <w:rPr>
          <w:rFonts w:eastAsia="Calibri"/>
          <w:szCs w:val="28"/>
        </w:rPr>
        <w:t xml:space="preserve">В июне в пришкольных лагерях Актанышской средней школы № 1, Актанышской средней школы с углубленным изучением отдельных предметов № 2,  Кировской, Татарско-Суксинской, Сафаровской средних общеобразовательных школ, Новоалимовской, Такталачукской основных общеобразовательных школ, в оздоровительном лагере «Буляк» Актанышского муниципального района проведены </w:t>
      </w:r>
      <w:r w:rsidRPr="00D415AC">
        <w:rPr>
          <w:rFonts w:eastAsia="Calibri"/>
          <w:szCs w:val="28"/>
        </w:rPr>
        <w:t>круглые столы, конкурс детских рисунков, конкурс рисунков на асфальте, конкурс плакатов, просмотр фильмов антикоррупционной направленности</w:t>
      </w:r>
      <w:r w:rsidRPr="00653F66">
        <w:rPr>
          <w:rFonts w:eastAsia="Calibri"/>
          <w:szCs w:val="28"/>
        </w:rPr>
        <w:t xml:space="preserve">, направленные на формирование у детей и молодежи мировоззрения на основе традиционных духовных и нравственных целей, воспитание гражданственности, патриотизма, честности, справедливости и нетерпимого отношения к коррупционному поведению.  </w:t>
      </w:r>
      <w:r w:rsidR="004268FF" w:rsidRPr="00D415AC">
        <w:rPr>
          <w:rFonts w:eastAsia="Calibri"/>
          <w:szCs w:val="28"/>
        </w:rPr>
        <w:t xml:space="preserve"> </w:t>
      </w:r>
    </w:p>
    <w:p w:rsidR="000A5C80" w:rsidRPr="000A5C80" w:rsidRDefault="000A5C80" w:rsidP="000A5C80">
      <w:pPr>
        <w:ind w:firstLine="709"/>
        <w:rPr>
          <w:rFonts w:eastAsia="Times New Roman"/>
          <w:szCs w:val="28"/>
          <w:lang w:eastAsia="ru-RU"/>
        </w:rPr>
      </w:pPr>
      <w:r w:rsidRPr="000A5C80">
        <w:rPr>
          <w:rFonts w:eastAsia="Times New Roman"/>
          <w:szCs w:val="28"/>
          <w:lang w:eastAsia="ru-RU"/>
        </w:rPr>
        <w:t xml:space="preserve">9 декабря 2022 года в Международный день борьбы с коррупцией в зале заседаний администрации района была проведена торжественная церемония награждения победителей, призеров и их руководителей муниципального этапа Республиканского конкурса творческих работ антикоррупционной направленности с участием главы муниципального района Зарипова Л.Р., заместителя Руководителя Исполнительного комитета по социальным вопросам Анваровой Д.М.,  начальника МКУ «Управление образования» Шакировой Р.М. Победители, призеры  и их руководители были награждены Дипломами, Почетными грамотами и ценными подарками. Награждение проводилось по 10 номинациям. </w:t>
      </w:r>
    </w:p>
    <w:p w:rsidR="00F06D9E" w:rsidRDefault="00F06D9E" w:rsidP="004268FF">
      <w:pPr>
        <w:ind w:firstLine="709"/>
        <w:rPr>
          <w:rFonts w:eastAsia="Calibri"/>
          <w:szCs w:val="28"/>
        </w:rPr>
      </w:pPr>
    </w:p>
    <w:p w:rsidR="003377B6" w:rsidRPr="00D415AC" w:rsidRDefault="00D415AC" w:rsidP="00D415AC">
      <w:pPr>
        <w:shd w:val="clear" w:color="auto" w:fill="FFFFFF"/>
        <w:ind w:firstLine="709"/>
        <w:contextualSpacing/>
        <w:rPr>
          <w:rFonts w:eastAsia="Calibri"/>
          <w:szCs w:val="28"/>
        </w:rPr>
      </w:pPr>
      <w:r w:rsidRPr="00D415AC">
        <w:rPr>
          <w:rFonts w:eastAsiaTheme="minorHAnsi"/>
          <w:b/>
          <w:i/>
          <w:szCs w:val="28"/>
        </w:rPr>
        <w:t xml:space="preserve">- </w:t>
      </w:r>
      <w:r w:rsidR="003377B6" w:rsidRPr="00D415AC">
        <w:rPr>
          <w:rFonts w:eastAsiaTheme="minorHAnsi"/>
          <w:b/>
          <w:i/>
          <w:szCs w:val="28"/>
        </w:rPr>
        <w:t>меры, принятые по организации бесплатной юридической или правовой помощи для населения;</w:t>
      </w:r>
    </w:p>
    <w:p w:rsidR="007721F9" w:rsidRPr="007721F9" w:rsidRDefault="007721F9" w:rsidP="007721F9">
      <w:pPr>
        <w:ind w:firstLine="709"/>
        <w:rPr>
          <w:rFonts w:eastAsia="Calibri"/>
          <w:szCs w:val="28"/>
        </w:rPr>
      </w:pPr>
      <w:r w:rsidRPr="007721F9">
        <w:rPr>
          <w:rFonts w:eastAsia="Calibri"/>
          <w:szCs w:val="28"/>
        </w:rPr>
        <w:t>Информация о порядке оказания бесплатной юридической помощи опубликована на официальном сайте Актанышского муниципального района Республики Татарстан во вкладке «Тематические разделы» в разделе «Бесплатная юридическая помощь».</w:t>
      </w:r>
    </w:p>
    <w:p w:rsidR="007721F9" w:rsidRPr="007721F9" w:rsidRDefault="007721F9" w:rsidP="007721F9">
      <w:pPr>
        <w:ind w:firstLine="709"/>
        <w:rPr>
          <w:rFonts w:eastAsia="Calibri"/>
          <w:szCs w:val="28"/>
        </w:rPr>
      </w:pPr>
      <w:r w:rsidRPr="007721F9">
        <w:rPr>
          <w:rFonts w:eastAsia="Calibri"/>
          <w:szCs w:val="28"/>
        </w:rPr>
        <w:t xml:space="preserve">  Бесплатная юридическая помощь оказывается в здании Исполнительного комитета в Актанышском муниципальном районе по адресу: РТ с. Актаныш, пр. Ленина, 17, каб.8, первая и третья пятница месяца с 8:00 до 17:00. Обеденный перерыв: с 11:30 до 13:00.</w:t>
      </w:r>
    </w:p>
    <w:p w:rsidR="007721F9" w:rsidRPr="007721F9" w:rsidRDefault="007721F9" w:rsidP="007721F9">
      <w:pPr>
        <w:ind w:firstLine="709"/>
        <w:rPr>
          <w:rFonts w:eastAsia="Calibri"/>
          <w:szCs w:val="28"/>
        </w:rPr>
      </w:pPr>
      <w:r w:rsidRPr="007721F9">
        <w:rPr>
          <w:rFonts w:eastAsia="Calibri"/>
          <w:szCs w:val="28"/>
        </w:rPr>
        <w:t xml:space="preserve">На территории района действует Общественная приемная ТРО ВПП «Единая Россия», в которой ежедневно ведется прием населения. Кроме того, бесплатную юридическую помощь оказывают в филиале коллегии адвокатов РТ Актанышского района. </w:t>
      </w:r>
    </w:p>
    <w:p w:rsidR="007721F9" w:rsidRPr="007721F9" w:rsidRDefault="007721F9" w:rsidP="007721F9">
      <w:pPr>
        <w:ind w:firstLine="709"/>
        <w:rPr>
          <w:rFonts w:eastAsia="Calibri"/>
          <w:szCs w:val="28"/>
        </w:rPr>
      </w:pPr>
      <w:r w:rsidRPr="007721F9">
        <w:rPr>
          <w:rFonts w:eastAsia="Calibri"/>
          <w:szCs w:val="28"/>
        </w:rPr>
        <w:lastRenderedPageBreak/>
        <w:t>В АМР разъяснительная работа по юридическим вопросам населению проводится и через средства массовой информации. В электронной версии газеты «Актаныш таннары» в разделе «Человек и закон» систематически размещаются разъяснения прокурора района, пенсионного фонда, социальной защиты, фонда социального страхования, ОМВД и тд. по интересующим население вопросам.</w:t>
      </w:r>
    </w:p>
    <w:p w:rsidR="007721F9" w:rsidRPr="007721F9" w:rsidRDefault="007721F9" w:rsidP="007721F9">
      <w:pPr>
        <w:ind w:firstLine="709"/>
        <w:rPr>
          <w:rFonts w:eastAsia="Calibri"/>
          <w:szCs w:val="28"/>
        </w:rPr>
      </w:pPr>
      <w:r w:rsidRPr="007721F9">
        <w:rPr>
          <w:rFonts w:eastAsia="Calibri"/>
          <w:szCs w:val="28"/>
        </w:rPr>
        <w:t>Также еженедельно по вторникам в малом зале совещаний Совета Актанышского муниципального района проводится брифинг по наиболее интересующим население вопросам, по нововведениям в социальной сфере, в сфере экономики, сельского хозяйства, жилищно-коммунального хозяйства, занятости населения, образования, здравоохранения и тд.</w:t>
      </w:r>
    </w:p>
    <w:p w:rsidR="003377B6" w:rsidRPr="00D415AC" w:rsidRDefault="007721F9" w:rsidP="007721F9">
      <w:pPr>
        <w:ind w:firstLine="709"/>
        <w:rPr>
          <w:rFonts w:eastAsiaTheme="minorHAnsi"/>
          <w:b/>
          <w:i/>
          <w:szCs w:val="28"/>
        </w:rPr>
      </w:pPr>
      <w:r w:rsidRPr="007721F9">
        <w:rPr>
          <w:rFonts w:eastAsia="Calibri"/>
          <w:szCs w:val="28"/>
        </w:rPr>
        <w:t>Еженедельно по вторникам с 14.00 часов прием граждан ведет Глава района, заместитель Главы района, руководитель Исполнительного комитета района и его заместители.</w:t>
      </w:r>
      <w:r w:rsidR="00210726">
        <w:rPr>
          <w:rFonts w:eastAsia="Calibri"/>
          <w:szCs w:val="28"/>
        </w:rPr>
        <w:t xml:space="preserve"> Во время приемов также присутствует начальник юридического отдела, в случае возникновения вопросов граждане получают квалифицированный ответ.</w:t>
      </w:r>
    </w:p>
    <w:p w:rsidR="003377B6" w:rsidRPr="00D415AC" w:rsidRDefault="003377B6" w:rsidP="003377B6">
      <w:pPr>
        <w:ind w:firstLine="709"/>
        <w:rPr>
          <w:rFonts w:eastAsia="Calibri"/>
          <w:szCs w:val="28"/>
        </w:rPr>
      </w:pPr>
      <w:r w:rsidRPr="00D415AC">
        <w:rPr>
          <w:rFonts w:eastAsiaTheme="minorHAnsi"/>
          <w:b/>
          <w:i/>
          <w:szCs w:val="28"/>
        </w:rPr>
        <w:t xml:space="preserve">Е) Меры, принятые для обеспечения публичности в деятельности и информационной открытости органов местного самоуправления, в том числе: </w:t>
      </w:r>
      <w:r w:rsidRPr="00D415AC">
        <w:rPr>
          <w:rFonts w:eastAsia="Calibri"/>
          <w:szCs w:val="28"/>
        </w:rPr>
        <w:t xml:space="preserve">   </w:t>
      </w:r>
    </w:p>
    <w:p w:rsidR="003377B6" w:rsidRPr="00D415AC" w:rsidRDefault="003377B6" w:rsidP="00D415AC">
      <w:pPr>
        <w:ind w:firstLine="709"/>
        <w:contextualSpacing/>
        <w:rPr>
          <w:rFonts w:eastAsia="Times New Roman"/>
          <w:szCs w:val="28"/>
          <w:lang w:eastAsia="ru-RU"/>
        </w:rPr>
      </w:pPr>
      <w:r w:rsidRPr="00D415AC">
        <w:rPr>
          <w:rFonts w:eastAsiaTheme="minorHAnsi"/>
          <w:b/>
          <w:i/>
          <w:szCs w:val="28"/>
        </w:rPr>
        <w:t>работа по вопросам реализации мер антикоррупционной политики, проведенная с общественными объединениями и организациями ан</w:t>
      </w:r>
      <w:r w:rsidR="002F6CC8">
        <w:rPr>
          <w:rFonts w:eastAsiaTheme="minorHAnsi"/>
          <w:b/>
          <w:i/>
          <w:szCs w:val="28"/>
        </w:rPr>
        <w:t>тикоррупционной направленности,</w:t>
      </w:r>
      <w:r w:rsidRPr="00D415AC">
        <w:rPr>
          <w:rFonts w:eastAsiaTheme="minorHAnsi"/>
          <w:b/>
          <w:i/>
          <w:szCs w:val="28"/>
        </w:rPr>
        <w:t xml:space="preserve"> а также иными общественными формированиями, действующими в муниципальном районе.</w:t>
      </w:r>
    </w:p>
    <w:p w:rsidR="003377B6" w:rsidRPr="00D415AC" w:rsidRDefault="003377B6" w:rsidP="003377B6">
      <w:pPr>
        <w:ind w:firstLine="709"/>
        <w:contextualSpacing/>
        <w:rPr>
          <w:rFonts w:eastAsia="Times New Roman"/>
          <w:szCs w:val="28"/>
          <w:lang w:eastAsia="ru-RU"/>
        </w:rPr>
      </w:pPr>
      <w:r w:rsidRPr="00D415AC">
        <w:rPr>
          <w:rFonts w:eastAsia="Times New Roman"/>
          <w:szCs w:val="28"/>
          <w:lang w:eastAsia="ru-RU"/>
        </w:rPr>
        <w:t xml:space="preserve">На официальном сайте района в разделе «Противодействие коррупции» на постоянной основе публикуются отчеты о состоянии коррупции и реализации мер антикоррупционной политики в АМР. Данный раздел актуализируется по мере принятия нормативной документации, проведения заседаний комиссии в АМР, утверждения отчетов и официальной информации об исполнении мероприятий антикоррупционной программы, о проведении антикоррупционной экспертизы НПА и их проектов. На официальном сайте Актанышского муниципального района также размещена общая информация об органах власти Актанышского муниципального района, о ее структуре, информация о предстоящих мероприятиях, также  предоставлена возможность поиска муниципальных правовых актов, информации о муниципальных целевых программах, созданы каналы обратной связи для обеспечения взаимодействия с населением, организована интернет-приемная, предоставлены справочно-информационные услуги, предоставлены информационные материалы новостного характера о проведенных мероприятиях. </w:t>
      </w:r>
    </w:p>
    <w:p w:rsidR="003377B6" w:rsidRPr="00D415AC" w:rsidRDefault="003377B6" w:rsidP="003377B6">
      <w:pPr>
        <w:ind w:firstLine="709"/>
        <w:rPr>
          <w:rFonts w:eastAsia="Times New Roman"/>
          <w:szCs w:val="28"/>
          <w:lang w:eastAsia="ru-RU"/>
        </w:rPr>
      </w:pPr>
      <w:r w:rsidRPr="00D415AC">
        <w:rPr>
          <w:rFonts w:eastAsia="Times New Roman"/>
          <w:szCs w:val="28"/>
          <w:lang w:eastAsia="ru-RU"/>
        </w:rPr>
        <w:t>На сайте постоянно обновляются также повестки и доклады из еженедельных совещаний при Главе Актанышского муниципального района.</w:t>
      </w:r>
    </w:p>
    <w:p w:rsidR="003377B6" w:rsidRPr="00D415AC" w:rsidRDefault="003377B6" w:rsidP="003377B6">
      <w:pPr>
        <w:ind w:firstLine="709"/>
        <w:rPr>
          <w:rFonts w:eastAsia="Times New Roman"/>
          <w:szCs w:val="28"/>
          <w:lang w:eastAsia="ru-RU"/>
        </w:rPr>
      </w:pPr>
      <w:r w:rsidRPr="00D415AC">
        <w:rPr>
          <w:rFonts w:eastAsia="Times New Roman"/>
          <w:szCs w:val="28"/>
          <w:lang w:eastAsia="ru-RU"/>
        </w:rPr>
        <w:t xml:space="preserve">Решения по утверждению и исполнению бюджетов района публикуются в СМИ и размещаются на официальном сайте Актанышского муниципального района. </w:t>
      </w:r>
    </w:p>
    <w:p w:rsidR="007721F9" w:rsidRDefault="007721F9" w:rsidP="003377B6">
      <w:pPr>
        <w:ind w:firstLine="709"/>
        <w:rPr>
          <w:rFonts w:eastAsia="Times New Roman"/>
          <w:szCs w:val="28"/>
        </w:rPr>
      </w:pPr>
      <w:r w:rsidRPr="007721F9">
        <w:rPr>
          <w:rFonts w:eastAsia="Times New Roman"/>
          <w:szCs w:val="28"/>
        </w:rPr>
        <w:lastRenderedPageBreak/>
        <w:t>Вопросы, связанные с реализацией антикоррупционной политики в 202</w:t>
      </w:r>
      <w:r w:rsidR="002F6CC8">
        <w:rPr>
          <w:rFonts w:eastAsia="Times New Roman"/>
          <w:szCs w:val="28"/>
        </w:rPr>
        <w:t>3</w:t>
      </w:r>
      <w:r w:rsidRPr="007721F9">
        <w:rPr>
          <w:rFonts w:eastAsia="Times New Roman"/>
          <w:szCs w:val="28"/>
        </w:rPr>
        <w:t xml:space="preserve"> году, об эффективном использовании средств самообложения граждан, правовые и другие актуальные вопросы обсуждены в январе-феврале 202</w:t>
      </w:r>
      <w:r>
        <w:rPr>
          <w:rFonts w:eastAsia="Times New Roman"/>
          <w:szCs w:val="28"/>
        </w:rPr>
        <w:t>3</w:t>
      </w:r>
      <w:r w:rsidRPr="007721F9">
        <w:rPr>
          <w:rFonts w:eastAsia="Times New Roman"/>
          <w:szCs w:val="28"/>
        </w:rPr>
        <w:t xml:space="preserve"> года на итоговых отчетных собраниях в 26 сельских поселениях муниципального района, собраниях трудовых коллективов  ПО «Актаныш»,  Пенсионного фонда, отдела социальной защиты,  ООО «Актанышский Агрегатный завод», ООО «Актанышское ХПП»,  ООО «Татавтодор», ООО «Актаныш юллары», ГАУЗ «Актанышская ЦРБ».</w:t>
      </w:r>
    </w:p>
    <w:p w:rsidR="007721F9" w:rsidRDefault="007721F9" w:rsidP="007721F9">
      <w:pPr>
        <w:ind w:firstLine="709"/>
        <w:rPr>
          <w:rFonts w:eastAsia="Times New Roman"/>
          <w:szCs w:val="28"/>
        </w:rPr>
      </w:pPr>
      <w:r>
        <w:rPr>
          <w:rFonts w:eastAsia="Times New Roman"/>
          <w:szCs w:val="28"/>
        </w:rPr>
        <w:t xml:space="preserve">10.02.2023 года в </w:t>
      </w:r>
      <w:r w:rsidRPr="007721F9">
        <w:rPr>
          <w:rFonts w:eastAsia="Times New Roman"/>
          <w:szCs w:val="28"/>
        </w:rPr>
        <w:t>докладе «Об итогах социально-экономического развития Актанышского муниципального района за 202</w:t>
      </w:r>
      <w:r>
        <w:rPr>
          <w:rFonts w:eastAsia="Times New Roman"/>
          <w:szCs w:val="28"/>
        </w:rPr>
        <w:t>2</w:t>
      </w:r>
      <w:r w:rsidRPr="007721F9">
        <w:rPr>
          <w:rFonts w:eastAsia="Times New Roman"/>
          <w:szCs w:val="28"/>
        </w:rPr>
        <w:t xml:space="preserve"> год и задачах на 202</w:t>
      </w:r>
      <w:r>
        <w:rPr>
          <w:rFonts w:eastAsia="Times New Roman"/>
          <w:szCs w:val="28"/>
        </w:rPr>
        <w:t>3</w:t>
      </w:r>
      <w:r w:rsidRPr="007721F9">
        <w:rPr>
          <w:rFonts w:eastAsia="Times New Roman"/>
          <w:szCs w:val="28"/>
        </w:rPr>
        <w:t xml:space="preserve"> год» Глава района также довел информацию по работе, проводимой в районе по вопросам противодействия коррупции.</w:t>
      </w:r>
    </w:p>
    <w:p w:rsidR="007721F9" w:rsidRPr="007721F9" w:rsidRDefault="00920B89" w:rsidP="007721F9">
      <w:pPr>
        <w:ind w:firstLine="709"/>
        <w:rPr>
          <w:rFonts w:eastAsia="Times New Roman"/>
          <w:szCs w:val="28"/>
        </w:rPr>
      </w:pPr>
      <w:r>
        <w:rPr>
          <w:rFonts w:eastAsia="Times New Roman"/>
          <w:szCs w:val="28"/>
        </w:rPr>
        <w:t>22</w:t>
      </w:r>
      <w:r w:rsidR="007721F9" w:rsidRPr="007721F9">
        <w:rPr>
          <w:rFonts w:eastAsia="Times New Roman"/>
          <w:szCs w:val="28"/>
        </w:rPr>
        <w:t xml:space="preserve"> </w:t>
      </w:r>
      <w:r>
        <w:rPr>
          <w:rFonts w:eastAsia="Times New Roman"/>
          <w:szCs w:val="28"/>
        </w:rPr>
        <w:t>февраля</w:t>
      </w:r>
      <w:r w:rsidR="007721F9" w:rsidRPr="007721F9">
        <w:rPr>
          <w:rFonts w:eastAsia="Times New Roman"/>
          <w:szCs w:val="28"/>
        </w:rPr>
        <w:t xml:space="preserve"> 202</w:t>
      </w:r>
      <w:r>
        <w:rPr>
          <w:rFonts w:eastAsia="Times New Roman"/>
          <w:szCs w:val="28"/>
        </w:rPr>
        <w:t>3</w:t>
      </w:r>
      <w:r w:rsidR="007721F9" w:rsidRPr="007721F9">
        <w:rPr>
          <w:rFonts w:eastAsia="Times New Roman"/>
          <w:szCs w:val="28"/>
        </w:rPr>
        <w:t xml:space="preserve"> года Глава Актанышского муниципального района Л.Р.Зарипов </w:t>
      </w:r>
      <w:r>
        <w:rPr>
          <w:rFonts w:eastAsia="Times New Roman"/>
          <w:szCs w:val="28"/>
        </w:rPr>
        <w:t>принял участие в прямом эфире в радио «Актаныш дулкыннарында»</w:t>
      </w:r>
      <w:r w:rsidR="007721F9" w:rsidRPr="007721F9">
        <w:rPr>
          <w:rFonts w:eastAsia="Times New Roman"/>
          <w:szCs w:val="28"/>
        </w:rPr>
        <w:t>. В ходе беседы он ознакомил журналистов о проводимой работе в районе по капитальному ремонту социальных объектов, о ходе реализации программы самообложения населения, затронул все актуальные темы развития района в целом и ознакомил с планами на 2023 год.</w:t>
      </w:r>
      <w:r w:rsidR="00107337">
        <w:rPr>
          <w:rFonts w:eastAsia="Times New Roman"/>
          <w:szCs w:val="28"/>
        </w:rPr>
        <w:t xml:space="preserve"> Также аналогичные прямые эфиры состоялись с заместителем Руководителя Исполнительного комитета по экономике, начальником отдела пенсионного фонда в Актанышском районе (13.03.2023), представителем Фонда содействия предпринимательству в Актанышском муниципальном районе (22.03.2023).</w:t>
      </w:r>
    </w:p>
    <w:p w:rsidR="003377B6" w:rsidRPr="00D415AC" w:rsidRDefault="003377B6" w:rsidP="003377B6">
      <w:pPr>
        <w:widowControl w:val="0"/>
        <w:ind w:firstLine="709"/>
        <w:rPr>
          <w:rFonts w:eastAsia="Calibri"/>
          <w:szCs w:val="28"/>
        </w:rPr>
      </w:pPr>
      <w:r w:rsidRPr="00D415AC">
        <w:rPr>
          <w:rFonts w:eastAsia="Calibri"/>
          <w:szCs w:val="28"/>
        </w:rPr>
        <w:t xml:space="preserve">В реализацию антикоррупционной политики в районе вовлечены </w:t>
      </w:r>
      <w:r w:rsidR="00007940">
        <w:rPr>
          <w:rFonts w:eastAsia="Calibri"/>
          <w:szCs w:val="28"/>
        </w:rPr>
        <w:t>4</w:t>
      </w:r>
      <w:r w:rsidRPr="00D415AC">
        <w:rPr>
          <w:rFonts w:eastAsia="Calibri"/>
          <w:szCs w:val="28"/>
        </w:rPr>
        <w:t xml:space="preserve"> представител</w:t>
      </w:r>
      <w:r w:rsidR="00210726">
        <w:rPr>
          <w:rFonts w:eastAsia="Calibri"/>
          <w:szCs w:val="28"/>
        </w:rPr>
        <w:t>я</w:t>
      </w:r>
      <w:r w:rsidRPr="00D415AC">
        <w:rPr>
          <w:rFonts w:eastAsia="Calibri"/>
          <w:szCs w:val="28"/>
        </w:rPr>
        <w:t xml:space="preserve"> общественных организаций. Они же являются членами комиссии по координации работы по противодействию коррупции в Актанышском муниципальном районе:</w:t>
      </w:r>
    </w:p>
    <w:p w:rsidR="003377B6" w:rsidRPr="00D415AC" w:rsidRDefault="003377B6" w:rsidP="003377B6">
      <w:pPr>
        <w:widowControl w:val="0"/>
        <w:ind w:firstLine="709"/>
        <w:rPr>
          <w:rFonts w:eastAsia="Calibri"/>
          <w:szCs w:val="28"/>
        </w:rPr>
      </w:pPr>
      <w:r w:rsidRPr="00D415AC">
        <w:rPr>
          <w:rFonts w:eastAsia="Calibri"/>
          <w:szCs w:val="28"/>
        </w:rPr>
        <w:t>- председатель общественного Совета при Совете Актанышского муниципального района</w:t>
      </w:r>
      <w:r w:rsidR="00007940">
        <w:rPr>
          <w:rFonts w:eastAsia="Calibri"/>
          <w:szCs w:val="28"/>
        </w:rPr>
        <w:t xml:space="preserve"> -</w:t>
      </w:r>
      <w:r w:rsidR="00007940" w:rsidRPr="00007940">
        <w:rPr>
          <w:rFonts w:eastAsia="Calibri"/>
          <w:szCs w:val="28"/>
        </w:rPr>
        <w:t xml:space="preserve"> </w:t>
      </w:r>
      <w:r w:rsidR="00007940" w:rsidRPr="00D415AC">
        <w:rPr>
          <w:rFonts w:eastAsia="Calibri"/>
          <w:szCs w:val="28"/>
        </w:rPr>
        <w:t>директор филиала ОАО «Татмедиа» Актанышский информационно-редакционный центр».</w:t>
      </w:r>
      <w:r w:rsidRPr="00D415AC">
        <w:rPr>
          <w:rFonts w:eastAsia="Calibri"/>
          <w:szCs w:val="28"/>
        </w:rPr>
        <w:t>;</w:t>
      </w:r>
      <w:r w:rsidR="00007940">
        <w:rPr>
          <w:rFonts w:eastAsia="Calibri"/>
          <w:szCs w:val="28"/>
        </w:rPr>
        <w:t xml:space="preserve"> </w:t>
      </w:r>
    </w:p>
    <w:p w:rsidR="003377B6" w:rsidRPr="00D415AC" w:rsidRDefault="003377B6" w:rsidP="003377B6">
      <w:pPr>
        <w:widowControl w:val="0"/>
        <w:ind w:firstLine="709"/>
        <w:rPr>
          <w:rFonts w:eastAsia="Calibri"/>
          <w:szCs w:val="28"/>
        </w:rPr>
      </w:pPr>
      <w:r w:rsidRPr="00D415AC">
        <w:rPr>
          <w:rFonts w:eastAsia="Calibri"/>
          <w:szCs w:val="28"/>
        </w:rPr>
        <w:t>- председатель районного Совета ветеранов;</w:t>
      </w:r>
    </w:p>
    <w:p w:rsidR="003377B6" w:rsidRPr="00D415AC" w:rsidRDefault="003377B6" w:rsidP="003377B6">
      <w:pPr>
        <w:widowControl w:val="0"/>
        <w:ind w:firstLine="709"/>
        <w:rPr>
          <w:rFonts w:eastAsia="Calibri"/>
          <w:szCs w:val="28"/>
        </w:rPr>
      </w:pPr>
      <w:r w:rsidRPr="00D415AC">
        <w:rPr>
          <w:rFonts w:eastAsia="Calibri"/>
          <w:szCs w:val="28"/>
        </w:rPr>
        <w:t>- председатель общества инвалидов;</w:t>
      </w:r>
    </w:p>
    <w:p w:rsidR="003377B6" w:rsidRPr="00D415AC" w:rsidRDefault="003377B6" w:rsidP="003377B6">
      <w:pPr>
        <w:widowControl w:val="0"/>
        <w:ind w:firstLine="709"/>
        <w:rPr>
          <w:rFonts w:eastAsia="Calibri"/>
          <w:szCs w:val="28"/>
        </w:rPr>
      </w:pPr>
      <w:r w:rsidRPr="00D415AC">
        <w:rPr>
          <w:rFonts w:eastAsia="Calibri"/>
          <w:szCs w:val="28"/>
        </w:rPr>
        <w:t>- имам-мухтасиб МРО – приход 1 Махалля Актанышского Мухтасиба ДУМ РТ;</w:t>
      </w:r>
    </w:p>
    <w:p w:rsidR="003377B6" w:rsidRDefault="003377B6" w:rsidP="003377B6">
      <w:pPr>
        <w:widowControl w:val="0"/>
        <w:ind w:firstLine="709"/>
        <w:rPr>
          <w:rFonts w:eastAsia="Calibri"/>
          <w:szCs w:val="28"/>
        </w:rPr>
      </w:pPr>
      <w:r w:rsidRPr="00D415AC">
        <w:rPr>
          <w:rFonts w:eastAsia="Calibri"/>
          <w:szCs w:val="28"/>
        </w:rPr>
        <w:t>Вышеуказанные лица принимают активное участие в работе комиссии по противодействию коррупции и комиссии по соблюдению требований к служебному поведению муниципальных служащих, лиц, замещающих муниципальные должности и урегулированию конфликта интересов.</w:t>
      </w:r>
    </w:p>
    <w:p w:rsidR="00210726" w:rsidRDefault="00E11461" w:rsidP="000A72C4">
      <w:pPr>
        <w:widowControl w:val="0"/>
        <w:ind w:firstLine="709"/>
        <w:rPr>
          <w:rFonts w:eastAsia="Calibri"/>
          <w:szCs w:val="28"/>
        </w:rPr>
      </w:pPr>
      <w:r w:rsidRPr="00E11461">
        <w:rPr>
          <w:rFonts w:eastAsia="Calibri"/>
          <w:szCs w:val="28"/>
        </w:rPr>
        <w:t>11.04.23, 21.04.23, 12.05.23, 15.05.23, 28.09.23; 11.04.23; 21.04.23; 12.05.23; 15.05.23; 13.11.23</w:t>
      </w:r>
      <w:r>
        <w:rPr>
          <w:rFonts w:eastAsia="Calibri"/>
          <w:szCs w:val="28"/>
        </w:rPr>
        <w:t xml:space="preserve"> </w:t>
      </w:r>
      <w:r w:rsidR="008C7721">
        <w:rPr>
          <w:rFonts w:eastAsia="Calibri"/>
          <w:szCs w:val="28"/>
        </w:rPr>
        <w:t xml:space="preserve">года </w:t>
      </w:r>
      <w:r w:rsidR="007376FF">
        <w:rPr>
          <w:rFonts w:eastAsia="Calibri"/>
          <w:szCs w:val="28"/>
        </w:rPr>
        <w:t xml:space="preserve">по местному  радио «Актаныш авазы» </w:t>
      </w:r>
      <w:r w:rsidR="008C7721">
        <w:rPr>
          <w:rFonts w:eastAsia="Calibri"/>
          <w:szCs w:val="28"/>
        </w:rPr>
        <w:t>в р</w:t>
      </w:r>
      <w:r w:rsidR="008C7721" w:rsidRPr="00FC51FF">
        <w:rPr>
          <w:rFonts w:eastAsia="Calibri"/>
          <w:szCs w:val="28"/>
        </w:rPr>
        <w:t>убрик</w:t>
      </w:r>
      <w:r w:rsidR="008C7721">
        <w:rPr>
          <w:rFonts w:eastAsia="Calibri"/>
          <w:szCs w:val="28"/>
        </w:rPr>
        <w:t>е</w:t>
      </w:r>
      <w:r w:rsidR="008C7721" w:rsidRPr="00FC51FF">
        <w:rPr>
          <w:rFonts w:eastAsia="Calibri"/>
          <w:szCs w:val="28"/>
        </w:rPr>
        <w:t xml:space="preserve"> "Заман һәм закон"</w:t>
      </w:r>
      <w:r w:rsidR="008C7721">
        <w:rPr>
          <w:rFonts w:eastAsia="Calibri"/>
          <w:szCs w:val="28"/>
        </w:rPr>
        <w:t xml:space="preserve"> вышли в эфир материалы антикоррупционной направленности. </w:t>
      </w:r>
    </w:p>
    <w:p w:rsidR="007376FF" w:rsidRPr="007376FF" w:rsidRDefault="008C7721" w:rsidP="000A72C4">
      <w:pPr>
        <w:widowControl w:val="0"/>
        <w:ind w:firstLine="709"/>
        <w:rPr>
          <w:rFonts w:eastAsiaTheme="minorHAnsi"/>
          <w:b/>
          <w:szCs w:val="28"/>
          <w:u w:val="single"/>
        </w:rPr>
      </w:pPr>
      <w:r>
        <w:rPr>
          <w:rFonts w:eastAsia="Calibri"/>
          <w:szCs w:val="28"/>
        </w:rPr>
        <w:t>В районной газете</w:t>
      </w:r>
      <w:r w:rsidR="000A72C4">
        <w:rPr>
          <w:rFonts w:eastAsia="Calibri"/>
          <w:szCs w:val="28"/>
        </w:rPr>
        <w:t xml:space="preserve"> «Актаныш таннары» опубликованы следующие материалы: </w:t>
      </w:r>
    </w:p>
    <w:p w:rsidR="00034FF2" w:rsidRPr="00034FF2" w:rsidRDefault="00034FF2" w:rsidP="00034FF2">
      <w:pPr>
        <w:ind w:firstLine="709"/>
        <w:rPr>
          <w:rFonts w:eastAsia="Calibri"/>
          <w:szCs w:val="28"/>
        </w:rPr>
      </w:pPr>
      <w:r w:rsidRPr="00034FF2">
        <w:rPr>
          <w:rFonts w:eastAsia="Calibri"/>
          <w:szCs w:val="28"/>
        </w:rPr>
        <w:lastRenderedPageBreak/>
        <w:t>“Татарстан буенча анализ ясалып тора” (Антикоррупция) – 20 гыйнвар, №2.</w:t>
      </w:r>
    </w:p>
    <w:p w:rsidR="00034FF2" w:rsidRPr="00034FF2" w:rsidRDefault="00034FF2" w:rsidP="00034FF2">
      <w:pPr>
        <w:ind w:firstLine="709"/>
        <w:rPr>
          <w:rFonts w:eastAsia="Calibri"/>
          <w:szCs w:val="28"/>
        </w:rPr>
      </w:pPr>
      <w:r w:rsidRPr="00034FF2">
        <w:rPr>
          <w:rFonts w:eastAsia="Calibri"/>
          <w:szCs w:val="28"/>
        </w:rPr>
        <w:t>“Хезмәт тәртибе” (Профилактика) – 27 гыйнвар, №3.</w:t>
      </w:r>
    </w:p>
    <w:p w:rsidR="00034FF2" w:rsidRPr="00034FF2" w:rsidRDefault="00034FF2" w:rsidP="00034FF2">
      <w:pPr>
        <w:ind w:firstLine="709"/>
        <w:rPr>
          <w:rFonts w:eastAsia="Calibri"/>
          <w:szCs w:val="28"/>
        </w:rPr>
      </w:pPr>
      <w:r w:rsidRPr="00034FF2">
        <w:rPr>
          <w:rFonts w:eastAsia="Calibri"/>
          <w:szCs w:val="28"/>
        </w:rPr>
        <w:t>“Сатып-алу үтә күренмәле булсын” (Антикоррупция) – 28 апрель, №16.</w:t>
      </w:r>
    </w:p>
    <w:p w:rsidR="00034FF2" w:rsidRPr="00034FF2" w:rsidRDefault="00034FF2" w:rsidP="00034FF2">
      <w:pPr>
        <w:ind w:firstLine="709"/>
        <w:rPr>
          <w:rFonts w:eastAsia="Calibri"/>
          <w:szCs w:val="28"/>
        </w:rPr>
      </w:pPr>
      <w:r w:rsidRPr="00034FF2">
        <w:rPr>
          <w:rFonts w:eastAsia="Calibri"/>
          <w:szCs w:val="28"/>
        </w:rPr>
        <w:t>“Җәмгыятьнең тискәре күренеше бездә ничек?” – 12 май, №18.</w:t>
      </w:r>
    </w:p>
    <w:p w:rsidR="00034FF2" w:rsidRPr="00034FF2" w:rsidRDefault="00034FF2" w:rsidP="00034FF2">
      <w:pPr>
        <w:ind w:firstLine="709"/>
        <w:rPr>
          <w:rFonts w:eastAsia="Calibri"/>
          <w:szCs w:val="28"/>
        </w:rPr>
      </w:pPr>
      <w:r w:rsidRPr="00034FF2">
        <w:rPr>
          <w:rFonts w:eastAsia="Calibri"/>
          <w:szCs w:val="28"/>
        </w:rPr>
        <w:t>“Көрәшү ысуллары күп” (Коррупция) – 14 июль, №27.</w:t>
      </w:r>
    </w:p>
    <w:p w:rsidR="00034FF2" w:rsidRPr="00034FF2" w:rsidRDefault="00034FF2" w:rsidP="00034FF2">
      <w:pPr>
        <w:ind w:firstLine="709"/>
        <w:rPr>
          <w:rFonts w:eastAsia="Calibri"/>
          <w:szCs w:val="28"/>
        </w:rPr>
      </w:pPr>
      <w:r w:rsidRPr="00034FF2">
        <w:rPr>
          <w:rFonts w:eastAsia="Calibri"/>
          <w:szCs w:val="28"/>
        </w:rPr>
        <w:t>“Тәрбия чаралары ришвәтчелекне кисәтә” (Коррупция) – 4 август, №30</w:t>
      </w:r>
    </w:p>
    <w:p w:rsidR="00034FF2" w:rsidRPr="00034FF2" w:rsidRDefault="00034FF2" w:rsidP="00034FF2">
      <w:pPr>
        <w:ind w:firstLine="709"/>
        <w:rPr>
          <w:rFonts w:eastAsia="Calibri"/>
          <w:szCs w:val="28"/>
        </w:rPr>
      </w:pPr>
      <w:r w:rsidRPr="00034FF2">
        <w:rPr>
          <w:rFonts w:eastAsia="Calibri"/>
          <w:szCs w:val="28"/>
        </w:rPr>
        <w:t>“Ришвәтчелекне контрольдә тоту кирәк” (Комиссия эше) – 18 август, №32</w:t>
      </w:r>
      <w:r>
        <w:rPr>
          <w:rFonts w:eastAsia="Calibri"/>
          <w:szCs w:val="28"/>
        </w:rPr>
        <w:t>.</w:t>
      </w:r>
    </w:p>
    <w:p w:rsidR="00034FF2" w:rsidRPr="00034FF2" w:rsidRDefault="00034FF2" w:rsidP="00034FF2">
      <w:pPr>
        <w:ind w:firstLine="709"/>
        <w:rPr>
          <w:rFonts w:eastAsia="Calibri"/>
          <w:szCs w:val="28"/>
        </w:rPr>
      </w:pPr>
      <w:r w:rsidRPr="00034FF2">
        <w:rPr>
          <w:rFonts w:eastAsia="Calibri"/>
          <w:szCs w:val="28"/>
        </w:rPr>
        <w:t>“Җәмгыятьтә” (Коррупция) – 8 сентябрь. №35</w:t>
      </w:r>
    </w:p>
    <w:p w:rsidR="00034FF2" w:rsidRPr="00034FF2" w:rsidRDefault="00034FF2" w:rsidP="00034FF2">
      <w:pPr>
        <w:ind w:firstLine="709"/>
        <w:rPr>
          <w:rFonts w:eastAsia="Calibri"/>
          <w:szCs w:val="28"/>
        </w:rPr>
      </w:pPr>
      <w:r w:rsidRPr="00034FF2">
        <w:rPr>
          <w:rFonts w:eastAsia="Calibri"/>
          <w:szCs w:val="28"/>
        </w:rPr>
        <w:t>“Эшмәкәрлек, җир, декларация” (Коррупциягә каршы) – 6 октябрь, №39</w:t>
      </w:r>
    </w:p>
    <w:p w:rsidR="00034FF2" w:rsidRDefault="00034FF2" w:rsidP="00034FF2">
      <w:pPr>
        <w:ind w:firstLine="709"/>
        <w:rPr>
          <w:rFonts w:eastAsia="Calibri"/>
          <w:szCs w:val="28"/>
        </w:rPr>
      </w:pPr>
      <w:r w:rsidRPr="00034FF2">
        <w:rPr>
          <w:rFonts w:eastAsia="Calibri"/>
          <w:szCs w:val="28"/>
        </w:rPr>
        <w:t>“Коррупция турында аңлату җитәрлекме?” (Комиссия эше) – 1 декабрь №47</w:t>
      </w:r>
      <w:r>
        <w:rPr>
          <w:rFonts w:eastAsia="Calibri"/>
          <w:szCs w:val="28"/>
        </w:rPr>
        <w:t>.</w:t>
      </w:r>
    </w:p>
    <w:p w:rsidR="00EF2880" w:rsidRPr="008C7721" w:rsidRDefault="008C7721" w:rsidP="00034FF2">
      <w:pPr>
        <w:ind w:firstLine="709"/>
        <w:rPr>
          <w:rFonts w:eastAsia="Calibri"/>
          <w:szCs w:val="28"/>
        </w:rPr>
      </w:pPr>
      <w:r w:rsidRPr="008C7721">
        <w:rPr>
          <w:rFonts w:eastAsia="Calibri"/>
          <w:szCs w:val="28"/>
        </w:rPr>
        <w:t xml:space="preserve">По местному телевидению были освещены сходы граждан, в ходе которых были </w:t>
      </w:r>
      <w:r w:rsidR="00653F66">
        <w:rPr>
          <w:rFonts w:eastAsia="Calibri"/>
          <w:szCs w:val="28"/>
        </w:rPr>
        <w:t xml:space="preserve">затронуты темы по </w:t>
      </w:r>
      <w:r w:rsidR="00653F66" w:rsidRPr="00653F66">
        <w:rPr>
          <w:rFonts w:eastAsia="Calibri"/>
          <w:szCs w:val="28"/>
        </w:rPr>
        <w:t>капитальному ремонту социальных объектов, о ходе реализации программы самообложения населения, все актуальные темы развития района</w:t>
      </w:r>
      <w:r w:rsidR="00653F66">
        <w:rPr>
          <w:rFonts w:eastAsia="Calibri"/>
          <w:szCs w:val="28"/>
        </w:rPr>
        <w:t>:</w:t>
      </w:r>
    </w:p>
    <w:p w:rsidR="00EF2880" w:rsidRPr="00FC51FF" w:rsidRDefault="00EF2880" w:rsidP="00FC51FF">
      <w:pPr>
        <w:ind w:firstLine="709"/>
        <w:rPr>
          <w:rFonts w:eastAsia="Calibri"/>
          <w:szCs w:val="28"/>
        </w:rPr>
      </w:pPr>
      <w:r w:rsidRPr="00FC51FF">
        <w:rPr>
          <w:rFonts w:eastAsia="Calibri"/>
          <w:szCs w:val="28"/>
        </w:rPr>
        <w:t xml:space="preserve">19.01.23 Сход граждан </w:t>
      </w:r>
      <w:r w:rsidR="00210726">
        <w:rPr>
          <w:rFonts w:eastAsia="Calibri"/>
          <w:szCs w:val="28"/>
        </w:rPr>
        <w:t xml:space="preserve">в </w:t>
      </w:r>
      <w:r w:rsidRPr="00FC51FF">
        <w:rPr>
          <w:rFonts w:eastAsia="Calibri"/>
          <w:szCs w:val="28"/>
        </w:rPr>
        <w:t>Кузякинско</w:t>
      </w:r>
      <w:r w:rsidR="00210726">
        <w:rPr>
          <w:rFonts w:eastAsia="Calibri"/>
          <w:szCs w:val="28"/>
        </w:rPr>
        <w:t>м</w:t>
      </w:r>
      <w:r w:rsidRPr="00FC51FF">
        <w:rPr>
          <w:rFonts w:eastAsia="Calibri"/>
          <w:szCs w:val="28"/>
        </w:rPr>
        <w:t xml:space="preserve"> сельско</w:t>
      </w:r>
      <w:r w:rsidR="00210726">
        <w:rPr>
          <w:rFonts w:eastAsia="Calibri"/>
          <w:szCs w:val="28"/>
        </w:rPr>
        <w:t>м</w:t>
      </w:r>
      <w:r w:rsidRPr="00FC51FF">
        <w:rPr>
          <w:rFonts w:eastAsia="Calibri"/>
          <w:szCs w:val="28"/>
        </w:rPr>
        <w:t xml:space="preserve"> поселени</w:t>
      </w:r>
      <w:r w:rsidR="00210726">
        <w:rPr>
          <w:rFonts w:eastAsia="Calibri"/>
          <w:szCs w:val="28"/>
        </w:rPr>
        <w:t>и</w:t>
      </w:r>
      <w:r w:rsidRPr="00FC51FF">
        <w:rPr>
          <w:rFonts w:eastAsia="Calibri"/>
          <w:szCs w:val="28"/>
        </w:rPr>
        <w:t xml:space="preserve"> </w:t>
      </w:r>
    </w:p>
    <w:p w:rsidR="00EF2880" w:rsidRPr="00FC51FF" w:rsidRDefault="00EF2880" w:rsidP="00FC51FF">
      <w:pPr>
        <w:ind w:firstLine="709"/>
        <w:rPr>
          <w:rFonts w:eastAsia="Calibri"/>
          <w:szCs w:val="28"/>
        </w:rPr>
      </w:pPr>
      <w:r w:rsidRPr="00FC51FF">
        <w:rPr>
          <w:rFonts w:eastAsia="Calibri"/>
          <w:szCs w:val="28"/>
        </w:rPr>
        <w:t>24.01.23 Сход граждан</w:t>
      </w:r>
      <w:r w:rsidR="00210726">
        <w:rPr>
          <w:rFonts w:eastAsia="Calibri"/>
          <w:szCs w:val="28"/>
        </w:rPr>
        <w:t xml:space="preserve"> в </w:t>
      </w:r>
      <w:r w:rsidRPr="00FC51FF">
        <w:rPr>
          <w:rFonts w:eastAsia="Calibri"/>
          <w:szCs w:val="28"/>
        </w:rPr>
        <w:t xml:space="preserve"> Актанышбашско</w:t>
      </w:r>
      <w:r w:rsidR="00210726">
        <w:rPr>
          <w:rFonts w:eastAsia="Calibri"/>
          <w:szCs w:val="28"/>
        </w:rPr>
        <w:t>м</w:t>
      </w:r>
      <w:r w:rsidRPr="00FC51FF">
        <w:rPr>
          <w:rFonts w:eastAsia="Calibri"/>
          <w:szCs w:val="28"/>
        </w:rPr>
        <w:t xml:space="preserve"> сельско</w:t>
      </w:r>
      <w:r w:rsidR="00210726">
        <w:rPr>
          <w:rFonts w:eastAsia="Calibri"/>
          <w:szCs w:val="28"/>
        </w:rPr>
        <w:t>м</w:t>
      </w:r>
      <w:r w:rsidRPr="00FC51FF">
        <w:rPr>
          <w:rFonts w:eastAsia="Calibri"/>
          <w:szCs w:val="28"/>
        </w:rPr>
        <w:t xml:space="preserve"> поселени</w:t>
      </w:r>
      <w:r w:rsidR="00210726">
        <w:rPr>
          <w:rFonts w:eastAsia="Calibri"/>
          <w:szCs w:val="28"/>
        </w:rPr>
        <w:t>и</w:t>
      </w:r>
    </w:p>
    <w:p w:rsidR="00EF2880" w:rsidRPr="00FC51FF" w:rsidRDefault="00EF2880" w:rsidP="00FC51FF">
      <w:pPr>
        <w:ind w:firstLine="709"/>
        <w:rPr>
          <w:rFonts w:eastAsia="Calibri"/>
          <w:szCs w:val="28"/>
        </w:rPr>
      </w:pPr>
      <w:r w:rsidRPr="00FC51FF">
        <w:rPr>
          <w:rFonts w:eastAsia="Calibri"/>
          <w:szCs w:val="28"/>
        </w:rPr>
        <w:t>26.01.23 сход граждан</w:t>
      </w:r>
      <w:r w:rsidR="00210726">
        <w:rPr>
          <w:rFonts w:eastAsia="Calibri"/>
          <w:szCs w:val="28"/>
        </w:rPr>
        <w:t xml:space="preserve"> в</w:t>
      </w:r>
      <w:r w:rsidRPr="00FC51FF">
        <w:rPr>
          <w:rFonts w:eastAsia="Calibri"/>
          <w:szCs w:val="28"/>
        </w:rPr>
        <w:t xml:space="preserve"> Усинско</w:t>
      </w:r>
      <w:r w:rsidR="00210726">
        <w:rPr>
          <w:rFonts w:eastAsia="Calibri"/>
          <w:szCs w:val="28"/>
        </w:rPr>
        <w:t>м</w:t>
      </w:r>
      <w:r w:rsidRPr="00FC51FF">
        <w:rPr>
          <w:rFonts w:eastAsia="Calibri"/>
          <w:szCs w:val="28"/>
        </w:rPr>
        <w:t xml:space="preserve"> сельско</w:t>
      </w:r>
      <w:r w:rsidR="00210726">
        <w:rPr>
          <w:rFonts w:eastAsia="Calibri"/>
          <w:szCs w:val="28"/>
        </w:rPr>
        <w:t>м</w:t>
      </w:r>
      <w:r w:rsidRPr="00FC51FF">
        <w:rPr>
          <w:rFonts w:eastAsia="Calibri"/>
          <w:szCs w:val="28"/>
        </w:rPr>
        <w:t xml:space="preserve"> поселени</w:t>
      </w:r>
      <w:r w:rsidR="00210726">
        <w:rPr>
          <w:rFonts w:eastAsia="Calibri"/>
          <w:szCs w:val="28"/>
        </w:rPr>
        <w:t>и</w:t>
      </w:r>
      <w:r w:rsidRPr="00FC51FF">
        <w:rPr>
          <w:rFonts w:eastAsia="Calibri"/>
          <w:szCs w:val="28"/>
        </w:rPr>
        <w:t xml:space="preserve"> </w:t>
      </w:r>
    </w:p>
    <w:p w:rsidR="00EF2880" w:rsidRPr="00FC51FF" w:rsidRDefault="00EF2880" w:rsidP="00FC51FF">
      <w:pPr>
        <w:ind w:firstLine="709"/>
        <w:rPr>
          <w:rFonts w:eastAsia="Calibri"/>
          <w:szCs w:val="28"/>
        </w:rPr>
      </w:pPr>
      <w:r w:rsidRPr="00FC51FF">
        <w:rPr>
          <w:rFonts w:eastAsia="Calibri"/>
          <w:szCs w:val="28"/>
        </w:rPr>
        <w:t xml:space="preserve">02.02.23 Сход граждан </w:t>
      </w:r>
      <w:r w:rsidR="00210726">
        <w:rPr>
          <w:rFonts w:eastAsia="Calibri"/>
          <w:szCs w:val="28"/>
        </w:rPr>
        <w:t xml:space="preserve">в </w:t>
      </w:r>
      <w:r w:rsidRPr="00FC51FF">
        <w:rPr>
          <w:rFonts w:eastAsia="Calibri"/>
          <w:szCs w:val="28"/>
        </w:rPr>
        <w:t>Такталачукско</w:t>
      </w:r>
      <w:r w:rsidR="00210726">
        <w:rPr>
          <w:rFonts w:eastAsia="Calibri"/>
          <w:szCs w:val="28"/>
        </w:rPr>
        <w:t>м</w:t>
      </w:r>
      <w:r w:rsidRPr="00FC51FF">
        <w:rPr>
          <w:rFonts w:eastAsia="Calibri"/>
          <w:szCs w:val="28"/>
        </w:rPr>
        <w:t xml:space="preserve"> сельско</w:t>
      </w:r>
      <w:r w:rsidR="00210726">
        <w:rPr>
          <w:rFonts w:eastAsia="Calibri"/>
          <w:szCs w:val="28"/>
        </w:rPr>
        <w:t>м</w:t>
      </w:r>
      <w:r w:rsidRPr="00FC51FF">
        <w:rPr>
          <w:rFonts w:eastAsia="Calibri"/>
          <w:szCs w:val="28"/>
        </w:rPr>
        <w:t xml:space="preserve"> поселени</w:t>
      </w:r>
      <w:r w:rsidR="00210726">
        <w:rPr>
          <w:rFonts w:eastAsia="Calibri"/>
          <w:szCs w:val="28"/>
        </w:rPr>
        <w:t>и</w:t>
      </w:r>
      <w:r w:rsidRPr="00FC51FF">
        <w:rPr>
          <w:rFonts w:eastAsia="Calibri"/>
          <w:szCs w:val="28"/>
        </w:rPr>
        <w:t xml:space="preserve"> </w:t>
      </w:r>
    </w:p>
    <w:p w:rsidR="00EF2880" w:rsidRDefault="00EF2880" w:rsidP="00FC51FF">
      <w:pPr>
        <w:ind w:firstLine="709"/>
        <w:rPr>
          <w:rFonts w:eastAsia="Calibri"/>
          <w:szCs w:val="28"/>
        </w:rPr>
      </w:pPr>
      <w:r w:rsidRPr="00FC51FF">
        <w:rPr>
          <w:rFonts w:eastAsia="Calibri"/>
          <w:szCs w:val="28"/>
        </w:rPr>
        <w:t>07.02.23 Сход граждан</w:t>
      </w:r>
      <w:r w:rsidR="00210726">
        <w:rPr>
          <w:rFonts w:eastAsia="Calibri"/>
          <w:szCs w:val="28"/>
        </w:rPr>
        <w:t xml:space="preserve"> в</w:t>
      </w:r>
      <w:r w:rsidRPr="00FC51FF">
        <w:rPr>
          <w:rFonts w:eastAsia="Calibri"/>
          <w:szCs w:val="28"/>
        </w:rPr>
        <w:t xml:space="preserve"> Актанышско</w:t>
      </w:r>
      <w:r w:rsidR="00210726">
        <w:rPr>
          <w:rFonts w:eastAsia="Calibri"/>
          <w:szCs w:val="28"/>
        </w:rPr>
        <w:t>м</w:t>
      </w:r>
      <w:r w:rsidRPr="00FC51FF">
        <w:rPr>
          <w:rFonts w:eastAsia="Calibri"/>
          <w:szCs w:val="28"/>
        </w:rPr>
        <w:t xml:space="preserve"> сельско</w:t>
      </w:r>
      <w:r w:rsidR="00210726">
        <w:rPr>
          <w:rFonts w:eastAsia="Calibri"/>
          <w:szCs w:val="28"/>
        </w:rPr>
        <w:t>м</w:t>
      </w:r>
      <w:r w:rsidRPr="00FC51FF">
        <w:rPr>
          <w:rFonts w:eastAsia="Calibri"/>
          <w:szCs w:val="28"/>
        </w:rPr>
        <w:t xml:space="preserve"> поселени</w:t>
      </w:r>
      <w:r w:rsidR="00210726">
        <w:rPr>
          <w:rFonts w:eastAsia="Calibri"/>
          <w:szCs w:val="28"/>
        </w:rPr>
        <w:t>и</w:t>
      </w:r>
    </w:p>
    <w:p w:rsidR="005B04D2" w:rsidRPr="005B04D2" w:rsidRDefault="005B04D2" w:rsidP="005B04D2">
      <w:pPr>
        <w:ind w:firstLine="709"/>
        <w:rPr>
          <w:rFonts w:eastAsia="Calibri"/>
          <w:szCs w:val="28"/>
        </w:rPr>
      </w:pPr>
      <w:r w:rsidRPr="005B04D2">
        <w:rPr>
          <w:rFonts w:eastAsia="Calibri"/>
          <w:szCs w:val="28"/>
        </w:rPr>
        <w:t xml:space="preserve">28.09.23 Коррупциягә каршы комиссия утырышы </w:t>
      </w:r>
    </w:p>
    <w:p w:rsidR="005B04D2" w:rsidRPr="00FC51FF" w:rsidRDefault="005B04D2" w:rsidP="005B04D2">
      <w:pPr>
        <w:ind w:firstLine="709"/>
        <w:rPr>
          <w:rFonts w:eastAsia="Calibri"/>
          <w:szCs w:val="28"/>
        </w:rPr>
      </w:pPr>
      <w:r w:rsidRPr="005B04D2">
        <w:rPr>
          <w:rFonts w:eastAsia="Calibri"/>
          <w:szCs w:val="28"/>
        </w:rPr>
        <w:t>21.12.23 Коррупциягә каршы комиссия утырышы</w:t>
      </w:r>
      <w:r>
        <w:rPr>
          <w:rFonts w:eastAsia="Calibri"/>
          <w:szCs w:val="28"/>
        </w:rPr>
        <w:t>.</w:t>
      </w:r>
      <w:bookmarkStart w:id="0" w:name="_GoBack"/>
      <w:bookmarkEnd w:id="0"/>
    </w:p>
    <w:p w:rsidR="00653F66" w:rsidRPr="00653F66" w:rsidRDefault="00653F66" w:rsidP="00653F66">
      <w:pPr>
        <w:ind w:firstLine="709"/>
        <w:rPr>
          <w:rFonts w:eastAsia="Calibri"/>
          <w:szCs w:val="28"/>
        </w:rPr>
      </w:pPr>
      <w:r w:rsidRPr="00653F66">
        <w:rPr>
          <w:rFonts w:eastAsia="Calibri"/>
          <w:szCs w:val="28"/>
        </w:rPr>
        <w:t xml:space="preserve">В электронной версии </w:t>
      </w:r>
      <w:r w:rsidR="004B773D">
        <w:rPr>
          <w:rFonts w:eastAsia="Calibri"/>
          <w:szCs w:val="28"/>
        </w:rPr>
        <w:t xml:space="preserve">«Актаныш информ» и на официальном сайте Актанышского муниципального района </w:t>
      </w:r>
      <w:r w:rsidRPr="00653F66">
        <w:rPr>
          <w:rFonts w:eastAsia="Calibri"/>
          <w:szCs w:val="28"/>
        </w:rPr>
        <w:t>периодически выходят материалы разъяснительного характера</w:t>
      </w:r>
      <w:r w:rsidR="00210726">
        <w:rPr>
          <w:rFonts w:eastAsia="Calibri"/>
          <w:szCs w:val="28"/>
        </w:rPr>
        <w:t xml:space="preserve">, </w:t>
      </w:r>
      <w:r w:rsidRPr="00653F66">
        <w:rPr>
          <w:rFonts w:eastAsia="Calibri"/>
          <w:szCs w:val="28"/>
        </w:rPr>
        <w:t xml:space="preserve">  материалы антикоррупци</w:t>
      </w:r>
      <w:r w:rsidR="00210726">
        <w:rPr>
          <w:rFonts w:eastAsia="Calibri"/>
          <w:szCs w:val="28"/>
        </w:rPr>
        <w:t>о</w:t>
      </w:r>
      <w:r w:rsidRPr="00653F66">
        <w:rPr>
          <w:rFonts w:eastAsia="Calibri"/>
          <w:szCs w:val="28"/>
        </w:rPr>
        <w:t>нной направленности:</w:t>
      </w:r>
    </w:p>
    <w:p w:rsidR="00EF2880" w:rsidRPr="00FC51FF" w:rsidRDefault="00EF2880" w:rsidP="00A829AD">
      <w:pPr>
        <w:ind w:firstLine="709"/>
        <w:rPr>
          <w:rFonts w:eastAsia="Calibri"/>
          <w:szCs w:val="28"/>
        </w:rPr>
      </w:pPr>
      <w:r w:rsidRPr="00FC51FF">
        <w:rPr>
          <w:rFonts w:eastAsia="Calibri"/>
          <w:szCs w:val="28"/>
        </w:rPr>
        <w:t>1.</w:t>
      </w:r>
      <w:r w:rsidRPr="00FC51FF">
        <w:rPr>
          <w:rFonts w:eastAsia="Calibri"/>
          <w:szCs w:val="28"/>
        </w:rPr>
        <w:tab/>
        <w:t>14 яшьтән 15 яшькә кадәргеләр көнгә 4 сәгать кенә эшләргә тиеш</w:t>
      </w:r>
      <w:r w:rsidR="00A829AD">
        <w:rPr>
          <w:rFonts w:eastAsia="Calibri"/>
          <w:szCs w:val="28"/>
        </w:rPr>
        <w:t xml:space="preserve">. </w:t>
      </w:r>
      <w:r w:rsidRPr="00FC51FF">
        <w:rPr>
          <w:rFonts w:eastAsia="Calibri"/>
          <w:szCs w:val="28"/>
        </w:rPr>
        <w:t xml:space="preserve"> </w:t>
      </w:r>
      <w:hyperlink r:id="rId8" w:history="1">
        <w:r w:rsidRPr="00FC51FF">
          <w:rPr>
            <w:rFonts w:eastAsia="Calibri"/>
            <w:color w:val="0563C1"/>
            <w:szCs w:val="28"/>
            <w:u w:val="single"/>
          </w:rPr>
          <w:t>https://aktanysh-rt.ru/news/faydaly-mglmat/14-iastan-15-iaska-kadar-konga-4-sagat-kena-eslarga-ties</w:t>
        </w:r>
      </w:hyperlink>
      <w:r w:rsidRPr="00FC51FF">
        <w:rPr>
          <w:rFonts w:eastAsia="Calibri"/>
          <w:szCs w:val="28"/>
        </w:rPr>
        <w:t xml:space="preserve"> </w:t>
      </w:r>
    </w:p>
    <w:p w:rsidR="00EF2880" w:rsidRPr="00FC51FF" w:rsidRDefault="00EF2880" w:rsidP="00FC51FF">
      <w:pPr>
        <w:ind w:firstLine="709"/>
        <w:rPr>
          <w:rFonts w:eastAsia="Calibri"/>
          <w:szCs w:val="28"/>
        </w:rPr>
      </w:pPr>
      <w:r w:rsidRPr="00FC51FF">
        <w:rPr>
          <w:rFonts w:eastAsia="Calibri"/>
          <w:szCs w:val="28"/>
        </w:rPr>
        <w:t>2.</w:t>
      </w:r>
      <w:r w:rsidRPr="00FC51FF">
        <w:rPr>
          <w:rFonts w:eastAsia="Calibri"/>
          <w:szCs w:val="28"/>
        </w:rPr>
        <w:tab/>
        <w:t>«Ата капиталы»н кемнәргә бирәчәкләр?</w:t>
      </w:r>
      <w:r w:rsidR="00A829AD">
        <w:rPr>
          <w:rFonts w:eastAsia="Calibri"/>
          <w:szCs w:val="28"/>
        </w:rPr>
        <w:t xml:space="preserve"> </w:t>
      </w:r>
      <w:hyperlink r:id="rId9" w:history="1">
        <w:r w:rsidRPr="00FC51FF">
          <w:rPr>
            <w:rFonts w:eastAsia="Calibri"/>
            <w:color w:val="0563C1"/>
            <w:szCs w:val="28"/>
            <w:u w:val="single"/>
          </w:rPr>
          <w:t>https://aktanysh-rt.ru/news/sez-soragan-idege/ata-kapitalyn-kemnarga-biracaklar</w:t>
        </w:r>
      </w:hyperlink>
    </w:p>
    <w:p w:rsidR="00EF2880" w:rsidRPr="00FC51FF" w:rsidRDefault="00EF2880" w:rsidP="00FC51FF">
      <w:pPr>
        <w:ind w:firstLine="709"/>
        <w:rPr>
          <w:rFonts w:eastAsia="Calibri"/>
          <w:szCs w:val="28"/>
        </w:rPr>
      </w:pPr>
      <w:r w:rsidRPr="00FC51FF">
        <w:rPr>
          <w:rFonts w:eastAsia="Calibri"/>
          <w:szCs w:val="28"/>
        </w:rPr>
        <w:t>3.</w:t>
      </w:r>
      <w:r w:rsidRPr="00FC51FF">
        <w:rPr>
          <w:rFonts w:eastAsia="Calibri"/>
          <w:szCs w:val="28"/>
        </w:rPr>
        <w:tab/>
        <w:t>Министерство сельского хозяйства и продовольствия Республики Татарстан объявляет о приеме заявок на возмещение части затрат, гражданам, ведущим ЛПХ</w:t>
      </w:r>
      <w:r w:rsidR="00A829AD">
        <w:rPr>
          <w:rFonts w:eastAsia="Calibri"/>
          <w:szCs w:val="28"/>
        </w:rPr>
        <w:t>.</w:t>
      </w:r>
      <w:r w:rsidRPr="00FC51FF">
        <w:rPr>
          <w:rFonts w:eastAsia="Calibri"/>
          <w:szCs w:val="28"/>
        </w:rPr>
        <w:t xml:space="preserve"> </w:t>
      </w:r>
      <w:hyperlink r:id="rId10" w:history="1">
        <w:r w:rsidRPr="00FC51FF">
          <w:rPr>
            <w:rFonts w:eastAsia="Calibri"/>
            <w:color w:val="0563C1"/>
            <w:szCs w:val="28"/>
            <w:u w:val="single"/>
          </w:rPr>
          <w:t>http://aktanysh-rt.ru/news/avyl-khualygy-sulyshy/ministerstvo-selskogo-xoziaistva-i-prodovolstviia-respubliki-tatarstan-obieiavliaet-o-pri-1687519923</w:t>
        </w:r>
      </w:hyperlink>
    </w:p>
    <w:p w:rsidR="00EF2880" w:rsidRPr="00FC51FF" w:rsidRDefault="00EF2880" w:rsidP="00FC51FF">
      <w:pPr>
        <w:ind w:firstLine="709"/>
        <w:rPr>
          <w:rFonts w:eastAsia="Calibri"/>
          <w:szCs w:val="28"/>
        </w:rPr>
      </w:pPr>
      <w:r w:rsidRPr="00FC51FF">
        <w:rPr>
          <w:rFonts w:eastAsia="Calibri"/>
          <w:szCs w:val="28"/>
        </w:rPr>
        <w:t>4.</w:t>
      </w:r>
      <w:r w:rsidRPr="00FC51FF">
        <w:rPr>
          <w:rFonts w:eastAsia="Calibri"/>
          <w:szCs w:val="28"/>
        </w:rPr>
        <w:tab/>
        <w:t>Хәрби комиссариатның бүлек башлыгын хөкем иткәннәр</w:t>
      </w:r>
      <w:r w:rsidR="00A829AD">
        <w:rPr>
          <w:rFonts w:eastAsia="Calibri"/>
          <w:szCs w:val="28"/>
        </w:rPr>
        <w:t>.</w:t>
      </w:r>
      <w:r w:rsidRPr="00FC51FF">
        <w:rPr>
          <w:rFonts w:eastAsia="Calibri"/>
          <w:szCs w:val="28"/>
        </w:rPr>
        <w:t xml:space="preserve"> </w:t>
      </w:r>
      <w:hyperlink r:id="rId11" w:history="1">
        <w:r w:rsidRPr="00FC51FF">
          <w:rPr>
            <w:rFonts w:eastAsia="Calibri"/>
            <w:color w:val="0563C1"/>
            <w:szCs w:val="28"/>
            <w:u w:val="single"/>
          </w:rPr>
          <w:t>https://aktanysh-rt.ru/news/faktyi-i-kommentarii/xarbi-komissariatnyn-bulek-baslygyn-xokem-itkannar</w:t>
        </w:r>
      </w:hyperlink>
    </w:p>
    <w:p w:rsidR="00EF2880" w:rsidRPr="00FC51FF" w:rsidRDefault="00EF2880" w:rsidP="00FC51FF">
      <w:pPr>
        <w:ind w:firstLine="709"/>
        <w:rPr>
          <w:rFonts w:eastAsia="Calibri"/>
          <w:szCs w:val="28"/>
        </w:rPr>
      </w:pPr>
      <w:r w:rsidRPr="00FC51FF">
        <w:rPr>
          <w:rFonts w:eastAsia="Calibri"/>
          <w:szCs w:val="28"/>
        </w:rPr>
        <w:t>5.</w:t>
      </w:r>
      <w:r w:rsidRPr="00FC51FF">
        <w:rPr>
          <w:rFonts w:eastAsia="Calibri"/>
          <w:szCs w:val="28"/>
        </w:rPr>
        <w:tab/>
        <w:t>Сыер асраучы хуҗалыкларга сөт сатудагы чыгымнар өчен субсидия биреләчәк</w:t>
      </w:r>
      <w:r w:rsidR="00A829AD">
        <w:rPr>
          <w:rFonts w:eastAsia="Calibri"/>
          <w:szCs w:val="28"/>
        </w:rPr>
        <w:t>.</w:t>
      </w:r>
      <w:r w:rsidRPr="00FC51FF">
        <w:rPr>
          <w:rFonts w:eastAsia="Calibri"/>
          <w:szCs w:val="28"/>
        </w:rPr>
        <w:t xml:space="preserve"> </w:t>
      </w:r>
      <w:hyperlink r:id="rId12" w:history="1">
        <w:r w:rsidRPr="00FC51FF">
          <w:rPr>
            <w:rFonts w:eastAsia="Calibri"/>
            <w:color w:val="0563C1"/>
            <w:szCs w:val="28"/>
            <w:u w:val="single"/>
          </w:rPr>
          <w:t>http://aktanysh-rt.ru/news/avyl-khualygy-sulyshy/aktanys-</w:t>
        </w:r>
        <w:r w:rsidRPr="00FC51FF">
          <w:rPr>
            <w:rFonts w:eastAsia="Calibri"/>
            <w:color w:val="0563C1"/>
            <w:szCs w:val="28"/>
            <w:u w:val="single"/>
          </w:rPr>
          <w:lastRenderedPageBreak/>
          <w:t>raionynda-syer-asraucy-xualyklarga-sot-satudagy-cygymnar-ocen-subsidiia-birelacak</w:t>
        </w:r>
      </w:hyperlink>
    </w:p>
    <w:p w:rsidR="00EF2880" w:rsidRPr="00FC51FF" w:rsidRDefault="00EF2880" w:rsidP="00FC51FF">
      <w:pPr>
        <w:ind w:firstLine="709"/>
        <w:rPr>
          <w:rFonts w:eastAsia="Calibri"/>
          <w:szCs w:val="28"/>
        </w:rPr>
      </w:pPr>
      <w:r w:rsidRPr="00FC51FF">
        <w:rPr>
          <w:rFonts w:eastAsia="Calibri"/>
          <w:szCs w:val="28"/>
        </w:rPr>
        <w:t>9.</w:t>
      </w:r>
      <w:r w:rsidRPr="00FC51FF">
        <w:rPr>
          <w:rFonts w:eastAsia="Calibri"/>
          <w:szCs w:val="28"/>
        </w:rPr>
        <w:tab/>
        <w:t>Чүплекләрне бетерергә, кош-корт, мал-туарга субсидия алуда халыкка ярдәм итәргә, җирләрне рәсмиләштерергә (фото һәм видео)</w:t>
      </w:r>
      <w:r w:rsidR="00A829AD">
        <w:rPr>
          <w:rFonts w:eastAsia="Calibri"/>
          <w:szCs w:val="28"/>
        </w:rPr>
        <w:t>.</w:t>
      </w:r>
      <w:r w:rsidRPr="00FC51FF">
        <w:rPr>
          <w:rFonts w:eastAsia="Calibri"/>
          <w:szCs w:val="28"/>
        </w:rPr>
        <w:t xml:space="preserve"> </w:t>
      </w:r>
      <w:hyperlink r:id="rId13" w:history="1">
        <w:r w:rsidRPr="00FC51FF">
          <w:rPr>
            <w:rFonts w:eastAsia="Calibri"/>
            <w:color w:val="0563C1"/>
            <w:szCs w:val="28"/>
            <w:u w:val="single"/>
          </w:rPr>
          <w:t>http://aktanysh-rt.ru/news/xakimiiat-sagate/cupleklarne-iuk-itarga-kos-kort-mal-tuarga-subsidiia-aluda-xalykka-iardam-itarga-irlarne-rasmilaster</w:t>
        </w:r>
      </w:hyperlink>
    </w:p>
    <w:p w:rsidR="00EF2880" w:rsidRPr="00FC51FF" w:rsidRDefault="00EF2880" w:rsidP="00FC51FF">
      <w:pPr>
        <w:ind w:firstLine="709"/>
        <w:rPr>
          <w:rFonts w:eastAsia="Calibri"/>
          <w:szCs w:val="28"/>
        </w:rPr>
      </w:pPr>
      <w:r w:rsidRPr="00FC51FF">
        <w:rPr>
          <w:rFonts w:eastAsia="Calibri"/>
          <w:szCs w:val="28"/>
        </w:rPr>
        <w:t>11.</w:t>
      </w:r>
      <w:r w:rsidRPr="00FC51FF">
        <w:rPr>
          <w:rFonts w:eastAsia="Calibri"/>
          <w:szCs w:val="28"/>
        </w:rPr>
        <w:tab/>
        <w:t xml:space="preserve"> Район башлыгы Ленар Зарипов футбол манежда барган төзелеш эшләре белән танышты</w:t>
      </w:r>
      <w:r w:rsidR="00A829AD">
        <w:rPr>
          <w:rFonts w:eastAsia="Calibri"/>
          <w:szCs w:val="28"/>
        </w:rPr>
        <w:t>.</w:t>
      </w:r>
      <w:r w:rsidRPr="00FC51FF">
        <w:rPr>
          <w:rFonts w:eastAsia="Calibri"/>
          <w:szCs w:val="28"/>
        </w:rPr>
        <w:t xml:space="preserve"> </w:t>
      </w:r>
      <w:hyperlink r:id="rId14" w:history="1">
        <w:r w:rsidRPr="00FC51FF">
          <w:rPr>
            <w:rFonts w:eastAsia="Calibri"/>
            <w:color w:val="0563C1"/>
            <w:szCs w:val="28"/>
            <w:u w:val="single"/>
          </w:rPr>
          <w:t>https://aktanysh-rt.ru/news/raion-baslygy-lenar-zaripov-futbol-manezda-bargan-tozeles-eslare-belan-tanysty</w:t>
        </w:r>
      </w:hyperlink>
    </w:p>
    <w:p w:rsidR="00EF2880" w:rsidRPr="00FC51FF" w:rsidRDefault="00EF2880" w:rsidP="00FC51FF">
      <w:pPr>
        <w:ind w:firstLine="709"/>
        <w:rPr>
          <w:rFonts w:eastAsia="Calibri"/>
          <w:szCs w:val="28"/>
        </w:rPr>
      </w:pPr>
      <w:r w:rsidRPr="00FC51FF">
        <w:rPr>
          <w:rFonts w:eastAsia="Calibri"/>
          <w:szCs w:val="28"/>
        </w:rPr>
        <w:t>13.</w:t>
      </w:r>
      <w:r w:rsidRPr="00FC51FF">
        <w:rPr>
          <w:rFonts w:eastAsia="Calibri"/>
          <w:szCs w:val="28"/>
        </w:rPr>
        <w:tab/>
        <w:t>57 бистәдә һәм Иске Кормашта сусызлык проблемасы хәл ителәчәк</w:t>
      </w:r>
      <w:r w:rsidR="00A829AD">
        <w:rPr>
          <w:rFonts w:eastAsia="Calibri"/>
          <w:szCs w:val="28"/>
        </w:rPr>
        <w:t xml:space="preserve">. </w:t>
      </w:r>
      <w:hyperlink r:id="rId15" w:history="1">
        <w:r w:rsidRPr="00FC51FF">
          <w:rPr>
            <w:rFonts w:eastAsia="Calibri"/>
            <w:color w:val="0563C1"/>
            <w:szCs w:val="28"/>
            <w:u w:val="single"/>
          </w:rPr>
          <w:t>http://aktanysh-rt.ru/news-bistada-ham-iske-kormasta-susyzlyk-problemasy-xal-itelacak</w:t>
        </w:r>
      </w:hyperlink>
    </w:p>
    <w:p w:rsidR="00EF2880" w:rsidRPr="00FC51FF" w:rsidRDefault="00A829AD" w:rsidP="00FC51FF">
      <w:pPr>
        <w:ind w:firstLine="709"/>
        <w:rPr>
          <w:rFonts w:eastAsia="Calibri"/>
          <w:szCs w:val="28"/>
        </w:rPr>
      </w:pPr>
      <w:r>
        <w:rPr>
          <w:rFonts w:eastAsia="Calibri"/>
          <w:szCs w:val="28"/>
        </w:rPr>
        <w:t>14.</w:t>
      </w:r>
      <w:r>
        <w:rPr>
          <w:rFonts w:eastAsia="Calibri"/>
          <w:szCs w:val="28"/>
        </w:rPr>
        <w:tab/>
      </w:r>
      <w:r w:rsidR="00EF2880" w:rsidRPr="00FC51FF">
        <w:rPr>
          <w:rFonts w:eastAsia="Calibri"/>
          <w:szCs w:val="28"/>
        </w:rPr>
        <w:t>Актаныш</w:t>
      </w:r>
      <w:r w:rsidR="00EF2880" w:rsidRPr="00A829AD">
        <w:rPr>
          <w:rFonts w:eastAsia="Calibri"/>
          <w:szCs w:val="28"/>
        </w:rPr>
        <w:t xml:space="preserve"> </w:t>
      </w:r>
      <w:r w:rsidR="00EF2880" w:rsidRPr="00FC51FF">
        <w:rPr>
          <w:rFonts w:eastAsia="Calibri"/>
          <w:szCs w:val="28"/>
        </w:rPr>
        <w:t>районында</w:t>
      </w:r>
      <w:r w:rsidR="00EF2880" w:rsidRPr="00A829AD">
        <w:rPr>
          <w:rFonts w:eastAsia="Calibri"/>
          <w:szCs w:val="28"/>
        </w:rPr>
        <w:t xml:space="preserve"> </w:t>
      </w:r>
      <w:r w:rsidR="00EF2880" w:rsidRPr="00FC51FF">
        <w:rPr>
          <w:rFonts w:eastAsia="Calibri"/>
          <w:szCs w:val="28"/>
        </w:rPr>
        <w:t>ришвәтчелеккә</w:t>
      </w:r>
      <w:r w:rsidR="00EF2880" w:rsidRPr="00A829AD">
        <w:rPr>
          <w:rFonts w:eastAsia="Calibri"/>
          <w:szCs w:val="28"/>
        </w:rPr>
        <w:t xml:space="preserve"> </w:t>
      </w:r>
      <w:r w:rsidR="00EF2880" w:rsidRPr="00FC51FF">
        <w:rPr>
          <w:rFonts w:eastAsia="Calibri"/>
          <w:szCs w:val="28"/>
        </w:rPr>
        <w:t>каршы</w:t>
      </w:r>
      <w:r w:rsidR="00EF2880" w:rsidRPr="00A829AD">
        <w:rPr>
          <w:rFonts w:eastAsia="Calibri"/>
          <w:szCs w:val="28"/>
        </w:rPr>
        <w:t xml:space="preserve"> </w:t>
      </w:r>
      <w:r w:rsidR="00EF2880" w:rsidRPr="00FC51FF">
        <w:rPr>
          <w:rFonts w:eastAsia="Calibri"/>
          <w:szCs w:val="28"/>
        </w:rPr>
        <w:t>ничек</w:t>
      </w:r>
      <w:r w:rsidR="00EF2880" w:rsidRPr="00A829AD">
        <w:rPr>
          <w:rFonts w:eastAsia="Calibri"/>
          <w:szCs w:val="28"/>
        </w:rPr>
        <w:t xml:space="preserve"> </w:t>
      </w:r>
      <w:r w:rsidR="00EF2880" w:rsidRPr="00FC51FF">
        <w:rPr>
          <w:rFonts w:eastAsia="Calibri"/>
          <w:szCs w:val="28"/>
        </w:rPr>
        <w:t>көрәшәләр</w:t>
      </w:r>
      <w:r w:rsidR="00EF2880" w:rsidRPr="00A829AD">
        <w:rPr>
          <w:rFonts w:eastAsia="Calibri"/>
          <w:szCs w:val="28"/>
        </w:rPr>
        <w:t>?</w:t>
      </w:r>
      <w:r w:rsidR="00EF2880" w:rsidRPr="00FC51FF">
        <w:rPr>
          <w:rFonts w:eastAsia="Calibri"/>
          <w:szCs w:val="28"/>
        </w:rPr>
        <w:t xml:space="preserve"> </w:t>
      </w:r>
      <w:hyperlink r:id="rId16" w:history="1">
        <w:r w:rsidR="00EF2880" w:rsidRPr="00FC51FF">
          <w:rPr>
            <w:rFonts w:eastAsia="Calibri"/>
            <w:color w:val="0563C1"/>
            <w:szCs w:val="28"/>
            <w:u w:val="single"/>
          </w:rPr>
          <w:t>https://aktanysh-rt.ru/news/alma-birma/aktanys-raionynda-risvatcelekka-karsy-nicek-korasalar</w:t>
        </w:r>
      </w:hyperlink>
    </w:p>
    <w:p w:rsidR="00EF2880" w:rsidRPr="00FC51FF" w:rsidRDefault="00EF2880" w:rsidP="00FC51FF">
      <w:pPr>
        <w:ind w:firstLine="709"/>
        <w:rPr>
          <w:rFonts w:eastAsia="Calibri"/>
          <w:szCs w:val="28"/>
        </w:rPr>
      </w:pPr>
      <w:r w:rsidRPr="00FC51FF">
        <w:rPr>
          <w:rFonts w:eastAsia="Calibri"/>
          <w:szCs w:val="28"/>
        </w:rPr>
        <w:t>17.</w:t>
      </w:r>
      <w:r w:rsidRPr="00FC51FF">
        <w:rPr>
          <w:rFonts w:eastAsia="Calibri"/>
          <w:szCs w:val="28"/>
        </w:rPr>
        <w:tab/>
        <w:t>О противодействи</w:t>
      </w:r>
      <w:r w:rsidR="00A829AD">
        <w:rPr>
          <w:rFonts w:eastAsia="Calibri"/>
          <w:szCs w:val="28"/>
        </w:rPr>
        <w:t>и</w:t>
      </w:r>
      <w:r w:rsidRPr="00FC51FF">
        <w:rPr>
          <w:rFonts w:eastAsia="Calibri"/>
          <w:szCs w:val="28"/>
        </w:rPr>
        <w:t xml:space="preserve"> коррупции</w:t>
      </w:r>
      <w:r w:rsidR="00A829AD">
        <w:rPr>
          <w:rFonts w:eastAsia="Calibri"/>
          <w:szCs w:val="28"/>
        </w:rPr>
        <w:t>.</w:t>
      </w:r>
      <w:r w:rsidRPr="00FC51FF">
        <w:rPr>
          <w:rFonts w:eastAsia="Calibri"/>
          <w:szCs w:val="28"/>
        </w:rPr>
        <w:t xml:space="preserve"> </w:t>
      </w:r>
      <w:hyperlink r:id="rId17" w:history="1">
        <w:r w:rsidRPr="00FC51FF">
          <w:rPr>
            <w:rFonts w:eastAsia="Calibri"/>
            <w:color w:val="0563C1"/>
            <w:szCs w:val="28"/>
            <w:u w:val="single"/>
          </w:rPr>
          <w:t>https://aktanysh-rt.ru/news/alma-birma/o-protivodeistvii-korrupcii</w:t>
        </w:r>
      </w:hyperlink>
    </w:p>
    <w:p w:rsidR="00EF2880" w:rsidRPr="00FC51FF" w:rsidRDefault="00EF2880" w:rsidP="00FC51FF">
      <w:pPr>
        <w:ind w:firstLine="709"/>
        <w:rPr>
          <w:rFonts w:eastAsia="Calibri"/>
          <w:szCs w:val="28"/>
        </w:rPr>
      </w:pPr>
      <w:r w:rsidRPr="00FC51FF">
        <w:rPr>
          <w:rFonts w:eastAsia="Calibri"/>
          <w:szCs w:val="28"/>
        </w:rPr>
        <w:t>18.</w:t>
      </w:r>
      <w:r w:rsidRPr="00FC51FF">
        <w:rPr>
          <w:rFonts w:eastAsia="Calibri"/>
          <w:szCs w:val="28"/>
        </w:rPr>
        <w:tab/>
        <w:t>Хәрби комиссариатның бүлек башлыгын хөкем иткәннәр</w:t>
      </w:r>
      <w:r w:rsidR="00A829AD">
        <w:rPr>
          <w:rFonts w:eastAsia="Calibri"/>
          <w:szCs w:val="28"/>
        </w:rPr>
        <w:t>.</w:t>
      </w:r>
      <w:r w:rsidRPr="00FC51FF">
        <w:rPr>
          <w:rFonts w:eastAsia="Calibri"/>
          <w:szCs w:val="28"/>
        </w:rPr>
        <w:t xml:space="preserve"> </w:t>
      </w:r>
      <w:hyperlink r:id="rId18" w:history="1">
        <w:r w:rsidRPr="00FC51FF">
          <w:rPr>
            <w:rFonts w:eastAsia="Calibri"/>
            <w:color w:val="0563C1"/>
            <w:szCs w:val="28"/>
            <w:u w:val="single"/>
          </w:rPr>
          <w:t>https://aktanysh-rt.ru/news/faktyi-i-kommentarii/xarbi-komissariatnyn-bulek-baslygyn-xokem-itkannar</w:t>
        </w:r>
      </w:hyperlink>
    </w:p>
    <w:p w:rsidR="00EF2880" w:rsidRPr="00FC51FF" w:rsidRDefault="00EF2880" w:rsidP="00FC51FF">
      <w:pPr>
        <w:ind w:firstLine="709"/>
        <w:rPr>
          <w:rFonts w:eastAsia="Calibri"/>
          <w:szCs w:val="28"/>
        </w:rPr>
      </w:pPr>
      <w:r w:rsidRPr="00FC51FF">
        <w:rPr>
          <w:rFonts w:eastAsia="Calibri"/>
          <w:szCs w:val="28"/>
        </w:rPr>
        <w:t>19.</w:t>
      </w:r>
      <w:r w:rsidRPr="00FC51FF">
        <w:rPr>
          <w:rFonts w:eastAsia="Calibri"/>
          <w:szCs w:val="28"/>
        </w:rPr>
        <w:tab/>
        <w:t>Татарстан Салым хезмәте компаниядә фиктив җитәкче булган өчен җаваплылык турында кисәтә</w:t>
      </w:r>
      <w:r w:rsidR="00A829AD">
        <w:rPr>
          <w:rFonts w:eastAsia="Calibri"/>
          <w:szCs w:val="28"/>
        </w:rPr>
        <w:t xml:space="preserve">. </w:t>
      </w:r>
      <w:hyperlink r:id="rId19" w:history="1">
        <w:r w:rsidRPr="00FC51FF">
          <w:rPr>
            <w:rFonts w:eastAsia="Calibri"/>
            <w:color w:val="0563C1"/>
            <w:szCs w:val="28"/>
            <w:u w:val="single"/>
          </w:rPr>
          <w:t>https://aktanysh-rt.ru/news/faktyi-i-kommentarii/tatarstan-salym-xezmate-kompaniiada-fiktiv-itakce-bulgan-ocen-avaplylyk-turynda-kisata</w:t>
        </w:r>
      </w:hyperlink>
    </w:p>
    <w:p w:rsidR="00EF2880" w:rsidRPr="00FC51FF" w:rsidRDefault="00EF2880" w:rsidP="00FC51FF">
      <w:pPr>
        <w:ind w:firstLine="709"/>
        <w:rPr>
          <w:rFonts w:eastAsia="Calibri"/>
          <w:szCs w:val="28"/>
        </w:rPr>
      </w:pPr>
      <w:r w:rsidRPr="00FC51FF">
        <w:rPr>
          <w:rFonts w:eastAsia="Calibri"/>
          <w:szCs w:val="28"/>
        </w:rPr>
        <w:t>20.</w:t>
      </w:r>
      <w:r w:rsidRPr="00FC51FF">
        <w:rPr>
          <w:rFonts w:eastAsia="Calibri"/>
          <w:szCs w:val="28"/>
        </w:rPr>
        <w:tab/>
        <w:t>Коррупциягә каршы көрәш комиссиясе утырышында: 2022 елда хисап палатасы тарафыннан 64 млн 664 мең 870 сумлык хокук бозулар ачыкланган</w:t>
      </w:r>
      <w:r w:rsidR="00A829AD">
        <w:rPr>
          <w:rFonts w:eastAsia="Calibri"/>
          <w:szCs w:val="28"/>
        </w:rPr>
        <w:t>.</w:t>
      </w:r>
      <w:r w:rsidRPr="00FC51FF">
        <w:rPr>
          <w:rFonts w:eastAsia="Calibri"/>
          <w:szCs w:val="28"/>
        </w:rPr>
        <w:t xml:space="preserve"> </w:t>
      </w:r>
      <w:hyperlink r:id="rId20" w:history="1">
        <w:r w:rsidRPr="00FC51FF">
          <w:rPr>
            <w:rFonts w:eastAsia="Calibri"/>
            <w:color w:val="0563C1"/>
            <w:szCs w:val="28"/>
            <w:u w:val="single"/>
          </w:rPr>
          <w:t>https://aktanysh-rt.ru/news/faktyi-i-kommentarii/korrupciiaga-karsy-koras-komissiiase-utyrysynda-2022-elda-xisap-palatasy-tarafynnan-64-mln-664-men-8</w:t>
        </w:r>
      </w:hyperlink>
    </w:p>
    <w:p w:rsidR="00EF2880" w:rsidRPr="00FC51FF" w:rsidRDefault="00EF2880" w:rsidP="00FC51FF">
      <w:pPr>
        <w:ind w:firstLine="709"/>
        <w:rPr>
          <w:rFonts w:eastAsia="Calibri"/>
          <w:szCs w:val="28"/>
        </w:rPr>
      </w:pPr>
      <w:r w:rsidRPr="00FC51FF">
        <w:rPr>
          <w:rFonts w:eastAsia="Calibri"/>
          <w:szCs w:val="28"/>
        </w:rPr>
        <w:t>21.</w:t>
      </w:r>
      <w:r w:rsidRPr="00FC51FF">
        <w:rPr>
          <w:rFonts w:eastAsia="Calibri"/>
          <w:szCs w:val="28"/>
        </w:rPr>
        <w:tab/>
        <w:t>Прокурор разъясняет о целевом обучении</w:t>
      </w:r>
      <w:r w:rsidR="00A829AD">
        <w:rPr>
          <w:rFonts w:eastAsia="Calibri"/>
          <w:szCs w:val="28"/>
        </w:rPr>
        <w:t>.</w:t>
      </w:r>
      <w:r w:rsidRPr="00FC51FF">
        <w:rPr>
          <w:rFonts w:eastAsia="Calibri"/>
          <w:szCs w:val="28"/>
        </w:rPr>
        <w:t xml:space="preserve"> </w:t>
      </w:r>
      <w:hyperlink r:id="rId21" w:history="1">
        <w:r w:rsidRPr="00FC51FF">
          <w:rPr>
            <w:rFonts w:eastAsia="Calibri"/>
            <w:color w:val="0563C1"/>
            <w:szCs w:val="28"/>
            <w:u w:val="single"/>
          </w:rPr>
          <w:t>https://aktanysh-rt.ru/news/razgovor-s-prokurorom/prokuror-razieiasniaet-o-celevom-obucenii</w:t>
        </w:r>
      </w:hyperlink>
    </w:p>
    <w:p w:rsidR="00EF2880" w:rsidRPr="00FC51FF" w:rsidRDefault="00EF2880" w:rsidP="00FC51FF">
      <w:pPr>
        <w:ind w:firstLine="709"/>
        <w:rPr>
          <w:rFonts w:eastAsia="Calibri"/>
          <w:szCs w:val="28"/>
        </w:rPr>
      </w:pPr>
      <w:r w:rsidRPr="00FC51FF">
        <w:rPr>
          <w:rFonts w:eastAsia="Calibri"/>
          <w:szCs w:val="28"/>
        </w:rPr>
        <w:t>22.</w:t>
      </w:r>
      <w:r w:rsidRPr="00FC51FF">
        <w:rPr>
          <w:rFonts w:eastAsia="Calibri"/>
          <w:szCs w:val="28"/>
        </w:rPr>
        <w:tab/>
        <w:t>Меры государственной поддержки</w:t>
      </w:r>
      <w:r w:rsidR="00A829AD">
        <w:rPr>
          <w:rFonts w:eastAsia="Calibri"/>
          <w:szCs w:val="28"/>
        </w:rPr>
        <w:t xml:space="preserve">. </w:t>
      </w:r>
      <w:hyperlink r:id="rId22" w:history="1">
        <w:r w:rsidRPr="00FC51FF">
          <w:rPr>
            <w:rFonts w:eastAsia="Calibri"/>
            <w:color w:val="0563C1"/>
            <w:szCs w:val="28"/>
            <w:u w:val="single"/>
          </w:rPr>
          <w:t>https://aktanysh-rt.ru/news/razgovor-s-prokurorom/mery-gosudarstvennoi-podderzki</w:t>
        </w:r>
      </w:hyperlink>
    </w:p>
    <w:p w:rsidR="00EF2880" w:rsidRPr="00FC51FF" w:rsidRDefault="00EF2880" w:rsidP="00FC51FF">
      <w:pPr>
        <w:ind w:firstLine="709"/>
        <w:rPr>
          <w:rFonts w:eastAsia="Calibri"/>
          <w:szCs w:val="28"/>
        </w:rPr>
      </w:pPr>
      <w:r w:rsidRPr="00FC51FF">
        <w:rPr>
          <w:rFonts w:eastAsia="Calibri"/>
          <w:szCs w:val="28"/>
        </w:rPr>
        <w:t>23.</w:t>
      </w:r>
      <w:r w:rsidRPr="00FC51FF">
        <w:rPr>
          <w:rFonts w:eastAsia="Calibri"/>
          <w:szCs w:val="28"/>
        </w:rPr>
        <w:tab/>
        <w:t>КФХ могут получить земельные участки без торгов</w:t>
      </w:r>
      <w:r w:rsidR="00A829AD">
        <w:rPr>
          <w:rFonts w:eastAsia="Calibri"/>
          <w:szCs w:val="28"/>
        </w:rPr>
        <w:t>.</w:t>
      </w:r>
      <w:r w:rsidRPr="00FC51FF">
        <w:rPr>
          <w:rFonts w:eastAsia="Calibri"/>
          <w:szCs w:val="28"/>
        </w:rPr>
        <w:t xml:space="preserve"> </w:t>
      </w:r>
      <w:hyperlink r:id="rId23" w:history="1">
        <w:r w:rsidRPr="00FC51FF">
          <w:rPr>
            <w:rFonts w:eastAsia="Calibri"/>
            <w:color w:val="0563C1"/>
            <w:szCs w:val="28"/>
            <w:u w:val="single"/>
          </w:rPr>
          <w:t>https://aktanysh-rt.ru/news/avyl-khualygy-sulyshy/kfx-mogut-polucit-zemelnye-ucastki-bez-torgov</w:t>
        </w:r>
      </w:hyperlink>
    </w:p>
    <w:p w:rsidR="00EF2880" w:rsidRDefault="00EF2880" w:rsidP="00FC51FF">
      <w:pPr>
        <w:ind w:firstLine="709"/>
        <w:rPr>
          <w:rFonts w:eastAsia="Calibri"/>
          <w:color w:val="0563C1"/>
          <w:szCs w:val="28"/>
          <w:u w:val="single"/>
        </w:rPr>
      </w:pPr>
      <w:r w:rsidRPr="00FC51FF">
        <w:rPr>
          <w:rFonts w:eastAsia="Calibri"/>
          <w:szCs w:val="28"/>
        </w:rPr>
        <w:t>24.</w:t>
      </w:r>
      <w:r w:rsidRPr="00FC51FF">
        <w:rPr>
          <w:rFonts w:eastAsia="Calibri"/>
          <w:szCs w:val="28"/>
        </w:rPr>
        <w:tab/>
        <w:t>Алдагы елның 1 мартына кадәр терлекләргә чип кую бушлай</w:t>
      </w:r>
      <w:r w:rsidR="00A829AD">
        <w:rPr>
          <w:rFonts w:eastAsia="Calibri"/>
          <w:szCs w:val="28"/>
        </w:rPr>
        <w:t>.</w:t>
      </w:r>
      <w:r w:rsidRPr="00FC51FF">
        <w:rPr>
          <w:rFonts w:eastAsia="Calibri"/>
          <w:szCs w:val="28"/>
        </w:rPr>
        <w:t xml:space="preserve"> </w:t>
      </w:r>
      <w:hyperlink r:id="rId24" w:history="1">
        <w:r w:rsidRPr="00FC51FF">
          <w:rPr>
            <w:rFonts w:eastAsia="Calibri"/>
            <w:color w:val="0563C1"/>
            <w:szCs w:val="28"/>
            <w:u w:val="single"/>
          </w:rPr>
          <w:t>https://aktanysh-rt.ru/news/avyl-khualygy-sulyshy/aldagy-elnyn-1-martyna-kadar-terleklarga-cip-kuiu-tamamlana</w:t>
        </w:r>
      </w:hyperlink>
    </w:p>
    <w:p w:rsidR="003555C0" w:rsidRPr="00A829AD" w:rsidRDefault="00A829AD" w:rsidP="00A829AD">
      <w:pPr>
        <w:ind w:firstLine="709"/>
        <w:rPr>
          <w:rFonts w:eastAsiaTheme="minorHAnsi"/>
          <w:color w:val="0070C0"/>
          <w:szCs w:val="28"/>
        </w:rPr>
      </w:pPr>
      <w:r>
        <w:rPr>
          <w:rFonts w:eastAsia="Calibri"/>
          <w:szCs w:val="28"/>
        </w:rPr>
        <w:t xml:space="preserve">25. </w:t>
      </w:r>
      <w:r w:rsidRPr="00A829AD">
        <w:rPr>
          <w:rFonts w:eastAsia="Calibri"/>
          <w:szCs w:val="28"/>
        </w:rPr>
        <w:t>В Казанском Кремле обсудили вопросы профилактики коррупции</w:t>
      </w:r>
      <w:r>
        <w:rPr>
          <w:rFonts w:eastAsia="Calibri"/>
          <w:szCs w:val="28"/>
        </w:rPr>
        <w:t xml:space="preserve"> </w:t>
      </w:r>
      <w:hyperlink r:id="rId25" w:history="1">
        <w:r w:rsidRPr="00A829AD">
          <w:rPr>
            <w:rStyle w:val="aa"/>
            <w:rFonts w:eastAsiaTheme="minorHAnsi"/>
            <w:color w:val="0070C0"/>
            <w:szCs w:val="28"/>
          </w:rPr>
          <w:t>https://aktanysh.tatarstan.ru/index.htm/news/2161219.htm</w:t>
        </w:r>
      </w:hyperlink>
    </w:p>
    <w:p w:rsidR="00A829AD" w:rsidRPr="00210726" w:rsidRDefault="00A829AD" w:rsidP="00A829AD">
      <w:pPr>
        <w:ind w:firstLine="709"/>
        <w:rPr>
          <w:rFonts w:eastAsiaTheme="minorHAnsi"/>
          <w:color w:val="0070C0"/>
          <w:szCs w:val="28"/>
        </w:rPr>
      </w:pPr>
      <w:r>
        <w:rPr>
          <w:rFonts w:eastAsiaTheme="minorHAnsi"/>
          <w:szCs w:val="28"/>
        </w:rPr>
        <w:t xml:space="preserve">26. </w:t>
      </w:r>
      <w:r w:rsidRPr="00A829AD">
        <w:rPr>
          <w:rFonts w:eastAsiaTheme="minorHAnsi"/>
          <w:szCs w:val="28"/>
        </w:rPr>
        <w:t>Как запросить сведения из государственного фонда данных, полученных при проведении землеустройства (ГФДЗ)?</w:t>
      </w:r>
      <w:r>
        <w:rPr>
          <w:rFonts w:eastAsiaTheme="minorHAnsi"/>
          <w:szCs w:val="28"/>
        </w:rPr>
        <w:t xml:space="preserve"> </w:t>
      </w:r>
      <w:hyperlink r:id="rId26" w:history="1">
        <w:r w:rsidRPr="00210726">
          <w:rPr>
            <w:rStyle w:val="aa"/>
            <w:rFonts w:eastAsiaTheme="minorHAnsi"/>
            <w:color w:val="0070C0"/>
            <w:szCs w:val="28"/>
          </w:rPr>
          <w:t>https://aktanysh.tatarstan.ru/index.htm/news/2162841.htm</w:t>
        </w:r>
      </w:hyperlink>
    </w:p>
    <w:p w:rsidR="00A829AD" w:rsidRPr="00210726" w:rsidRDefault="00A829AD" w:rsidP="00A829AD">
      <w:pPr>
        <w:ind w:firstLine="709"/>
        <w:rPr>
          <w:rFonts w:eastAsiaTheme="minorHAnsi"/>
          <w:color w:val="0070C0"/>
          <w:szCs w:val="28"/>
        </w:rPr>
      </w:pPr>
      <w:r w:rsidRPr="00A829AD">
        <w:rPr>
          <w:rFonts w:eastAsiaTheme="minorHAnsi"/>
          <w:color w:val="000000" w:themeColor="text1"/>
          <w:szCs w:val="28"/>
        </w:rPr>
        <w:lastRenderedPageBreak/>
        <w:t>27. Пожилым людям Актанышского района объяснили как при помощи смартфона оплатить налоги, коммунальные услуги и записаться к врачу</w:t>
      </w:r>
      <w:r>
        <w:rPr>
          <w:rFonts w:eastAsiaTheme="minorHAnsi"/>
          <w:color w:val="000000" w:themeColor="text1"/>
          <w:szCs w:val="28"/>
        </w:rPr>
        <w:t xml:space="preserve"> </w:t>
      </w:r>
      <w:hyperlink r:id="rId27" w:history="1">
        <w:r w:rsidRPr="00210726">
          <w:rPr>
            <w:rStyle w:val="aa"/>
            <w:rFonts w:eastAsiaTheme="minorHAnsi"/>
            <w:color w:val="0070C0"/>
            <w:szCs w:val="28"/>
          </w:rPr>
          <w:t>https://aktanysh.tatarstan.ru/index.htm/news/2169980.htm</w:t>
        </w:r>
      </w:hyperlink>
    </w:p>
    <w:p w:rsidR="00A829AD" w:rsidRPr="00210726" w:rsidRDefault="00A829AD" w:rsidP="00A829AD">
      <w:pPr>
        <w:ind w:firstLine="709"/>
        <w:rPr>
          <w:rFonts w:eastAsiaTheme="minorHAnsi"/>
          <w:color w:val="0070C0"/>
          <w:szCs w:val="28"/>
        </w:rPr>
      </w:pPr>
      <w:r>
        <w:rPr>
          <w:rFonts w:eastAsiaTheme="minorHAnsi"/>
          <w:color w:val="000000" w:themeColor="text1"/>
          <w:szCs w:val="28"/>
        </w:rPr>
        <w:t xml:space="preserve">28. </w:t>
      </w:r>
      <w:r w:rsidRPr="00A829AD">
        <w:rPr>
          <w:rFonts w:eastAsiaTheme="minorHAnsi"/>
          <w:color w:val="000000" w:themeColor="text1"/>
          <w:szCs w:val="28"/>
        </w:rPr>
        <w:t>Цифровизация как одно из условий эффективной борьбы с коррупцией</w:t>
      </w:r>
      <w:r>
        <w:rPr>
          <w:rFonts w:eastAsiaTheme="minorHAnsi"/>
          <w:color w:val="000000" w:themeColor="text1"/>
          <w:szCs w:val="28"/>
        </w:rPr>
        <w:t xml:space="preserve"> </w:t>
      </w:r>
      <w:hyperlink r:id="rId28" w:history="1">
        <w:r w:rsidRPr="00210726">
          <w:rPr>
            <w:rStyle w:val="aa"/>
            <w:rFonts w:eastAsiaTheme="minorHAnsi"/>
            <w:color w:val="0070C0"/>
            <w:szCs w:val="28"/>
          </w:rPr>
          <w:t>https://aktanysh.tatarstan.ru/index.htm/news/2175798.htm</w:t>
        </w:r>
      </w:hyperlink>
    </w:p>
    <w:p w:rsidR="00A829AD" w:rsidRPr="00210726" w:rsidRDefault="00A829AD" w:rsidP="00A829AD">
      <w:pPr>
        <w:ind w:firstLine="709"/>
        <w:rPr>
          <w:rFonts w:eastAsiaTheme="minorHAnsi"/>
          <w:color w:val="4F81BD" w:themeColor="accent1"/>
          <w:szCs w:val="28"/>
        </w:rPr>
      </w:pPr>
      <w:r>
        <w:rPr>
          <w:rFonts w:eastAsiaTheme="minorHAnsi"/>
          <w:color w:val="000000" w:themeColor="text1"/>
          <w:szCs w:val="28"/>
        </w:rPr>
        <w:t xml:space="preserve">29. </w:t>
      </w:r>
      <w:r w:rsidRPr="00A829AD">
        <w:rPr>
          <w:rFonts w:eastAsiaTheme="minorHAnsi"/>
          <w:color w:val="000000" w:themeColor="text1"/>
          <w:szCs w:val="28"/>
        </w:rPr>
        <w:t>Ленар Зарипов: "Власть всегда должна быть открытой для предпринимателей"</w:t>
      </w:r>
      <w:r>
        <w:rPr>
          <w:rFonts w:eastAsiaTheme="minorHAnsi"/>
          <w:color w:val="000000" w:themeColor="text1"/>
          <w:szCs w:val="28"/>
        </w:rPr>
        <w:t xml:space="preserve"> </w:t>
      </w:r>
      <w:hyperlink r:id="rId29" w:history="1">
        <w:r w:rsidRPr="00210726">
          <w:rPr>
            <w:rStyle w:val="aa"/>
            <w:rFonts w:eastAsiaTheme="minorHAnsi"/>
            <w:color w:val="0070C0"/>
            <w:szCs w:val="28"/>
          </w:rPr>
          <w:t>https://aktanysh.tatarstan.ru/index.htm/news/2181876.htm</w:t>
        </w:r>
      </w:hyperlink>
    </w:p>
    <w:p w:rsidR="00A829AD" w:rsidRPr="00210726" w:rsidRDefault="00A829AD" w:rsidP="00A829AD">
      <w:pPr>
        <w:ind w:firstLine="709"/>
        <w:rPr>
          <w:rFonts w:eastAsiaTheme="minorHAnsi"/>
          <w:color w:val="0070C0"/>
          <w:szCs w:val="28"/>
        </w:rPr>
      </w:pPr>
      <w:r>
        <w:rPr>
          <w:rFonts w:eastAsiaTheme="minorHAnsi"/>
          <w:color w:val="000000" w:themeColor="text1"/>
          <w:szCs w:val="28"/>
        </w:rPr>
        <w:t>30.</w:t>
      </w:r>
      <w:r w:rsidRPr="00A829AD">
        <w:t xml:space="preserve"> </w:t>
      </w:r>
      <w:r w:rsidRPr="00A829AD">
        <w:rPr>
          <w:rFonts w:eastAsiaTheme="minorHAnsi"/>
          <w:color w:val="000000" w:themeColor="text1"/>
          <w:szCs w:val="28"/>
        </w:rPr>
        <w:t>Сегодня в администрации состоялось очередное заседание комиссии по противодействию коррупции под председательством главы района Ленара Зарипова</w:t>
      </w:r>
      <w:r>
        <w:rPr>
          <w:rFonts w:eastAsiaTheme="minorHAnsi"/>
          <w:color w:val="000000" w:themeColor="text1"/>
          <w:szCs w:val="28"/>
        </w:rPr>
        <w:t xml:space="preserve">  </w:t>
      </w:r>
      <w:hyperlink r:id="rId30" w:history="1">
        <w:r w:rsidRPr="00210726">
          <w:rPr>
            <w:rStyle w:val="aa"/>
            <w:rFonts w:eastAsiaTheme="minorHAnsi"/>
            <w:color w:val="0070C0"/>
            <w:szCs w:val="28"/>
          </w:rPr>
          <w:t>https://aktanysh.tatarstan.ru/index.htm/news/2184787.htm</w:t>
        </w:r>
      </w:hyperlink>
    </w:p>
    <w:p w:rsidR="00A829AD" w:rsidRPr="00210726" w:rsidRDefault="004B773D" w:rsidP="00A829AD">
      <w:pPr>
        <w:ind w:firstLine="709"/>
        <w:rPr>
          <w:rFonts w:eastAsiaTheme="minorHAnsi"/>
          <w:color w:val="0070C0"/>
          <w:szCs w:val="28"/>
        </w:rPr>
      </w:pPr>
      <w:r>
        <w:rPr>
          <w:rFonts w:eastAsiaTheme="minorHAnsi"/>
          <w:color w:val="000000" w:themeColor="text1"/>
          <w:szCs w:val="28"/>
        </w:rPr>
        <w:t xml:space="preserve">31. </w:t>
      </w:r>
      <w:r w:rsidRPr="004B773D">
        <w:rPr>
          <w:rFonts w:eastAsiaTheme="minorHAnsi"/>
          <w:color w:val="000000" w:themeColor="text1"/>
          <w:szCs w:val="28"/>
        </w:rPr>
        <w:t>В 2022 году Актанышским районным судом рассмотрено 2 уголовных дела о коррупции</w:t>
      </w:r>
      <w:r>
        <w:rPr>
          <w:rFonts w:eastAsiaTheme="minorHAnsi"/>
          <w:color w:val="000000" w:themeColor="text1"/>
          <w:szCs w:val="28"/>
        </w:rPr>
        <w:t xml:space="preserve"> </w:t>
      </w:r>
      <w:hyperlink w:history="1">
        <w:r w:rsidRPr="00210726">
          <w:rPr>
            <w:rStyle w:val="aa"/>
            <w:rFonts w:eastAsiaTheme="minorHAnsi"/>
            <w:color w:val="0070C0"/>
            <w:szCs w:val="28"/>
          </w:rPr>
          <w:t>https://aktanysh.tatarstan. ru/index.htm/news/2185051.htm</w:t>
        </w:r>
      </w:hyperlink>
    </w:p>
    <w:p w:rsidR="004B773D" w:rsidRPr="00210726" w:rsidRDefault="004B773D" w:rsidP="00A829AD">
      <w:pPr>
        <w:ind w:firstLine="709"/>
        <w:rPr>
          <w:rFonts w:eastAsiaTheme="minorHAnsi"/>
          <w:color w:val="0070C0"/>
          <w:szCs w:val="28"/>
        </w:rPr>
      </w:pPr>
      <w:r>
        <w:rPr>
          <w:rFonts w:eastAsiaTheme="minorHAnsi"/>
          <w:color w:val="000000" w:themeColor="text1"/>
          <w:szCs w:val="28"/>
        </w:rPr>
        <w:t xml:space="preserve">32. </w:t>
      </w:r>
      <w:r w:rsidRPr="004B773D">
        <w:rPr>
          <w:rFonts w:eastAsiaTheme="minorHAnsi"/>
          <w:color w:val="000000" w:themeColor="text1"/>
          <w:szCs w:val="28"/>
        </w:rPr>
        <w:t>Сегодня в Актаныше прошло очередное заседание Совета Актанышского муниципального района</w:t>
      </w:r>
      <w:r>
        <w:rPr>
          <w:rFonts w:eastAsiaTheme="minorHAnsi"/>
          <w:color w:val="000000" w:themeColor="text1"/>
          <w:szCs w:val="28"/>
        </w:rPr>
        <w:t xml:space="preserve">  </w:t>
      </w:r>
      <w:r w:rsidRPr="004B773D">
        <w:t xml:space="preserve"> </w:t>
      </w:r>
      <w:r>
        <w:t xml:space="preserve"> </w:t>
      </w:r>
      <w:hyperlink r:id="rId31" w:history="1">
        <w:r w:rsidRPr="00210726">
          <w:rPr>
            <w:rStyle w:val="aa"/>
            <w:rFonts w:eastAsiaTheme="minorHAnsi"/>
            <w:color w:val="0070C0"/>
            <w:szCs w:val="28"/>
          </w:rPr>
          <w:t>https://aktanysh.tatarstan.ru/index .htm/news/2187381.htm</w:t>
        </w:r>
      </w:hyperlink>
    </w:p>
    <w:p w:rsidR="004B773D" w:rsidRPr="00210726" w:rsidRDefault="004B773D" w:rsidP="00A829AD">
      <w:pPr>
        <w:ind w:firstLine="709"/>
        <w:rPr>
          <w:rFonts w:eastAsiaTheme="minorHAnsi"/>
          <w:color w:val="0070C0"/>
          <w:szCs w:val="28"/>
        </w:rPr>
      </w:pPr>
      <w:r>
        <w:rPr>
          <w:rFonts w:eastAsiaTheme="minorHAnsi"/>
          <w:color w:val="000000" w:themeColor="text1"/>
          <w:szCs w:val="28"/>
        </w:rPr>
        <w:t xml:space="preserve">33. </w:t>
      </w:r>
      <w:r w:rsidRPr="004B773D">
        <w:rPr>
          <w:rFonts w:eastAsiaTheme="minorHAnsi"/>
          <w:color w:val="000000" w:themeColor="text1"/>
          <w:szCs w:val="28"/>
        </w:rPr>
        <w:t xml:space="preserve">В пришкольных лагерях проведены мероприятия, направленные на формирование антикоррупционной </w:t>
      </w:r>
      <w:r w:rsidRPr="00210726">
        <w:rPr>
          <w:rFonts w:eastAsiaTheme="minorHAnsi"/>
          <w:color w:val="0070C0"/>
          <w:szCs w:val="28"/>
        </w:rPr>
        <w:t xml:space="preserve">нетерпимости  </w:t>
      </w:r>
      <w:hyperlink w:history="1">
        <w:r w:rsidRPr="00210726">
          <w:rPr>
            <w:rStyle w:val="aa"/>
            <w:rFonts w:eastAsiaTheme="minorHAnsi"/>
            <w:color w:val="0070C0"/>
            <w:szCs w:val="28"/>
          </w:rPr>
          <w:t>https://aktanysh.tatarstan.ru /index.htm/news/2209236.htm</w:t>
        </w:r>
      </w:hyperlink>
      <w:r w:rsidR="00210726" w:rsidRPr="00210726">
        <w:rPr>
          <w:rStyle w:val="aa"/>
          <w:rFonts w:eastAsiaTheme="minorHAnsi"/>
          <w:color w:val="0070C0"/>
          <w:szCs w:val="28"/>
        </w:rPr>
        <w:t>.</w:t>
      </w:r>
    </w:p>
    <w:sectPr w:rsidR="004B773D" w:rsidRPr="00210726" w:rsidSect="00A93475">
      <w:headerReference w:type="default" r:id="rId32"/>
      <w:pgSz w:w="11906" w:h="16838"/>
      <w:pgMar w:top="1134" w:right="850" w:bottom="1276"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3BF5" w:rsidRDefault="00003BF5" w:rsidP="00AD5740">
      <w:r>
        <w:separator/>
      </w:r>
    </w:p>
  </w:endnote>
  <w:endnote w:type="continuationSeparator" w:id="0">
    <w:p w:rsidR="00003BF5" w:rsidRDefault="00003BF5" w:rsidP="00AD5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3BF5" w:rsidRDefault="00003BF5" w:rsidP="00AD5740">
      <w:r>
        <w:separator/>
      </w:r>
    </w:p>
  </w:footnote>
  <w:footnote w:type="continuationSeparator" w:id="0">
    <w:p w:rsidR="00003BF5" w:rsidRDefault="00003BF5" w:rsidP="00AD57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297307"/>
      <w:docPartObj>
        <w:docPartGallery w:val="Page Numbers (Top of Page)"/>
        <w:docPartUnique/>
      </w:docPartObj>
    </w:sdtPr>
    <w:sdtEndPr>
      <w:rPr>
        <w:sz w:val="20"/>
        <w:szCs w:val="20"/>
      </w:rPr>
    </w:sdtEndPr>
    <w:sdtContent>
      <w:p w:rsidR="00D30E68" w:rsidRDefault="003519B6" w:rsidP="00716922">
        <w:pPr>
          <w:pStyle w:val="a6"/>
          <w:jc w:val="center"/>
        </w:pPr>
        <w:r w:rsidRPr="00716922">
          <w:rPr>
            <w:sz w:val="20"/>
            <w:szCs w:val="20"/>
          </w:rPr>
          <w:fldChar w:fldCharType="begin"/>
        </w:r>
        <w:r w:rsidR="00D30E68" w:rsidRPr="00716922">
          <w:rPr>
            <w:sz w:val="20"/>
            <w:szCs w:val="20"/>
          </w:rPr>
          <w:instrText>PAGE   \* MERGEFORMAT</w:instrText>
        </w:r>
        <w:r w:rsidRPr="00716922">
          <w:rPr>
            <w:sz w:val="20"/>
            <w:szCs w:val="20"/>
          </w:rPr>
          <w:fldChar w:fldCharType="separate"/>
        </w:r>
        <w:r w:rsidR="005B04D2">
          <w:rPr>
            <w:noProof/>
            <w:sz w:val="20"/>
            <w:szCs w:val="20"/>
          </w:rPr>
          <w:t>24</w:t>
        </w:r>
        <w:r w:rsidRPr="00716922">
          <w:rPr>
            <w:sz w:val="20"/>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1A250EC"/>
    <w:multiLevelType w:val="hybridMultilevel"/>
    <w:tmpl w:val="4FE43608"/>
    <w:lvl w:ilvl="0" w:tplc="B81470F8">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01CA45E6"/>
    <w:multiLevelType w:val="hybridMultilevel"/>
    <w:tmpl w:val="9CD665B8"/>
    <w:lvl w:ilvl="0" w:tplc="23827DA8">
      <w:start w:val="3"/>
      <w:numFmt w:val="decimal"/>
      <w:lvlText w:val="%1."/>
      <w:lvlJc w:val="left"/>
      <w:pPr>
        <w:ind w:left="1767" w:hanging="360"/>
      </w:pPr>
      <w:rPr>
        <w:rFonts w:hint="default"/>
      </w:rPr>
    </w:lvl>
    <w:lvl w:ilvl="1" w:tplc="04190019" w:tentative="1">
      <w:start w:val="1"/>
      <w:numFmt w:val="lowerLetter"/>
      <w:lvlText w:val="%2."/>
      <w:lvlJc w:val="left"/>
      <w:pPr>
        <w:ind w:left="2487" w:hanging="360"/>
      </w:pPr>
    </w:lvl>
    <w:lvl w:ilvl="2" w:tplc="0419001B" w:tentative="1">
      <w:start w:val="1"/>
      <w:numFmt w:val="lowerRoman"/>
      <w:lvlText w:val="%3."/>
      <w:lvlJc w:val="right"/>
      <w:pPr>
        <w:ind w:left="3207" w:hanging="180"/>
      </w:pPr>
    </w:lvl>
    <w:lvl w:ilvl="3" w:tplc="0419000F" w:tentative="1">
      <w:start w:val="1"/>
      <w:numFmt w:val="decimal"/>
      <w:lvlText w:val="%4."/>
      <w:lvlJc w:val="left"/>
      <w:pPr>
        <w:ind w:left="3927" w:hanging="360"/>
      </w:pPr>
    </w:lvl>
    <w:lvl w:ilvl="4" w:tplc="04190019" w:tentative="1">
      <w:start w:val="1"/>
      <w:numFmt w:val="lowerLetter"/>
      <w:lvlText w:val="%5."/>
      <w:lvlJc w:val="left"/>
      <w:pPr>
        <w:ind w:left="4647" w:hanging="360"/>
      </w:pPr>
    </w:lvl>
    <w:lvl w:ilvl="5" w:tplc="0419001B" w:tentative="1">
      <w:start w:val="1"/>
      <w:numFmt w:val="lowerRoman"/>
      <w:lvlText w:val="%6."/>
      <w:lvlJc w:val="right"/>
      <w:pPr>
        <w:ind w:left="5367" w:hanging="180"/>
      </w:pPr>
    </w:lvl>
    <w:lvl w:ilvl="6" w:tplc="0419000F" w:tentative="1">
      <w:start w:val="1"/>
      <w:numFmt w:val="decimal"/>
      <w:lvlText w:val="%7."/>
      <w:lvlJc w:val="left"/>
      <w:pPr>
        <w:ind w:left="6087" w:hanging="360"/>
      </w:pPr>
    </w:lvl>
    <w:lvl w:ilvl="7" w:tplc="04190019" w:tentative="1">
      <w:start w:val="1"/>
      <w:numFmt w:val="lowerLetter"/>
      <w:lvlText w:val="%8."/>
      <w:lvlJc w:val="left"/>
      <w:pPr>
        <w:ind w:left="6807" w:hanging="360"/>
      </w:pPr>
    </w:lvl>
    <w:lvl w:ilvl="8" w:tplc="0419001B" w:tentative="1">
      <w:start w:val="1"/>
      <w:numFmt w:val="lowerRoman"/>
      <w:lvlText w:val="%9."/>
      <w:lvlJc w:val="right"/>
      <w:pPr>
        <w:ind w:left="7527" w:hanging="180"/>
      </w:pPr>
    </w:lvl>
  </w:abstractNum>
  <w:abstractNum w:abstractNumId="3" w15:restartNumberingAfterBreak="0">
    <w:nsid w:val="058E4B31"/>
    <w:multiLevelType w:val="hybridMultilevel"/>
    <w:tmpl w:val="9FBEEC8A"/>
    <w:lvl w:ilvl="0" w:tplc="C5421ACE">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D181432"/>
    <w:multiLevelType w:val="hybridMultilevel"/>
    <w:tmpl w:val="C0921898"/>
    <w:lvl w:ilvl="0" w:tplc="66B21B32">
      <w:start w:val="29"/>
      <w:numFmt w:val="bullet"/>
      <w:lvlText w:val="•"/>
      <w:lvlJc w:val="left"/>
      <w:pPr>
        <w:ind w:left="1069" w:hanging="360"/>
      </w:pPr>
      <w:rPr>
        <w:rFonts w:ascii="Times New Roman" w:eastAsiaTheme="minorEastAsia"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15:restartNumberingAfterBreak="0">
    <w:nsid w:val="0DEC53FC"/>
    <w:multiLevelType w:val="hybridMultilevel"/>
    <w:tmpl w:val="7CFC58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F3D5860"/>
    <w:multiLevelType w:val="hybridMultilevel"/>
    <w:tmpl w:val="254C457E"/>
    <w:lvl w:ilvl="0" w:tplc="C41A8CF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197D7A04"/>
    <w:multiLevelType w:val="hybridMultilevel"/>
    <w:tmpl w:val="36803026"/>
    <w:lvl w:ilvl="0" w:tplc="8DCEA46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15:restartNumberingAfterBreak="0">
    <w:nsid w:val="1BB81540"/>
    <w:multiLevelType w:val="hybridMultilevel"/>
    <w:tmpl w:val="8EC6D83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9" w15:restartNumberingAfterBreak="0">
    <w:nsid w:val="1D6313B7"/>
    <w:multiLevelType w:val="hybridMultilevel"/>
    <w:tmpl w:val="196CA50C"/>
    <w:lvl w:ilvl="0" w:tplc="B81470F8">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15:restartNumberingAfterBreak="0">
    <w:nsid w:val="1EC348D3"/>
    <w:multiLevelType w:val="hybridMultilevel"/>
    <w:tmpl w:val="96E8A8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BA87F6B"/>
    <w:multiLevelType w:val="hybridMultilevel"/>
    <w:tmpl w:val="A5BEFF38"/>
    <w:lvl w:ilvl="0" w:tplc="D4FA3864">
      <w:start w:val="3"/>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3F833F3A"/>
    <w:multiLevelType w:val="hybridMultilevel"/>
    <w:tmpl w:val="958ECC5C"/>
    <w:lvl w:ilvl="0" w:tplc="B81470F8">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15:restartNumberingAfterBreak="0">
    <w:nsid w:val="412E4671"/>
    <w:multiLevelType w:val="hybridMultilevel"/>
    <w:tmpl w:val="92A8E2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3403130"/>
    <w:multiLevelType w:val="hybridMultilevel"/>
    <w:tmpl w:val="C0E839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BF669C3"/>
    <w:multiLevelType w:val="hybridMultilevel"/>
    <w:tmpl w:val="CA9C503E"/>
    <w:lvl w:ilvl="0" w:tplc="D414AAA8">
      <w:start w:val="1"/>
      <w:numFmt w:val="decimal"/>
      <w:lvlText w:val="%1"/>
      <w:lvlJc w:val="left"/>
      <w:pPr>
        <w:ind w:left="360" w:hanging="360"/>
      </w:pPr>
      <w:rPr>
        <w:rFonts w:hint="default"/>
        <w:b w:val="0"/>
        <w:sz w:val="28"/>
        <w:szCs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4D4F1BF2"/>
    <w:multiLevelType w:val="hybridMultilevel"/>
    <w:tmpl w:val="D6900FF4"/>
    <w:lvl w:ilvl="0" w:tplc="D54A173C">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15:restartNumberingAfterBreak="0">
    <w:nsid w:val="4FD73741"/>
    <w:multiLevelType w:val="hybridMultilevel"/>
    <w:tmpl w:val="C87CC65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51BB4AEF"/>
    <w:multiLevelType w:val="hybridMultilevel"/>
    <w:tmpl w:val="36803026"/>
    <w:lvl w:ilvl="0" w:tplc="8DCEA46C">
      <w:start w:val="1"/>
      <w:numFmt w:val="decimal"/>
      <w:lvlText w:val="%1."/>
      <w:lvlJc w:val="left"/>
      <w:pPr>
        <w:ind w:left="1211"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9" w15:restartNumberingAfterBreak="0">
    <w:nsid w:val="553E74D2"/>
    <w:multiLevelType w:val="multilevel"/>
    <w:tmpl w:val="9C5CE8C0"/>
    <w:lvl w:ilvl="0">
      <w:start w:val="3"/>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0" w15:restartNumberingAfterBreak="0">
    <w:nsid w:val="56722AF2"/>
    <w:multiLevelType w:val="singleLevel"/>
    <w:tmpl w:val="70FCCD9C"/>
    <w:lvl w:ilvl="0">
      <w:start w:val="1"/>
      <w:numFmt w:val="decimal"/>
      <w:lvlText w:val="%1."/>
      <w:legacy w:legacy="1" w:legacySpace="0" w:legacyIndent="356"/>
      <w:lvlJc w:val="left"/>
      <w:rPr>
        <w:rFonts w:ascii="Times New Roman" w:hAnsi="Times New Roman" w:cs="Times New Roman" w:hint="default"/>
      </w:rPr>
    </w:lvl>
  </w:abstractNum>
  <w:abstractNum w:abstractNumId="21" w15:restartNumberingAfterBreak="0">
    <w:nsid w:val="60FB584B"/>
    <w:multiLevelType w:val="hybridMultilevel"/>
    <w:tmpl w:val="648E05A6"/>
    <w:lvl w:ilvl="0" w:tplc="D8F6EE7A">
      <w:start w:val="4"/>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2" w15:restartNumberingAfterBreak="0">
    <w:nsid w:val="62837BB3"/>
    <w:multiLevelType w:val="hybridMultilevel"/>
    <w:tmpl w:val="45F89B8E"/>
    <w:lvl w:ilvl="0" w:tplc="37C886D6">
      <w:start w:val="1"/>
      <w:numFmt w:val="decimal"/>
      <w:lvlText w:val="%1."/>
      <w:lvlJc w:val="left"/>
      <w:pPr>
        <w:ind w:left="786"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15:restartNumberingAfterBreak="0">
    <w:nsid w:val="64B36EA2"/>
    <w:multiLevelType w:val="hybridMultilevel"/>
    <w:tmpl w:val="45F89B8E"/>
    <w:lvl w:ilvl="0" w:tplc="37C886D6">
      <w:start w:val="1"/>
      <w:numFmt w:val="decimal"/>
      <w:lvlText w:val="%1."/>
      <w:lvlJc w:val="left"/>
      <w:pPr>
        <w:ind w:left="786"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15:restartNumberingAfterBreak="0">
    <w:nsid w:val="6B672839"/>
    <w:multiLevelType w:val="hybridMultilevel"/>
    <w:tmpl w:val="BCC46298"/>
    <w:lvl w:ilvl="0" w:tplc="B81470F8">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15:restartNumberingAfterBreak="0">
    <w:nsid w:val="6CDF6631"/>
    <w:multiLevelType w:val="singleLevel"/>
    <w:tmpl w:val="65DAFC1E"/>
    <w:lvl w:ilvl="0">
      <w:start w:val="1"/>
      <w:numFmt w:val="decimal"/>
      <w:lvlText w:val="%1."/>
      <w:legacy w:legacy="1" w:legacySpace="0" w:legacyIndent="356"/>
      <w:lvlJc w:val="left"/>
      <w:rPr>
        <w:rFonts w:ascii="Times New Roman" w:hAnsi="Times New Roman" w:cs="Times New Roman" w:hint="default"/>
      </w:rPr>
    </w:lvl>
  </w:abstractNum>
  <w:num w:numId="1">
    <w:abstractNumId w:val="0"/>
  </w:num>
  <w:num w:numId="2">
    <w:abstractNumId w:val="25"/>
  </w:num>
  <w:num w:numId="3">
    <w:abstractNumId w:val="20"/>
  </w:num>
  <w:num w:numId="4">
    <w:abstractNumId w:val="20"/>
    <w:lvlOverride w:ilvl="0">
      <w:lvl w:ilvl="0">
        <w:start w:val="1"/>
        <w:numFmt w:val="decimal"/>
        <w:lvlText w:val="%1."/>
        <w:legacy w:legacy="1" w:legacySpace="0" w:legacyIndent="357"/>
        <w:lvlJc w:val="left"/>
        <w:rPr>
          <w:rFonts w:ascii="Times New Roman" w:hAnsi="Times New Roman" w:cs="Times New Roman" w:hint="default"/>
        </w:rPr>
      </w:lvl>
    </w:lvlOverride>
  </w:num>
  <w:num w:numId="5">
    <w:abstractNumId w:val="17"/>
  </w:num>
  <w:num w:numId="6">
    <w:abstractNumId w:val="4"/>
  </w:num>
  <w:num w:numId="7">
    <w:abstractNumId w:val="22"/>
  </w:num>
  <w:num w:numId="8">
    <w:abstractNumId w:val="10"/>
  </w:num>
  <w:num w:numId="9">
    <w:abstractNumId w:val="23"/>
  </w:num>
  <w:num w:numId="10">
    <w:abstractNumId w:val="24"/>
  </w:num>
  <w:num w:numId="11">
    <w:abstractNumId w:val="6"/>
  </w:num>
  <w:num w:numId="12">
    <w:abstractNumId w:val="12"/>
  </w:num>
  <w:num w:numId="13">
    <w:abstractNumId w:val="9"/>
  </w:num>
  <w:num w:numId="14">
    <w:abstractNumId w:val="15"/>
  </w:num>
  <w:num w:numId="15">
    <w:abstractNumId w:val="1"/>
  </w:num>
  <w:num w:numId="16">
    <w:abstractNumId w:val="5"/>
  </w:num>
  <w:num w:numId="17">
    <w:abstractNumId w:val="19"/>
  </w:num>
  <w:num w:numId="18">
    <w:abstractNumId w:val="21"/>
  </w:num>
  <w:num w:numId="19">
    <w:abstractNumId w:val="3"/>
  </w:num>
  <w:num w:numId="20">
    <w:abstractNumId w:val="18"/>
  </w:num>
  <w:num w:numId="21">
    <w:abstractNumId w:val="7"/>
  </w:num>
  <w:num w:numId="22">
    <w:abstractNumId w:val="16"/>
  </w:num>
  <w:num w:numId="23">
    <w:abstractNumId w:val="11"/>
  </w:num>
  <w:num w:numId="24">
    <w:abstractNumId w:val="14"/>
  </w:num>
  <w:num w:numId="25">
    <w:abstractNumId w:val="8"/>
  </w:num>
  <w:num w:numId="26">
    <w:abstractNumId w:val="2"/>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691"/>
    <w:rsid w:val="00000719"/>
    <w:rsid w:val="00002477"/>
    <w:rsid w:val="0000350B"/>
    <w:rsid w:val="00003BF5"/>
    <w:rsid w:val="0000723C"/>
    <w:rsid w:val="00007940"/>
    <w:rsid w:val="00010F3C"/>
    <w:rsid w:val="000113CA"/>
    <w:rsid w:val="0001264C"/>
    <w:rsid w:val="00013140"/>
    <w:rsid w:val="00013527"/>
    <w:rsid w:val="00013A27"/>
    <w:rsid w:val="00013CE7"/>
    <w:rsid w:val="0001406D"/>
    <w:rsid w:val="00014166"/>
    <w:rsid w:val="00015A48"/>
    <w:rsid w:val="000160A8"/>
    <w:rsid w:val="0001645F"/>
    <w:rsid w:val="0001698C"/>
    <w:rsid w:val="000172F5"/>
    <w:rsid w:val="00020B98"/>
    <w:rsid w:val="00020C4E"/>
    <w:rsid w:val="0002167E"/>
    <w:rsid w:val="0002232E"/>
    <w:rsid w:val="000241C1"/>
    <w:rsid w:val="000243A1"/>
    <w:rsid w:val="0002440A"/>
    <w:rsid w:val="000253B9"/>
    <w:rsid w:val="00025542"/>
    <w:rsid w:val="00025E51"/>
    <w:rsid w:val="00027D41"/>
    <w:rsid w:val="000305D0"/>
    <w:rsid w:val="00030B2D"/>
    <w:rsid w:val="000322E0"/>
    <w:rsid w:val="00032B6C"/>
    <w:rsid w:val="00034AC5"/>
    <w:rsid w:val="00034FF2"/>
    <w:rsid w:val="000350A3"/>
    <w:rsid w:val="000355F8"/>
    <w:rsid w:val="000360C3"/>
    <w:rsid w:val="0003645D"/>
    <w:rsid w:val="00037754"/>
    <w:rsid w:val="00037AF2"/>
    <w:rsid w:val="0004004E"/>
    <w:rsid w:val="00040857"/>
    <w:rsid w:val="00040EA2"/>
    <w:rsid w:val="00041041"/>
    <w:rsid w:val="000416D9"/>
    <w:rsid w:val="00041708"/>
    <w:rsid w:val="00041FC6"/>
    <w:rsid w:val="000430C6"/>
    <w:rsid w:val="000431B8"/>
    <w:rsid w:val="00044A6E"/>
    <w:rsid w:val="00045C57"/>
    <w:rsid w:val="000465FA"/>
    <w:rsid w:val="00046B72"/>
    <w:rsid w:val="00047D22"/>
    <w:rsid w:val="00050456"/>
    <w:rsid w:val="000510DF"/>
    <w:rsid w:val="00053E90"/>
    <w:rsid w:val="000545A7"/>
    <w:rsid w:val="0005472E"/>
    <w:rsid w:val="000562AE"/>
    <w:rsid w:val="00060D1A"/>
    <w:rsid w:val="00061514"/>
    <w:rsid w:val="00061B85"/>
    <w:rsid w:val="00061D61"/>
    <w:rsid w:val="0006393F"/>
    <w:rsid w:val="000649C3"/>
    <w:rsid w:val="00065194"/>
    <w:rsid w:val="000656CA"/>
    <w:rsid w:val="00065CED"/>
    <w:rsid w:val="00065DFC"/>
    <w:rsid w:val="00066520"/>
    <w:rsid w:val="000678ED"/>
    <w:rsid w:val="00067C55"/>
    <w:rsid w:val="00070384"/>
    <w:rsid w:val="00071095"/>
    <w:rsid w:val="000711F9"/>
    <w:rsid w:val="00073937"/>
    <w:rsid w:val="00073DFC"/>
    <w:rsid w:val="00074F1A"/>
    <w:rsid w:val="00075603"/>
    <w:rsid w:val="00075BC7"/>
    <w:rsid w:val="00076120"/>
    <w:rsid w:val="00076D37"/>
    <w:rsid w:val="000804AC"/>
    <w:rsid w:val="00080DA5"/>
    <w:rsid w:val="00084307"/>
    <w:rsid w:val="00084FC8"/>
    <w:rsid w:val="00086859"/>
    <w:rsid w:val="00086915"/>
    <w:rsid w:val="00086E98"/>
    <w:rsid w:val="00090278"/>
    <w:rsid w:val="00090405"/>
    <w:rsid w:val="000916BB"/>
    <w:rsid w:val="00091887"/>
    <w:rsid w:val="00091A2E"/>
    <w:rsid w:val="00092E55"/>
    <w:rsid w:val="0009324F"/>
    <w:rsid w:val="00093456"/>
    <w:rsid w:val="00093ADF"/>
    <w:rsid w:val="00095EA3"/>
    <w:rsid w:val="00096BEF"/>
    <w:rsid w:val="00097C89"/>
    <w:rsid w:val="000A0CC5"/>
    <w:rsid w:val="000A16C0"/>
    <w:rsid w:val="000A2ACB"/>
    <w:rsid w:val="000A4C32"/>
    <w:rsid w:val="000A5574"/>
    <w:rsid w:val="000A5C80"/>
    <w:rsid w:val="000A6B9D"/>
    <w:rsid w:val="000A72C4"/>
    <w:rsid w:val="000A73FE"/>
    <w:rsid w:val="000A7996"/>
    <w:rsid w:val="000B0110"/>
    <w:rsid w:val="000B2180"/>
    <w:rsid w:val="000B2BC1"/>
    <w:rsid w:val="000B2EAE"/>
    <w:rsid w:val="000B38D2"/>
    <w:rsid w:val="000B3FBA"/>
    <w:rsid w:val="000B58C5"/>
    <w:rsid w:val="000B7328"/>
    <w:rsid w:val="000B7E0D"/>
    <w:rsid w:val="000C06C6"/>
    <w:rsid w:val="000C162C"/>
    <w:rsid w:val="000C2724"/>
    <w:rsid w:val="000C2B83"/>
    <w:rsid w:val="000C3B58"/>
    <w:rsid w:val="000C41B5"/>
    <w:rsid w:val="000C5330"/>
    <w:rsid w:val="000C5D31"/>
    <w:rsid w:val="000C64E6"/>
    <w:rsid w:val="000C7629"/>
    <w:rsid w:val="000C7659"/>
    <w:rsid w:val="000C7F78"/>
    <w:rsid w:val="000D0A79"/>
    <w:rsid w:val="000D0ED0"/>
    <w:rsid w:val="000D155C"/>
    <w:rsid w:val="000D1A4E"/>
    <w:rsid w:val="000D2210"/>
    <w:rsid w:val="000D2C4F"/>
    <w:rsid w:val="000D2DFA"/>
    <w:rsid w:val="000D3AEB"/>
    <w:rsid w:val="000D3D27"/>
    <w:rsid w:val="000D5F90"/>
    <w:rsid w:val="000D6043"/>
    <w:rsid w:val="000D6714"/>
    <w:rsid w:val="000D6DA8"/>
    <w:rsid w:val="000D7513"/>
    <w:rsid w:val="000D7A55"/>
    <w:rsid w:val="000D7F95"/>
    <w:rsid w:val="000E0A01"/>
    <w:rsid w:val="000E1B35"/>
    <w:rsid w:val="000E203A"/>
    <w:rsid w:val="000E24D8"/>
    <w:rsid w:val="000E308C"/>
    <w:rsid w:val="000E3277"/>
    <w:rsid w:val="000E3D84"/>
    <w:rsid w:val="000E3E4F"/>
    <w:rsid w:val="000E42EB"/>
    <w:rsid w:val="000F01F5"/>
    <w:rsid w:val="000F03BB"/>
    <w:rsid w:val="000F12B3"/>
    <w:rsid w:val="000F3126"/>
    <w:rsid w:val="000F412E"/>
    <w:rsid w:val="000F419A"/>
    <w:rsid w:val="000F4551"/>
    <w:rsid w:val="000F4556"/>
    <w:rsid w:val="000F4598"/>
    <w:rsid w:val="000F4D2E"/>
    <w:rsid w:val="000F5D95"/>
    <w:rsid w:val="00100572"/>
    <w:rsid w:val="00100A36"/>
    <w:rsid w:val="00100B0D"/>
    <w:rsid w:val="00100E55"/>
    <w:rsid w:val="00102359"/>
    <w:rsid w:val="00103FE1"/>
    <w:rsid w:val="00104FC2"/>
    <w:rsid w:val="001058C6"/>
    <w:rsid w:val="00105F6E"/>
    <w:rsid w:val="00106009"/>
    <w:rsid w:val="00107337"/>
    <w:rsid w:val="00110458"/>
    <w:rsid w:val="00110736"/>
    <w:rsid w:val="00110904"/>
    <w:rsid w:val="00111391"/>
    <w:rsid w:val="00112FDC"/>
    <w:rsid w:val="001134D2"/>
    <w:rsid w:val="001134F7"/>
    <w:rsid w:val="00113DBF"/>
    <w:rsid w:val="0011577A"/>
    <w:rsid w:val="0011599D"/>
    <w:rsid w:val="00116922"/>
    <w:rsid w:val="001176D3"/>
    <w:rsid w:val="001200E8"/>
    <w:rsid w:val="001201E2"/>
    <w:rsid w:val="00121688"/>
    <w:rsid w:val="00122AE5"/>
    <w:rsid w:val="00122D2E"/>
    <w:rsid w:val="00124D3B"/>
    <w:rsid w:val="001251F4"/>
    <w:rsid w:val="001261F5"/>
    <w:rsid w:val="0012639A"/>
    <w:rsid w:val="0012708B"/>
    <w:rsid w:val="001270EA"/>
    <w:rsid w:val="0013019D"/>
    <w:rsid w:val="00131DD8"/>
    <w:rsid w:val="00132457"/>
    <w:rsid w:val="00132BB7"/>
    <w:rsid w:val="00133260"/>
    <w:rsid w:val="0013539D"/>
    <w:rsid w:val="0013569A"/>
    <w:rsid w:val="0013584E"/>
    <w:rsid w:val="00136937"/>
    <w:rsid w:val="00136AD0"/>
    <w:rsid w:val="0014047E"/>
    <w:rsid w:val="001411F1"/>
    <w:rsid w:val="00141322"/>
    <w:rsid w:val="00143605"/>
    <w:rsid w:val="00143E7E"/>
    <w:rsid w:val="00144338"/>
    <w:rsid w:val="00145D07"/>
    <w:rsid w:val="00146E38"/>
    <w:rsid w:val="001479D0"/>
    <w:rsid w:val="00147B3D"/>
    <w:rsid w:val="001501E4"/>
    <w:rsid w:val="00150813"/>
    <w:rsid w:val="00150C8A"/>
    <w:rsid w:val="001525C0"/>
    <w:rsid w:val="001528E5"/>
    <w:rsid w:val="00152ABB"/>
    <w:rsid w:val="00152C22"/>
    <w:rsid w:val="0015363F"/>
    <w:rsid w:val="00153DF7"/>
    <w:rsid w:val="00153F2E"/>
    <w:rsid w:val="0015671A"/>
    <w:rsid w:val="001571B5"/>
    <w:rsid w:val="00157566"/>
    <w:rsid w:val="00160679"/>
    <w:rsid w:val="001617A8"/>
    <w:rsid w:val="00165205"/>
    <w:rsid w:val="00166C7C"/>
    <w:rsid w:val="001704CC"/>
    <w:rsid w:val="001720F8"/>
    <w:rsid w:val="0017390B"/>
    <w:rsid w:val="00175FE2"/>
    <w:rsid w:val="0017639B"/>
    <w:rsid w:val="00176A7A"/>
    <w:rsid w:val="001779EE"/>
    <w:rsid w:val="00180733"/>
    <w:rsid w:val="00180FFC"/>
    <w:rsid w:val="00182061"/>
    <w:rsid w:val="001820CE"/>
    <w:rsid w:val="00182B45"/>
    <w:rsid w:val="0018309F"/>
    <w:rsid w:val="0018362F"/>
    <w:rsid w:val="001837A4"/>
    <w:rsid w:val="0018418C"/>
    <w:rsid w:val="00184A2C"/>
    <w:rsid w:val="001852A1"/>
    <w:rsid w:val="00185567"/>
    <w:rsid w:val="00187F2E"/>
    <w:rsid w:val="00191941"/>
    <w:rsid w:val="00191984"/>
    <w:rsid w:val="00192699"/>
    <w:rsid w:val="00194ACD"/>
    <w:rsid w:val="001954D5"/>
    <w:rsid w:val="00197901"/>
    <w:rsid w:val="00197E99"/>
    <w:rsid w:val="001A1096"/>
    <w:rsid w:val="001A26D5"/>
    <w:rsid w:val="001A2B13"/>
    <w:rsid w:val="001A3CD1"/>
    <w:rsid w:val="001A3DA7"/>
    <w:rsid w:val="001A414E"/>
    <w:rsid w:val="001A4A68"/>
    <w:rsid w:val="001A620E"/>
    <w:rsid w:val="001A68C9"/>
    <w:rsid w:val="001B1D50"/>
    <w:rsid w:val="001B2835"/>
    <w:rsid w:val="001B2CE7"/>
    <w:rsid w:val="001B3FCA"/>
    <w:rsid w:val="001B433B"/>
    <w:rsid w:val="001B4753"/>
    <w:rsid w:val="001B47A3"/>
    <w:rsid w:val="001B5167"/>
    <w:rsid w:val="001B5F08"/>
    <w:rsid w:val="001B5FBD"/>
    <w:rsid w:val="001B74E1"/>
    <w:rsid w:val="001B7819"/>
    <w:rsid w:val="001C001A"/>
    <w:rsid w:val="001C04DE"/>
    <w:rsid w:val="001C05F1"/>
    <w:rsid w:val="001C06C2"/>
    <w:rsid w:val="001C157F"/>
    <w:rsid w:val="001C28BF"/>
    <w:rsid w:val="001C2AF2"/>
    <w:rsid w:val="001C2D6D"/>
    <w:rsid w:val="001C3BB0"/>
    <w:rsid w:val="001C410A"/>
    <w:rsid w:val="001C4343"/>
    <w:rsid w:val="001C484A"/>
    <w:rsid w:val="001C75D6"/>
    <w:rsid w:val="001C7851"/>
    <w:rsid w:val="001D0E33"/>
    <w:rsid w:val="001D0E60"/>
    <w:rsid w:val="001D1D1E"/>
    <w:rsid w:val="001D1E83"/>
    <w:rsid w:val="001D276D"/>
    <w:rsid w:val="001D2862"/>
    <w:rsid w:val="001D3351"/>
    <w:rsid w:val="001D4117"/>
    <w:rsid w:val="001D4568"/>
    <w:rsid w:val="001D5382"/>
    <w:rsid w:val="001D663C"/>
    <w:rsid w:val="001D6E53"/>
    <w:rsid w:val="001E0444"/>
    <w:rsid w:val="001E0A69"/>
    <w:rsid w:val="001E14D0"/>
    <w:rsid w:val="001E1729"/>
    <w:rsid w:val="001E2460"/>
    <w:rsid w:val="001E2B55"/>
    <w:rsid w:val="001E35B5"/>
    <w:rsid w:val="001E62AC"/>
    <w:rsid w:val="001E6F97"/>
    <w:rsid w:val="001F0522"/>
    <w:rsid w:val="001F0DC1"/>
    <w:rsid w:val="001F22DA"/>
    <w:rsid w:val="001F38FD"/>
    <w:rsid w:val="001F455C"/>
    <w:rsid w:val="001F4EA1"/>
    <w:rsid w:val="001F5C81"/>
    <w:rsid w:val="001F73FD"/>
    <w:rsid w:val="001F7C7F"/>
    <w:rsid w:val="002000C3"/>
    <w:rsid w:val="00200129"/>
    <w:rsid w:val="002001E1"/>
    <w:rsid w:val="002006E6"/>
    <w:rsid w:val="00200782"/>
    <w:rsid w:val="00202FD3"/>
    <w:rsid w:val="00204BCD"/>
    <w:rsid w:val="0020547E"/>
    <w:rsid w:val="002065E8"/>
    <w:rsid w:val="002069EE"/>
    <w:rsid w:val="00210726"/>
    <w:rsid w:val="00210B2A"/>
    <w:rsid w:val="0021120A"/>
    <w:rsid w:val="0021143C"/>
    <w:rsid w:val="002121EB"/>
    <w:rsid w:val="00212745"/>
    <w:rsid w:val="00212BA2"/>
    <w:rsid w:val="002136D8"/>
    <w:rsid w:val="00214C46"/>
    <w:rsid w:val="00214CC3"/>
    <w:rsid w:val="00214D01"/>
    <w:rsid w:val="0021695E"/>
    <w:rsid w:val="00217C1B"/>
    <w:rsid w:val="0022071D"/>
    <w:rsid w:val="002207BD"/>
    <w:rsid w:val="002215E9"/>
    <w:rsid w:val="00222A6E"/>
    <w:rsid w:val="00223222"/>
    <w:rsid w:val="0022423F"/>
    <w:rsid w:val="0022488C"/>
    <w:rsid w:val="00224939"/>
    <w:rsid w:val="00224AAE"/>
    <w:rsid w:val="00224E1C"/>
    <w:rsid w:val="00224F41"/>
    <w:rsid w:val="002255C7"/>
    <w:rsid w:val="002268FE"/>
    <w:rsid w:val="00230029"/>
    <w:rsid w:val="002300FA"/>
    <w:rsid w:val="00230A0B"/>
    <w:rsid w:val="0023148C"/>
    <w:rsid w:val="00231DA4"/>
    <w:rsid w:val="00232AB1"/>
    <w:rsid w:val="00232FB3"/>
    <w:rsid w:val="002330E0"/>
    <w:rsid w:val="00233199"/>
    <w:rsid w:val="00233BE0"/>
    <w:rsid w:val="00233BFC"/>
    <w:rsid w:val="0023491F"/>
    <w:rsid w:val="00234CE4"/>
    <w:rsid w:val="00237E87"/>
    <w:rsid w:val="00241565"/>
    <w:rsid w:val="00242ADD"/>
    <w:rsid w:val="00243C1A"/>
    <w:rsid w:val="0024488D"/>
    <w:rsid w:val="00244A62"/>
    <w:rsid w:val="0024544F"/>
    <w:rsid w:val="0024568D"/>
    <w:rsid w:val="002456BC"/>
    <w:rsid w:val="00245A3F"/>
    <w:rsid w:val="00247625"/>
    <w:rsid w:val="00247EEC"/>
    <w:rsid w:val="002511DC"/>
    <w:rsid w:val="0025689D"/>
    <w:rsid w:val="00256A68"/>
    <w:rsid w:val="00256E7D"/>
    <w:rsid w:val="00257931"/>
    <w:rsid w:val="00257F08"/>
    <w:rsid w:val="002623D7"/>
    <w:rsid w:val="00262BCA"/>
    <w:rsid w:val="0026366A"/>
    <w:rsid w:val="00265C31"/>
    <w:rsid w:val="00265E2F"/>
    <w:rsid w:val="00267AEF"/>
    <w:rsid w:val="00270355"/>
    <w:rsid w:val="002708DF"/>
    <w:rsid w:val="00270D89"/>
    <w:rsid w:val="0027114E"/>
    <w:rsid w:val="00273A6A"/>
    <w:rsid w:val="00274E3E"/>
    <w:rsid w:val="00275302"/>
    <w:rsid w:val="00276F11"/>
    <w:rsid w:val="00281F1A"/>
    <w:rsid w:val="002838D4"/>
    <w:rsid w:val="002867B6"/>
    <w:rsid w:val="002875C7"/>
    <w:rsid w:val="002877A2"/>
    <w:rsid w:val="00287987"/>
    <w:rsid w:val="002926BC"/>
    <w:rsid w:val="002927F8"/>
    <w:rsid w:val="002928F6"/>
    <w:rsid w:val="00292EB7"/>
    <w:rsid w:val="002936E3"/>
    <w:rsid w:val="00294E25"/>
    <w:rsid w:val="002956C9"/>
    <w:rsid w:val="002976A4"/>
    <w:rsid w:val="00297F43"/>
    <w:rsid w:val="002A0285"/>
    <w:rsid w:val="002A173D"/>
    <w:rsid w:val="002A17CD"/>
    <w:rsid w:val="002A24BD"/>
    <w:rsid w:val="002A2A7B"/>
    <w:rsid w:val="002A2ADF"/>
    <w:rsid w:val="002A2C3E"/>
    <w:rsid w:val="002A4B0F"/>
    <w:rsid w:val="002A5B43"/>
    <w:rsid w:val="002A63CD"/>
    <w:rsid w:val="002A666B"/>
    <w:rsid w:val="002A7399"/>
    <w:rsid w:val="002A7D3F"/>
    <w:rsid w:val="002B08C7"/>
    <w:rsid w:val="002B157E"/>
    <w:rsid w:val="002B1993"/>
    <w:rsid w:val="002B2807"/>
    <w:rsid w:val="002B3522"/>
    <w:rsid w:val="002B53CB"/>
    <w:rsid w:val="002B5705"/>
    <w:rsid w:val="002B5713"/>
    <w:rsid w:val="002B66F4"/>
    <w:rsid w:val="002B6784"/>
    <w:rsid w:val="002B6E38"/>
    <w:rsid w:val="002B7565"/>
    <w:rsid w:val="002C04F8"/>
    <w:rsid w:val="002C06A8"/>
    <w:rsid w:val="002C134A"/>
    <w:rsid w:val="002C1408"/>
    <w:rsid w:val="002C2751"/>
    <w:rsid w:val="002C27A4"/>
    <w:rsid w:val="002C3F94"/>
    <w:rsid w:val="002C4E90"/>
    <w:rsid w:val="002C5E6D"/>
    <w:rsid w:val="002C6729"/>
    <w:rsid w:val="002C736F"/>
    <w:rsid w:val="002C77C2"/>
    <w:rsid w:val="002D1546"/>
    <w:rsid w:val="002D16CC"/>
    <w:rsid w:val="002D1D57"/>
    <w:rsid w:val="002D29FE"/>
    <w:rsid w:val="002D2DC3"/>
    <w:rsid w:val="002D3B1B"/>
    <w:rsid w:val="002D4152"/>
    <w:rsid w:val="002D6FB6"/>
    <w:rsid w:val="002D7D06"/>
    <w:rsid w:val="002E0E68"/>
    <w:rsid w:val="002E2EF8"/>
    <w:rsid w:val="002E325B"/>
    <w:rsid w:val="002E3B28"/>
    <w:rsid w:val="002E3F06"/>
    <w:rsid w:val="002E558B"/>
    <w:rsid w:val="002E60C2"/>
    <w:rsid w:val="002E71A0"/>
    <w:rsid w:val="002E74E6"/>
    <w:rsid w:val="002E7543"/>
    <w:rsid w:val="002E7B92"/>
    <w:rsid w:val="002F1432"/>
    <w:rsid w:val="002F1A21"/>
    <w:rsid w:val="002F1C05"/>
    <w:rsid w:val="002F1C55"/>
    <w:rsid w:val="002F1DF0"/>
    <w:rsid w:val="002F1F77"/>
    <w:rsid w:val="002F3FED"/>
    <w:rsid w:val="002F5B43"/>
    <w:rsid w:val="002F6734"/>
    <w:rsid w:val="002F6CC8"/>
    <w:rsid w:val="002F79A1"/>
    <w:rsid w:val="002F7CDE"/>
    <w:rsid w:val="00301970"/>
    <w:rsid w:val="00302B4F"/>
    <w:rsid w:val="00304506"/>
    <w:rsid w:val="00304B8D"/>
    <w:rsid w:val="00304EF8"/>
    <w:rsid w:val="00306485"/>
    <w:rsid w:val="00307366"/>
    <w:rsid w:val="0030778C"/>
    <w:rsid w:val="00310B73"/>
    <w:rsid w:val="003114A8"/>
    <w:rsid w:val="00312FEB"/>
    <w:rsid w:val="003143B4"/>
    <w:rsid w:val="00316265"/>
    <w:rsid w:val="0032027C"/>
    <w:rsid w:val="00320A10"/>
    <w:rsid w:val="00322491"/>
    <w:rsid w:val="00322A35"/>
    <w:rsid w:val="00322F3F"/>
    <w:rsid w:val="003233B9"/>
    <w:rsid w:val="003239FE"/>
    <w:rsid w:val="00323FCE"/>
    <w:rsid w:val="00324C58"/>
    <w:rsid w:val="003260DA"/>
    <w:rsid w:val="00326747"/>
    <w:rsid w:val="003272A6"/>
    <w:rsid w:val="003310EB"/>
    <w:rsid w:val="0033274D"/>
    <w:rsid w:val="00332B73"/>
    <w:rsid w:val="00334A65"/>
    <w:rsid w:val="00334C14"/>
    <w:rsid w:val="0033580F"/>
    <w:rsid w:val="003358A9"/>
    <w:rsid w:val="00335978"/>
    <w:rsid w:val="0033705F"/>
    <w:rsid w:val="003372E3"/>
    <w:rsid w:val="00337457"/>
    <w:rsid w:val="003377B6"/>
    <w:rsid w:val="00337CF7"/>
    <w:rsid w:val="00341287"/>
    <w:rsid w:val="0034275D"/>
    <w:rsid w:val="003438C5"/>
    <w:rsid w:val="003448FA"/>
    <w:rsid w:val="00344CB4"/>
    <w:rsid w:val="00344D98"/>
    <w:rsid w:val="00345218"/>
    <w:rsid w:val="003472E1"/>
    <w:rsid w:val="00347685"/>
    <w:rsid w:val="00350D56"/>
    <w:rsid w:val="003519B6"/>
    <w:rsid w:val="00352B8F"/>
    <w:rsid w:val="003537E9"/>
    <w:rsid w:val="003548FF"/>
    <w:rsid w:val="00354C2D"/>
    <w:rsid w:val="00355135"/>
    <w:rsid w:val="00355381"/>
    <w:rsid w:val="003555C0"/>
    <w:rsid w:val="00356BD1"/>
    <w:rsid w:val="00356E9A"/>
    <w:rsid w:val="00361D63"/>
    <w:rsid w:val="00361E41"/>
    <w:rsid w:val="00363010"/>
    <w:rsid w:val="00363981"/>
    <w:rsid w:val="00363A38"/>
    <w:rsid w:val="00363DA8"/>
    <w:rsid w:val="00363F70"/>
    <w:rsid w:val="00366835"/>
    <w:rsid w:val="00366AE9"/>
    <w:rsid w:val="00367818"/>
    <w:rsid w:val="003709F2"/>
    <w:rsid w:val="00375430"/>
    <w:rsid w:val="0037566D"/>
    <w:rsid w:val="00375867"/>
    <w:rsid w:val="00376145"/>
    <w:rsid w:val="0037638F"/>
    <w:rsid w:val="003770B0"/>
    <w:rsid w:val="003814B8"/>
    <w:rsid w:val="00381B7F"/>
    <w:rsid w:val="00381F0B"/>
    <w:rsid w:val="0038203E"/>
    <w:rsid w:val="00385EB6"/>
    <w:rsid w:val="00386397"/>
    <w:rsid w:val="003863C0"/>
    <w:rsid w:val="0038756D"/>
    <w:rsid w:val="003909FB"/>
    <w:rsid w:val="00392F43"/>
    <w:rsid w:val="00393D43"/>
    <w:rsid w:val="0039477D"/>
    <w:rsid w:val="00394788"/>
    <w:rsid w:val="00394D95"/>
    <w:rsid w:val="00394E3C"/>
    <w:rsid w:val="00395AE1"/>
    <w:rsid w:val="003972AC"/>
    <w:rsid w:val="00397FB5"/>
    <w:rsid w:val="003A0387"/>
    <w:rsid w:val="003A1F0B"/>
    <w:rsid w:val="003A4B86"/>
    <w:rsid w:val="003A4D29"/>
    <w:rsid w:val="003A60B9"/>
    <w:rsid w:val="003A6A1E"/>
    <w:rsid w:val="003B03B5"/>
    <w:rsid w:val="003B255E"/>
    <w:rsid w:val="003B27F6"/>
    <w:rsid w:val="003B2C3B"/>
    <w:rsid w:val="003B3160"/>
    <w:rsid w:val="003B5B05"/>
    <w:rsid w:val="003B618C"/>
    <w:rsid w:val="003B7780"/>
    <w:rsid w:val="003C1171"/>
    <w:rsid w:val="003C252D"/>
    <w:rsid w:val="003C2559"/>
    <w:rsid w:val="003C2FCE"/>
    <w:rsid w:val="003C4492"/>
    <w:rsid w:val="003C4863"/>
    <w:rsid w:val="003C4E4C"/>
    <w:rsid w:val="003C560F"/>
    <w:rsid w:val="003C5B06"/>
    <w:rsid w:val="003C5F1C"/>
    <w:rsid w:val="003C7677"/>
    <w:rsid w:val="003C7B99"/>
    <w:rsid w:val="003C7D9A"/>
    <w:rsid w:val="003D0780"/>
    <w:rsid w:val="003D1F60"/>
    <w:rsid w:val="003D40EF"/>
    <w:rsid w:val="003D44B4"/>
    <w:rsid w:val="003D4886"/>
    <w:rsid w:val="003D596C"/>
    <w:rsid w:val="003D71CD"/>
    <w:rsid w:val="003D7496"/>
    <w:rsid w:val="003D7D78"/>
    <w:rsid w:val="003E0158"/>
    <w:rsid w:val="003E02FD"/>
    <w:rsid w:val="003E077C"/>
    <w:rsid w:val="003E20CE"/>
    <w:rsid w:val="003E2E1C"/>
    <w:rsid w:val="003E46DF"/>
    <w:rsid w:val="003E6196"/>
    <w:rsid w:val="003F0723"/>
    <w:rsid w:val="003F0A4C"/>
    <w:rsid w:val="003F4E01"/>
    <w:rsid w:val="003F608C"/>
    <w:rsid w:val="003F7AD2"/>
    <w:rsid w:val="004003AB"/>
    <w:rsid w:val="00400A89"/>
    <w:rsid w:val="00401A6A"/>
    <w:rsid w:val="004024E1"/>
    <w:rsid w:val="0040323B"/>
    <w:rsid w:val="004062F4"/>
    <w:rsid w:val="00406C4C"/>
    <w:rsid w:val="00407A74"/>
    <w:rsid w:val="00407A92"/>
    <w:rsid w:val="00411DB5"/>
    <w:rsid w:val="0041344D"/>
    <w:rsid w:val="00413DFB"/>
    <w:rsid w:val="00413E8D"/>
    <w:rsid w:val="0041435B"/>
    <w:rsid w:val="004151B5"/>
    <w:rsid w:val="004163A8"/>
    <w:rsid w:val="00417216"/>
    <w:rsid w:val="00417AFB"/>
    <w:rsid w:val="00420711"/>
    <w:rsid w:val="00420982"/>
    <w:rsid w:val="00420AF3"/>
    <w:rsid w:val="00420E1B"/>
    <w:rsid w:val="00422526"/>
    <w:rsid w:val="00422CE7"/>
    <w:rsid w:val="00423B17"/>
    <w:rsid w:val="00423DD9"/>
    <w:rsid w:val="00425A9E"/>
    <w:rsid w:val="00425D03"/>
    <w:rsid w:val="004261D9"/>
    <w:rsid w:val="004268FF"/>
    <w:rsid w:val="00430742"/>
    <w:rsid w:val="00430E78"/>
    <w:rsid w:val="00431C6C"/>
    <w:rsid w:val="00432690"/>
    <w:rsid w:val="004326DC"/>
    <w:rsid w:val="00433AF6"/>
    <w:rsid w:val="00433F04"/>
    <w:rsid w:val="0043634E"/>
    <w:rsid w:val="00437F47"/>
    <w:rsid w:val="00440D68"/>
    <w:rsid w:val="00440DF3"/>
    <w:rsid w:val="00440E52"/>
    <w:rsid w:val="00441353"/>
    <w:rsid w:val="00441579"/>
    <w:rsid w:val="0044225C"/>
    <w:rsid w:val="00442AE9"/>
    <w:rsid w:val="00442CE1"/>
    <w:rsid w:val="004431BA"/>
    <w:rsid w:val="00443837"/>
    <w:rsid w:val="00443996"/>
    <w:rsid w:val="0044522C"/>
    <w:rsid w:val="004476E7"/>
    <w:rsid w:val="00450126"/>
    <w:rsid w:val="00450790"/>
    <w:rsid w:val="00451425"/>
    <w:rsid w:val="004522DB"/>
    <w:rsid w:val="00455AFD"/>
    <w:rsid w:val="00456055"/>
    <w:rsid w:val="0045614F"/>
    <w:rsid w:val="0045624C"/>
    <w:rsid w:val="00456344"/>
    <w:rsid w:val="00456580"/>
    <w:rsid w:val="00456AF4"/>
    <w:rsid w:val="00457984"/>
    <w:rsid w:val="0046020F"/>
    <w:rsid w:val="00460966"/>
    <w:rsid w:val="00460C45"/>
    <w:rsid w:val="00462A24"/>
    <w:rsid w:val="0046321F"/>
    <w:rsid w:val="00463F9C"/>
    <w:rsid w:val="00464864"/>
    <w:rsid w:val="00464B01"/>
    <w:rsid w:val="00464EB8"/>
    <w:rsid w:val="00466EA8"/>
    <w:rsid w:val="00467DE0"/>
    <w:rsid w:val="00470D31"/>
    <w:rsid w:val="00470E00"/>
    <w:rsid w:val="00471B6A"/>
    <w:rsid w:val="00472FF3"/>
    <w:rsid w:val="00473B2B"/>
    <w:rsid w:val="004741C5"/>
    <w:rsid w:val="0047453E"/>
    <w:rsid w:val="00476606"/>
    <w:rsid w:val="00476BA2"/>
    <w:rsid w:val="00481094"/>
    <w:rsid w:val="004810A4"/>
    <w:rsid w:val="00481760"/>
    <w:rsid w:val="00481B60"/>
    <w:rsid w:val="004846BA"/>
    <w:rsid w:val="0048527D"/>
    <w:rsid w:val="00485A31"/>
    <w:rsid w:val="00486B8F"/>
    <w:rsid w:val="00486C0C"/>
    <w:rsid w:val="00490D07"/>
    <w:rsid w:val="00495046"/>
    <w:rsid w:val="00496DE1"/>
    <w:rsid w:val="0049761F"/>
    <w:rsid w:val="004A005F"/>
    <w:rsid w:val="004A0534"/>
    <w:rsid w:val="004A147C"/>
    <w:rsid w:val="004A1D9B"/>
    <w:rsid w:val="004A2C70"/>
    <w:rsid w:val="004A34CB"/>
    <w:rsid w:val="004A3BDF"/>
    <w:rsid w:val="004A4B94"/>
    <w:rsid w:val="004A5133"/>
    <w:rsid w:val="004A72D0"/>
    <w:rsid w:val="004B00F7"/>
    <w:rsid w:val="004B095B"/>
    <w:rsid w:val="004B21A9"/>
    <w:rsid w:val="004B290B"/>
    <w:rsid w:val="004B2AD7"/>
    <w:rsid w:val="004B3C3C"/>
    <w:rsid w:val="004B4E2A"/>
    <w:rsid w:val="004B6C49"/>
    <w:rsid w:val="004B73CA"/>
    <w:rsid w:val="004B773D"/>
    <w:rsid w:val="004B7A89"/>
    <w:rsid w:val="004C171E"/>
    <w:rsid w:val="004C220E"/>
    <w:rsid w:val="004C2660"/>
    <w:rsid w:val="004C3FCE"/>
    <w:rsid w:val="004C4931"/>
    <w:rsid w:val="004C4AAD"/>
    <w:rsid w:val="004C5190"/>
    <w:rsid w:val="004C537B"/>
    <w:rsid w:val="004C555E"/>
    <w:rsid w:val="004C6109"/>
    <w:rsid w:val="004C6B11"/>
    <w:rsid w:val="004C7103"/>
    <w:rsid w:val="004C742D"/>
    <w:rsid w:val="004C77F0"/>
    <w:rsid w:val="004C7967"/>
    <w:rsid w:val="004C7E33"/>
    <w:rsid w:val="004D0094"/>
    <w:rsid w:val="004D0B0C"/>
    <w:rsid w:val="004D0E1D"/>
    <w:rsid w:val="004D2E7A"/>
    <w:rsid w:val="004D334D"/>
    <w:rsid w:val="004D4BAD"/>
    <w:rsid w:val="004D4F7A"/>
    <w:rsid w:val="004D5613"/>
    <w:rsid w:val="004D6B4A"/>
    <w:rsid w:val="004D7350"/>
    <w:rsid w:val="004D7479"/>
    <w:rsid w:val="004D74C1"/>
    <w:rsid w:val="004E0DCE"/>
    <w:rsid w:val="004E2F3F"/>
    <w:rsid w:val="004E480B"/>
    <w:rsid w:val="004E529C"/>
    <w:rsid w:val="004E5452"/>
    <w:rsid w:val="004E5732"/>
    <w:rsid w:val="004E69EF"/>
    <w:rsid w:val="004F0977"/>
    <w:rsid w:val="004F2D8B"/>
    <w:rsid w:val="004F2EBD"/>
    <w:rsid w:val="004F4450"/>
    <w:rsid w:val="004F4D8E"/>
    <w:rsid w:val="004F63BB"/>
    <w:rsid w:val="004F65C8"/>
    <w:rsid w:val="00501007"/>
    <w:rsid w:val="005034B3"/>
    <w:rsid w:val="00503764"/>
    <w:rsid w:val="00503E43"/>
    <w:rsid w:val="00504DF3"/>
    <w:rsid w:val="0050565A"/>
    <w:rsid w:val="005079DB"/>
    <w:rsid w:val="00510539"/>
    <w:rsid w:val="005118C2"/>
    <w:rsid w:val="00511B64"/>
    <w:rsid w:val="005122D1"/>
    <w:rsid w:val="00513E99"/>
    <w:rsid w:val="005146E6"/>
    <w:rsid w:val="005153EA"/>
    <w:rsid w:val="005154D2"/>
    <w:rsid w:val="00515AB0"/>
    <w:rsid w:val="00521F3A"/>
    <w:rsid w:val="0052510E"/>
    <w:rsid w:val="005259E2"/>
    <w:rsid w:val="00525B36"/>
    <w:rsid w:val="00526057"/>
    <w:rsid w:val="00526503"/>
    <w:rsid w:val="005266FB"/>
    <w:rsid w:val="00530691"/>
    <w:rsid w:val="005316E2"/>
    <w:rsid w:val="00533BC3"/>
    <w:rsid w:val="00535079"/>
    <w:rsid w:val="005356A9"/>
    <w:rsid w:val="005359D2"/>
    <w:rsid w:val="005363DA"/>
    <w:rsid w:val="00536EAA"/>
    <w:rsid w:val="005372ED"/>
    <w:rsid w:val="0054057C"/>
    <w:rsid w:val="005411FD"/>
    <w:rsid w:val="00541ADD"/>
    <w:rsid w:val="00541E7C"/>
    <w:rsid w:val="005436CA"/>
    <w:rsid w:val="00543997"/>
    <w:rsid w:val="00543D68"/>
    <w:rsid w:val="005448CB"/>
    <w:rsid w:val="00544C68"/>
    <w:rsid w:val="00544F43"/>
    <w:rsid w:val="00545EA9"/>
    <w:rsid w:val="00547C9F"/>
    <w:rsid w:val="00550095"/>
    <w:rsid w:val="00550475"/>
    <w:rsid w:val="00550D5D"/>
    <w:rsid w:val="00551944"/>
    <w:rsid w:val="00552377"/>
    <w:rsid w:val="005539F7"/>
    <w:rsid w:val="00554001"/>
    <w:rsid w:val="005547D9"/>
    <w:rsid w:val="005562A6"/>
    <w:rsid w:val="005577CE"/>
    <w:rsid w:val="00557DCF"/>
    <w:rsid w:val="0056006C"/>
    <w:rsid w:val="00560300"/>
    <w:rsid w:val="0056092C"/>
    <w:rsid w:val="00561B5F"/>
    <w:rsid w:val="00563935"/>
    <w:rsid w:val="00565398"/>
    <w:rsid w:val="00567118"/>
    <w:rsid w:val="00567846"/>
    <w:rsid w:val="0057055B"/>
    <w:rsid w:val="0057212A"/>
    <w:rsid w:val="005725C0"/>
    <w:rsid w:val="00572E59"/>
    <w:rsid w:val="00577AE1"/>
    <w:rsid w:val="005835C5"/>
    <w:rsid w:val="00583F78"/>
    <w:rsid w:val="0058402B"/>
    <w:rsid w:val="005848C3"/>
    <w:rsid w:val="0058514C"/>
    <w:rsid w:val="00585DA4"/>
    <w:rsid w:val="00587540"/>
    <w:rsid w:val="00590549"/>
    <w:rsid w:val="00590607"/>
    <w:rsid w:val="005917BE"/>
    <w:rsid w:val="005919A1"/>
    <w:rsid w:val="0059652C"/>
    <w:rsid w:val="0059779B"/>
    <w:rsid w:val="005A03C6"/>
    <w:rsid w:val="005A1BDE"/>
    <w:rsid w:val="005A21CC"/>
    <w:rsid w:val="005A25F5"/>
    <w:rsid w:val="005A3D78"/>
    <w:rsid w:val="005A40ED"/>
    <w:rsid w:val="005A4277"/>
    <w:rsid w:val="005A6AEB"/>
    <w:rsid w:val="005A76CA"/>
    <w:rsid w:val="005A7C76"/>
    <w:rsid w:val="005B04D2"/>
    <w:rsid w:val="005B0966"/>
    <w:rsid w:val="005B0FF8"/>
    <w:rsid w:val="005B121A"/>
    <w:rsid w:val="005B1586"/>
    <w:rsid w:val="005B1DAB"/>
    <w:rsid w:val="005B206F"/>
    <w:rsid w:val="005B3997"/>
    <w:rsid w:val="005B458C"/>
    <w:rsid w:val="005B589C"/>
    <w:rsid w:val="005B5AFC"/>
    <w:rsid w:val="005B5CE8"/>
    <w:rsid w:val="005B5D52"/>
    <w:rsid w:val="005B659F"/>
    <w:rsid w:val="005B7A08"/>
    <w:rsid w:val="005C032C"/>
    <w:rsid w:val="005C094A"/>
    <w:rsid w:val="005C132D"/>
    <w:rsid w:val="005C313E"/>
    <w:rsid w:val="005C3E1B"/>
    <w:rsid w:val="005C4194"/>
    <w:rsid w:val="005C4243"/>
    <w:rsid w:val="005C4352"/>
    <w:rsid w:val="005C5312"/>
    <w:rsid w:val="005C5A37"/>
    <w:rsid w:val="005C5FF4"/>
    <w:rsid w:val="005C72A9"/>
    <w:rsid w:val="005C798A"/>
    <w:rsid w:val="005D0387"/>
    <w:rsid w:val="005D1B3D"/>
    <w:rsid w:val="005D2E8F"/>
    <w:rsid w:val="005D44BC"/>
    <w:rsid w:val="005D4977"/>
    <w:rsid w:val="005D4E65"/>
    <w:rsid w:val="005D7A40"/>
    <w:rsid w:val="005E2D64"/>
    <w:rsid w:val="005E2E3F"/>
    <w:rsid w:val="005E3E0D"/>
    <w:rsid w:val="005E3F95"/>
    <w:rsid w:val="005E4530"/>
    <w:rsid w:val="005E50B8"/>
    <w:rsid w:val="005E50C9"/>
    <w:rsid w:val="005E58BE"/>
    <w:rsid w:val="005E6C5E"/>
    <w:rsid w:val="005E6F00"/>
    <w:rsid w:val="005E73E9"/>
    <w:rsid w:val="005E7760"/>
    <w:rsid w:val="005E7FAF"/>
    <w:rsid w:val="005F09C6"/>
    <w:rsid w:val="005F0D07"/>
    <w:rsid w:val="005F175A"/>
    <w:rsid w:val="005F3651"/>
    <w:rsid w:val="005F61BD"/>
    <w:rsid w:val="005F6563"/>
    <w:rsid w:val="005F65E9"/>
    <w:rsid w:val="005F678E"/>
    <w:rsid w:val="005F799F"/>
    <w:rsid w:val="005F79B3"/>
    <w:rsid w:val="00600E2F"/>
    <w:rsid w:val="00600FC0"/>
    <w:rsid w:val="00603484"/>
    <w:rsid w:val="00603FF1"/>
    <w:rsid w:val="006054CE"/>
    <w:rsid w:val="00610E0B"/>
    <w:rsid w:val="00611B11"/>
    <w:rsid w:val="00611D8A"/>
    <w:rsid w:val="00612EC1"/>
    <w:rsid w:val="006134F4"/>
    <w:rsid w:val="00613911"/>
    <w:rsid w:val="00615070"/>
    <w:rsid w:val="00615088"/>
    <w:rsid w:val="00615850"/>
    <w:rsid w:val="00616061"/>
    <w:rsid w:val="006160CB"/>
    <w:rsid w:val="00617072"/>
    <w:rsid w:val="0061733F"/>
    <w:rsid w:val="006175B0"/>
    <w:rsid w:val="00617B07"/>
    <w:rsid w:val="0062004A"/>
    <w:rsid w:val="00620910"/>
    <w:rsid w:val="006216DE"/>
    <w:rsid w:val="00621CA2"/>
    <w:rsid w:val="0062298E"/>
    <w:rsid w:val="006259C8"/>
    <w:rsid w:val="00625B41"/>
    <w:rsid w:val="006269D4"/>
    <w:rsid w:val="00627E74"/>
    <w:rsid w:val="00630B82"/>
    <w:rsid w:val="006310CD"/>
    <w:rsid w:val="006318A2"/>
    <w:rsid w:val="006319CB"/>
    <w:rsid w:val="006321DA"/>
    <w:rsid w:val="00636296"/>
    <w:rsid w:val="0063692C"/>
    <w:rsid w:val="00637591"/>
    <w:rsid w:val="00640ACB"/>
    <w:rsid w:val="00641F91"/>
    <w:rsid w:val="0064294A"/>
    <w:rsid w:val="00642987"/>
    <w:rsid w:val="00643F16"/>
    <w:rsid w:val="0064425B"/>
    <w:rsid w:val="00644EA7"/>
    <w:rsid w:val="006456EC"/>
    <w:rsid w:val="00645EAD"/>
    <w:rsid w:val="00647BCC"/>
    <w:rsid w:val="00651163"/>
    <w:rsid w:val="006519E5"/>
    <w:rsid w:val="0065291E"/>
    <w:rsid w:val="0065356B"/>
    <w:rsid w:val="00653F66"/>
    <w:rsid w:val="00655427"/>
    <w:rsid w:val="00656F26"/>
    <w:rsid w:val="0066061F"/>
    <w:rsid w:val="00660851"/>
    <w:rsid w:val="00660AAB"/>
    <w:rsid w:val="00660C7A"/>
    <w:rsid w:val="0066114F"/>
    <w:rsid w:val="00661E00"/>
    <w:rsid w:val="006632C4"/>
    <w:rsid w:val="0066333B"/>
    <w:rsid w:val="0066420A"/>
    <w:rsid w:val="006647A2"/>
    <w:rsid w:val="0066618E"/>
    <w:rsid w:val="00666367"/>
    <w:rsid w:val="006664C5"/>
    <w:rsid w:val="0066655B"/>
    <w:rsid w:val="00666581"/>
    <w:rsid w:val="00666A51"/>
    <w:rsid w:val="00666E70"/>
    <w:rsid w:val="00666FB3"/>
    <w:rsid w:val="00666FC4"/>
    <w:rsid w:val="0067001B"/>
    <w:rsid w:val="006700EA"/>
    <w:rsid w:val="00672859"/>
    <w:rsid w:val="00674155"/>
    <w:rsid w:val="006742D9"/>
    <w:rsid w:val="006743B7"/>
    <w:rsid w:val="00675012"/>
    <w:rsid w:val="0067544E"/>
    <w:rsid w:val="006805E7"/>
    <w:rsid w:val="006808E0"/>
    <w:rsid w:val="006827B1"/>
    <w:rsid w:val="00682D09"/>
    <w:rsid w:val="00684800"/>
    <w:rsid w:val="00685E3A"/>
    <w:rsid w:val="00687DFA"/>
    <w:rsid w:val="006900F4"/>
    <w:rsid w:val="00691145"/>
    <w:rsid w:val="006914BE"/>
    <w:rsid w:val="00691D37"/>
    <w:rsid w:val="00691EF0"/>
    <w:rsid w:val="00692D37"/>
    <w:rsid w:val="00693231"/>
    <w:rsid w:val="00693668"/>
    <w:rsid w:val="00693BE0"/>
    <w:rsid w:val="00694540"/>
    <w:rsid w:val="00694B1E"/>
    <w:rsid w:val="00694B55"/>
    <w:rsid w:val="006964CB"/>
    <w:rsid w:val="006A050A"/>
    <w:rsid w:val="006A096A"/>
    <w:rsid w:val="006A1724"/>
    <w:rsid w:val="006A31A1"/>
    <w:rsid w:val="006A3B30"/>
    <w:rsid w:val="006A3E6C"/>
    <w:rsid w:val="006A3E70"/>
    <w:rsid w:val="006A446F"/>
    <w:rsid w:val="006A4537"/>
    <w:rsid w:val="006A49C6"/>
    <w:rsid w:val="006A59AA"/>
    <w:rsid w:val="006A5E01"/>
    <w:rsid w:val="006A7260"/>
    <w:rsid w:val="006A796B"/>
    <w:rsid w:val="006B16A6"/>
    <w:rsid w:val="006B251F"/>
    <w:rsid w:val="006B264D"/>
    <w:rsid w:val="006B313A"/>
    <w:rsid w:val="006B33F4"/>
    <w:rsid w:val="006B6822"/>
    <w:rsid w:val="006B7DDB"/>
    <w:rsid w:val="006C0CDD"/>
    <w:rsid w:val="006C1B9B"/>
    <w:rsid w:val="006C1CC8"/>
    <w:rsid w:val="006C2585"/>
    <w:rsid w:val="006C35B2"/>
    <w:rsid w:val="006D17FB"/>
    <w:rsid w:val="006D2FCC"/>
    <w:rsid w:val="006D3E50"/>
    <w:rsid w:val="006D497C"/>
    <w:rsid w:val="006D4E3F"/>
    <w:rsid w:val="006D5180"/>
    <w:rsid w:val="006D64EE"/>
    <w:rsid w:val="006D6694"/>
    <w:rsid w:val="006D72E5"/>
    <w:rsid w:val="006D75FE"/>
    <w:rsid w:val="006E0775"/>
    <w:rsid w:val="006E0ADE"/>
    <w:rsid w:val="006E23BB"/>
    <w:rsid w:val="006E2AC1"/>
    <w:rsid w:val="006E310E"/>
    <w:rsid w:val="006E3654"/>
    <w:rsid w:val="006E3F75"/>
    <w:rsid w:val="006E7055"/>
    <w:rsid w:val="006E7200"/>
    <w:rsid w:val="006F1AF3"/>
    <w:rsid w:val="006F324A"/>
    <w:rsid w:val="006F3656"/>
    <w:rsid w:val="006F39D0"/>
    <w:rsid w:val="006F3C83"/>
    <w:rsid w:val="006F410B"/>
    <w:rsid w:val="006F5BFA"/>
    <w:rsid w:val="006F6273"/>
    <w:rsid w:val="006F6780"/>
    <w:rsid w:val="006F7028"/>
    <w:rsid w:val="006F76EC"/>
    <w:rsid w:val="0070049B"/>
    <w:rsid w:val="007026A4"/>
    <w:rsid w:val="00703CDD"/>
    <w:rsid w:val="00703F59"/>
    <w:rsid w:val="00704252"/>
    <w:rsid w:val="00704971"/>
    <w:rsid w:val="00705027"/>
    <w:rsid w:val="00706369"/>
    <w:rsid w:val="00706726"/>
    <w:rsid w:val="00707483"/>
    <w:rsid w:val="00710018"/>
    <w:rsid w:val="007120DA"/>
    <w:rsid w:val="00715452"/>
    <w:rsid w:val="007156E0"/>
    <w:rsid w:val="00716922"/>
    <w:rsid w:val="00716F81"/>
    <w:rsid w:val="00717AD1"/>
    <w:rsid w:val="00720FEF"/>
    <w:rsid w:val="007218F4"/>
    <w:rsid w:val="007222B0"/>
    <w:rsid w:val="00723121"/>
    <w:rsid w:val="007306E1"/>
    <w:rsid w:val="007306E7"/>
    <w:rsid w:val="00731734"/>
    <w:rsid w:val="00731E28"/>
    <w:rsid w:val="00732599"/>
    <w:rsid w:val="00732DD9"/>
    <w:rsid w:val="007331A2"/>
    <w:rsid w:val="00733964"/>
    <w:rsid w:val="00736320"/>
    <w:rsid w:val="007376FF"/>
    <w:rsid w:val="00740187"/>
    <w:rsid w:val="00740741"/>
    <w:rsid w:val="007410B8"/>
    <w:rsid w:val="00741889"/>
    <w:rsid w:val="00743C0B"/>
    <w:rsid w:val="007446E0"/>
    <w:rsid w:val="00744911"/>
    <w:rsid w:val="00744A03"/>
    <w:rsid w:val="0074757D"/>
    <w:rsid w:val="0074797C"/>
    <w:rsid w:val="00747A0F"/>
    <w:rsid w:val="007508F2"/>
    <w:rsid w:val="00750AA7"/>
    <w:rsid w:val="00752428"/>
    <w:rsid w:val="0075262D"/>
    <w:rsid w:val="0075440B"/>
    <w:rsid w:val="00754B5E"/>
    <w:rsid w:val="00754BF7"/>
    <w:rsid w:val="00755E75"/>
    <w:rsid w:val="0075632D"/>
    <w:rsid w:val="00761B13"/>
    <w:rsid w:val="00761EA3"/>
    <w:rsid w:val="00762280"/>
    <w:rsid w:val="0076296F"/>
    <w:rsid w:val="007629E8"/>
    <w:rsid w:val="00762B29"/>
    <w:rsid w:val="00762C8E"/>
    <w:rsid w:val="00762D48"/>
    <w:rsid w:val="00763138"/>
    <w:rsid w:val="00764CF0"/>
    <w:rsid w:val="00765036"/>
    <w:rsid w:val="0076564F"/>
    <w:rsid w:val="007660EB"/>
    <w:rsid w:val="00767020"/>
    <w:rsid w:val="007704C8"/>
    <w:rsid w:val="00770F7E"/>
    <w:rsid w:val="00771067"/>
    <w:rsid w:val="00771068"/>
    <w:rsid w:val="007721F9"/>
    <w:rsid w:val="00772F29"/>
    <w:rsid w:val="00773D58"/>
    <w:rsid w:val="00775309"/>
    <w:rsid w:val="00776329"/>
    <w:rsid w:val="00777B14"/>
    <w:rsid w:val="007809B3"/>
    <w:rsid w:val="007813F3"/>
    <w:rsid w:val="0078284B"/>
    <w:rsid w:val="007832D8"/>
    <w:rsid w:val="007837D2"/>
    <w:rsid w:val="007838B9"/>
    <w:rsid w:val="00783E21"/>
    <w:rsid w:val="007851A0"/>
    <w:rsid w:val="00785A50"/>
    <w:rsid w:val="00786541"/>
    <w:rsid w:val="00787D20"/>
    <w:rsid w:val="0079131A"/>
    <w:rsid w:val="007915C2"/>
    <w:rsid w:val="007916AF"/>
    <w:rsid w:val="0079317C"/>
    <w:rsid w:val="00793423"/>
    <w:rsid w:val="00793478"/>
    <w:rsid w:val="00793784"/>
    <w:rsid w:val="00794C20"/>
    <w:rsid w:val="00794FE2"/>
    <w:rsid w:val="00795190"/>
    <w:rsid w:val="007955E4"/>
    <w:rsid w:val="0079656F"/>
    <w:rsid w:val="00796A6A"/>
    <w:rsid w:val="00796A74"/>
    <w:rsid w:val="00796C49"/>
    <w:rsid w:val="00797320"/>
    <w:rsid w:val="007A086C"/>
    <w:rsid w:val="007A0F33"/>
    <w:rsid w:val="007A0FE8"/>
    <w:rsid w:val="007A1681"/>
    <w:rsid w:val="007A2748"/>
    <w:rsid w:val="007B3CFE"/>
    <w:rsid w:val="007B55AB"/>
    <w:rsid w:val="007B5C1F"/>
    <w:rsid w:val="007C2226"/>
    <w:rsid w:val="007C348E"/>
    <w:rsid w:val="007C36C9"/>
    <w:rsid w:val="007C3BE8"/>
    <w:rsid w:val="007C414D"/>
    <w:rsid w:val="007C4628"/>
    <w:rsid w:val="007C4F93"/>
    <w:rsid w:val="007C5989"/>
    <w:rsid w:val="007C7234"/>
    <w:rsid w:val="007C776C"/>
    <w:rsid w:val="007C7910"/>
    <w:rsid w:val="007D0AE4"/>
    <w:rsid w:val="007D0B9F"/>
    <w:rsid w:val="007D0D02"/>
    <w:rsid w:val="007D1274"/>
    <w:rsid w:val="007D1353"/>
    <w:rsid w:val="007D205A"/>
    <w:rsid w:val="007D2269"/>
    <w:rsid w:val="007D2806"/>
    <w:rsid w:val="007D406E"/>
    <w:rsid w:val="007D4C03"/>
    <w:rsid w:val="007D692B"/>
    <w:rsid w:val="007D6E66"/>
    <w:rsid w:val="007D7831"/>
    <w:rsid w:val="007E0C62"/>
    <w:rsid w:val="007E3F7F"/>
    <w:rsid w:val="007E514A"/>
    <w:rsid w:val="007E7667"/>
    <w:rsid w:val="007E7C0C"/>
    <w:rsid w:val="007E7DD0"/>
    <w:rsid w:val="007F17AC"/>
    <w:rsid w:val="007F1F7E"/>
    <w:rsid w:val="007F267B"/>
    <w:rsid w:val="007F2C1C"/>
    <w:rsid w:val="007F3A61"/>
    <w:rsid w:val="007F4000"/>
    <w:rsid w:val="007F40EB"/>
    <w:rsid w:val="007F4542"/>
    <w:rsid w:val="007F5415"/>
    <w:rsid w:val="007F5A57"/>
    <w:rsid w:val="007F63BE"/>
    <w:rsid w:val="007F655B"/>
    <w:rsid w:val="007F73BD"/>
    <w:rsid w:val="008014BF"/>
    <w:rsid w:val="00803623"/>
    <w:rsid w:val="00803C67"/>
    <w:rsid w:val="00804BB9"/>
    <w:rsid w:val="00804ECF"/>
    <w:rsid w:val="0080602A"/>
    <w:rsid w:val="00806079"/>
    <w:rsid w:val="00806282"/>
    <w:rsid w:val="0080692D"/>
    <w:rsid w:val="00807C5E"/>
    <w:rsid w:val="00811146"/>
    <w:rsid w:val="00811558"/>
    <w:rsid w:val="00811E50"/>
    <w:rsid w:val="0081244C"/>
    <w:rsid w:val="00812BE5"/>
    <w:rsid w:val="00812F5D"/>
    <w:rsid w:val="008147C9"/>
    <w:rsid w:val="00815E10"/>
    <w:rsid w:val="00816A9C"/>
    <w:rsid w:val="00816B96"/>
    <w:rsid w:val="00817728"/>
    <w:rsid w:val="00817CDD"/>
    <w:rsid w:val="00820872"/>
    <w:rsid w:val="00822DA3"/>
    <w:rsid w:val="00825AE1"/>
    <w:rsid w:val="00826176"/>
    <w:rsid w:val="00826B9A"/>
    <w:rsid w:val="008307F8"/>
    <w:rsid w:val="00831086"/>
    <w:rsid w:val="008338A0"/>
    <w:rsid w:val="00833CE0"/>
    <w:rsid w:val="008354EB"/>
    <w:rsid w:val="00837909"/>
    <w:rsid w:val="00837F60"/>
    <w:rsid w:val="0084043D"/>
    <w:rsid w:val="00840D3C"/>
    <w:rsid w:val="008417AB"/>
    <w:rsid w:val="00842861"/>
    <w:rsid w:val="00843357"/>
    <w:rsid w:val="00843658"/>
    <w:rsid w:val="00844087"/>
    <w:rsid w:val="008445C5"/>
    <w:rsid w:val="008448BC"/>
    <w:rsid w:val="00844B72"/>
    <w:rsid w:val="00845271"/>
    <w:rsid w:val="0084592E"/>
    <w:rsid w:val="00846DEC"/>
    <w:rsid w:val="00847A9F"/>
    <w:rsid w:val="008500C3"/>
    <w:rsid w:val="0085062F"/>
    <w:rsid w:val="0085133E"/>
    <w:rsid w:val="00851BFC"/>
    <w:rsid w:val="0085212C"/>
    <w:rsid w:val="00852638"/>
    <w:rsid w:val="00852AA2"/>
    <w:rsid w:val="00854C35"/>
    <w:rsid w:val="008553AA"/>
    <w:rsid w:val="00855801"/>
    <w:rsid w:val="00856636"/>
    <w:rsid w:val="00856D71"/>
    <w:rsid w:val="0085763D"/>
    <w:rsid w:val="00860A8D"/>
    <w:rsid w:val="00860F08"/>
    <w:rsid w:val="00862FE4"/>
    <w:rsid w:val="008633E1"/>
    <w:rsid w:val="00863DAD"/>
    <w:rsid w:val="0086400F"/>
    <w:rsid w:val="00864C89"/>
    <w:rsid w:val="00864C97"/>
    <w:rsid w:val="00864DD0"/>
    <w:rsid w:val="0086501F"/>
    <w:rsid w:val="00865B65"/>
    <w:rsid w:val="00870495"/>
    <w:rsid w:val="00871E17"/>
    <w:rsid w:val="00871EA9"/>
    <w:rsid w:val="00873E80"/>
    <w:rsid w:val="0087427E"/>
    <w:rsid w:val="0087648A"/>
    <w:rsid w:val="008773D3"/>
    <w:rsid w:val="00877BDC"/>
    <w:rsid w:val="00880259"/>
    <w:rsid w:val="008809A0"/>
    <w:rsid w:val="00882F6A"/>
    <w:rsid w:val="0088506F"/>
    <w:rsid w:val="00885196"/>
    <w:rsid w:val="00886171"/>
    <w:rsid w:val="008869B5"/>
    <w:rsid w:val="00886C51"/>
    <w:rsid w:val="00887743"/>
    <w:rsid w:val="00887806"/>
    <w:rsid w:val="00890530"/>
    <w:rsid w:val="008911F1"/>
    <w:rsid w:val="008914D2"/>
    <w:rsid w:val="008914F7"/>
    <w:rsid w:val="0089213C"/>
    <w:rsid w:val="0089292A"/>
    <w:rsid w:val="00892F70"/>
    <w:rsid w:val="0089500A"/>
    <w:rsid w:val="008951AC"/>
    <w:rsid w:val="00895C21"/>
    <w:rsid w:val="00895E0F"/>
    <w:rsid w:val="00895E7B"/>
    <w:rsid w:val="00896930"/>
    <w:rsid w:val="00897543"/>
    <w:rsid w:val="00897850"/>
    <w:rsid w:val="008A2014"/>
    <w:rsid w:val="008A44E7"/>
    <w:rsid w:val="008A472F"/>
    <w:rsid w:val="008A4CC2"/>
    <w:rsid w:val="008A4DDD"/>
    <w:rsid w:val="008A4EEC"/>
    <w:rsid w:val="008A5886"/>
    <w:rsid w:val="008B097F"/>
    <w:rsid w:val="008B248E"/>
    <w:rsid w:val="008B2523"/>
    <w:rsid w:val="008B310F"/>
    <w:rsid w:val="008B3D17"/>
    <w:rsid w:val="008B6B96"/>
    <w:rsid w:val="008B7E3F"/>
    <w:rsid w:val="008C004F"/>
    <w:rsid w:val="008C1574"/>
    <w:rsid w:val="008C209C"/>
    <w:rsid w:val="008C2840"/>
    <w:rsid w:val="008C3334"/>
    <w:rsid w:val="008C6585"/>
    <w:rsid w:val="008C693B"/>
    <w:rsid w:val="008C6FDE"/>
    <w:rsid w:val="008C7721"/>
    <w:rsid w:val="008C7AE9"/>
    <w:rsid w:val="008D0415"/>
    <w:rsid w:val="008D118F"/>
    <w:rsid w:val="008D148A"/>
    <w:rsid w:val="008D32A0"/>
    <w:rsid w:val="008D3918"/>
    <w:rsid w:val="008D39AB"/>
    <w:rsid w:val="008D3E20"/>
    <w:rsid w:val="008D4162"/>
    <w:rsid w:val="008D4BC8"/>
    <w:rsid w:val="008D511A"/>
    <w:rsid w:val="008D514B"/>
    <w:rsid w:val="008D6023"/>
    <w:rsid w:val="008D6D2A"/>
    <w:rsid w:val="008D702B"/>
    <w:rsid w:val="008E0193"/>
    <w:rsid w:val="008E0265"/>
    <w:rsid w:val="008E066D"/>
    <w:rsid w:val="008E197E"/>
    <w:rsid w:val="008E24EC"/>
    <w:rsid w:val="008E430B"/>
    <w:rsid w:val="008E4798"/>
    <w:rsid w:val="008E6242"/>
    <w:rsid w:val="008E646F"/>
    <w:rsid w:val="008E6FAA"/>
    <w:rsid w:val="008F0591"/>
    <w:rsid w:val="008F1423"/>
    <w:rsid w:val="008F1C36"/>
    <w:rsid w:val="008F1CB9"/>
    <w:rsid w:val="008F1D2A"/>
    <w:rsid w:val="008F2D10"/>
    <w:rsid w:val="008F452C"/>
    <w:rsid w:val="008F4EB5"/>
    <w:rsid w:val="008F51A3"/>
    <w:rsid w:val="008F55A4"/>
    <w:rsid w:val="008F6C2B"/>
    <w:rsid w:val="009003B2"/>
    <w:rsid w:val="0090269D"/>
    <w:rsid w:val="00903DDC"/>
    <w:rsid w:val="00904C76"/>
    <w:rsid w:val="00905DB1"/>
    <w:rsid w:val="00906107"/>
    <w:rsid w:val="00906665"/>
    <w:rsid w:val="00906CDD"/>
    <w:rsid w:val="00907B9E"/>
    <w:rsid w:val="009103F7"/>
    <w:rsid w:val="0091068C"/>
    <w:rsid w:val="00911EF8"/>
    <w:rsid w:val="00912360"/>
    <w:rsid w:val="00913ABD"/>
    <w:rsid w:val="00914274"/>
    <w:rsid w:val="00915DC6"/>
    <w:rsid w:val="009163D9"/>
    <w:rsid w:val="009167B2"/>
    <w:rsid w:val="00917780"/>
    <w:rsid w:val="00920B89"/>
    <w:rsid w:val="009218E8"/>
    <w:rsid w:val="00921FB9"/>
    <w:rsid w:val="00922207"/>
    <w:rsid w:val="00925B16"/>
    <w:rsid w:val="00926A6B"/>
    <w:rsid w:val="00926E7A"/>
    <w:rsid w:val="009279FC"/>
    <w:rsid w:val="00927A0E"/>
    <w:rsid w:val="00927C86"/>
    <w:rsid w:val="00930F17"/>
    <w:rsid w:val="0093198E"/>
    <w:rsid w:val="00931AC4"/>
    <w:rsid w:val="009321ED"/>
    <w:rsid w:val="00934598"/>
    <w:rsid w:val="00935BBF"/>
    <w:rsid w:val="00936AB8"/>
    <w:rsid w:val="00936BCF"/>
    <w:rsid w:val="00936C02"/>
    <w:rsid w:val="00936CD1"/>
    <w:rsid w:val="00937F35"/>
    <w:rsid w:val="00937F69"/>
    <w:rsid w:val="0094096A"/>
    <w:rsid w:val="009410E0"/>
    <w:rsid w:val="009411E0"/>
    <w:rsid w:val="009418B1"/>
    <w:rsid w:val="00941F5D"/>
    <w:rsid w:val="009421B4"/>
    <w:rsid w:val="0094338F"/>
    <w:rsid w:val="00943998"/>
    <w:rsid w:val="00944F77"/>
    <w:rsid w:val="00945207"/>
    <w:rsid w:val="0094570A"/>
    <w:rsid w:val="00946787"/>
    <w:rsid w:val="00946811"/>
    <w:rsid w:val="009500C9"/>
    <w:rsid w:val="00950989"/>
    <w:rsid w:val="00951158"/>
    <w:rsid w:val="009516E8"/>
    <w:rsid w:val="009520CE"/>
    <w:rsid w:val="00952577"/>
    <w:rsid w:val="009544B9"/>
    <w:rsid w:val="00954591"/>
    <w:rsid w:val="009545FE"/>
    <w:rsid w:val="009546A9"/>
    <w:rsid w:val="009559E1"/>
    <w:rsid w:val="009571DE"/>
    <w:rsid w:val="0095794B"/>
    <w:rsid w:val="0095795F"/>
    <w:rsid w:val="00957AC3"/>
    <w:rsid w:val="0096008F"/>
    <w:rsid w:val="00960D3F"/>
    <w:rsid w:val="00962043"/>
    <w:rsid w:val="009623C2"/>
    <w:rsid w:val="0096342B"/>
    <w:rsid w:val="00963F44"/>
    <w:rsid w:val="009645FD"/>
    <w:rsid w:val="00964924"/>
    <w:rsid w:val="0096529F"/>
    <w:rsid w:val="0096649E"/>
    <w:rsid w:val="009669E9"/>
    <w:rsid w:val="00966F24"/>
    <w:rsid w:val="009676AE"/>
    <w:rsid w:val="00970E68"/>
    <w:rsid w:val="009723EC"/>
    <w:rsid w:val="00975B20"/>
    <w:rsid w:val="00980134"/>
    <w:rsid w:val="00981550"/>
    <w:rsid w:val="00981A50"/>
    <w:rsid w:val="00982726"/>
    <w:rsid w:val="009827E8"/>
    <w:rsid w:val="00982CC5"/>
    <w:rsid w:val="0098509F"/>
    <w:rsid w:val="00985147"/>
    <w:rsid w:val="00985A0C"/>
    <w:rsid w:val="00986448"/>
    <w:rsid w:val="00987C43"/>
    <w:rsid w:val="00990816"/>
    <w:rsid w:val="00990C1D"/>
    <w:rsid w:val="00990C63"/>
    <w:rsid w:val="00991EDC"/>
    <w:rsid w:val="00991FCE"/>
    <w:rsid w:val="0099266C"/>
    <w:rsid w:val="00992E7D"/>
    <w:rsid w:val="00993C0C"/>
    <w:rsid w:val="00994D7D"/>
    <w:rsid w:val="009962E7"/>
    <w:rsid w:val="009973CE"/>
    <w:rsid w:val="00997AF8"/>
    <w:rsid w:val="009A0169"/>
    <w:rsid w:val="009A1194"/>
    <w:rsid w:val="009A2DAC"/>
    <w:rsid w:val="009A2FA0"/>
    <w:rsid w:val="009A3742"/>
    <w:rsid w:val="009A3EA5"/>
    <w:rsid w:val="009A4743"/>
    <w:rsid w:val="009A5A74"/>
    <w:rsid w:val="009A60A1"/>
    <w:rsid w:val="009A77AF"/>
    <w:rsid w:val="009B077E"/>
    <w:rsid w:val="009B374C"/>
    <w:rsid w:val="009B3A17"/>
    <w:rsid w:val="009B4BFD"/>
    <w:rsid w:val="009B4F49"/>
    <w:rsid w:val="009B501A"/>
    <w:rsid w:val="009B552D"/>
    <w:rsid w:val="009B7CE1"/>
    <w:rsid w:val="009C1D12"/>
    <w:rsid w:val="009C2559"/>
    <w:rsid w:val="009C2E96"/>
    <w:rsid w:val="009C400E"/>
    <w:rsid w:val="009C598C"/>
    <w:rsid w:val="009C5CCC"/>
    <w:rsid w:val="009C603C"/>
    <w:rsid w:val="009C6BBA"/>
    <w:rsid w:val="009D026C"/>
    <w:rsid w:val="009D1297"/>
    <w:rsid w:val="009D3286"/>
    <w:rsid w:val="009D33CD"/>
    <w:rsid w:val="009D39BF"/>
    <w:rsid w:val="009D4455"/>
    <w:rsid w:val="009D4E3D"/>
    <w:rsid w:val="009D522D"/>
    <w:rsid w:val="009E140E"/>
    <w:rsid w:val="009E4DF2"/>
    <w:rsid w:val="009E51BC"/>
    <w:rsid w:val="009E582E"/>
    <w:rsid w:val="009E6A15"/>
    <w:rsid w:val="009E6A60"/>
    <w:rsid w:val="009E6AC7"/>
    <w:rsid w:val="009E6ED0"/>
    <w:rsid w:val="009E7763"/>
    <w:rsid w:val="009E7906"/>
    <w:rsid w:val="009E7C81"/>
    <w:rsid w:val="009F0BDE"/>
    <w:rsid w:val="009F172E"/>
    <w:rsid w:val="009F2737"/>
    <w:rsid w:val="009F3344"/>
    <w:rsid w:val="009F3440"/>
    <w:rsid w:val="009F37A5"/>
    <w:rsid w:val="009F3AF4"/>
    <w:rsid w:val="009F4BD6"/>
    <w:rsid w:val="009F4E27"/>
    <w:rsid w:val="009F50E1"/>
    <w:rsid w:val="009F6201"/>
    <w:rsid w:val="009F757B"/>
    <w:rsid w:val="00A003C1"/>
    <w:rsid w:val="00A006BC"/>
    <w:rsid w:val="00A0169E"/>
    <w:rsid w:val="00A033C2"/>
    <w:rsid w:val="00A03C33"/>
    <w:rsid w:val="00A05081"/>
    <w:rsid w:val="00A0617C"/>
    <w:rsid w:val="00A061DD"/>
    <w:rsid w:val="00A06725"/>
    <w:rsid w:val="00A07D8D"/>
    <w:rsid w:val="00A113F6"/>
    <w:rsid w:val="00A11ADF"/>
    <w:rsid w:val="00A11E2B"/>
    <w:rsid w:val="00A12420"/>
    <w:rsid w:val="00A13E3E"/>
    <w:rsid w:val="00A13F55"/>
    <w:rsid w:val="00A16422"/>
    <w:rsid w:val="00A16932"/>
    <w:rsid w:val="00A17034"/>
    <w:rsid w:val="00A177FE"/>
    <w:rsid w:val="00A20C70"/>
    <w:rsid w:val="00A21F76"/>
    <w:rsid w:val="00A224F0"/>
    <w:rsid w:val="00A22DB2"/>
    <w:rsid w:val="00A24957"/>
    <w:rsid w:val="00A2497C"/>
    <w:rsid w:val="00A25048"/>
    <w:rsid w:val="00A2779C"/>
    <w:rsid w:val="00A30193"/>
    <w:rsid w:val="00A31232"/>
    <w:rsid w:val="00A32367"/>
    <w:rsid w:val="00A32E13"/>
    <w:rsid w:val="00A330D4"/>
    <w:rsid w:val="00A355FA"/>
    <w:rsid w:val="00A3646F"/>
    <w:rsid w:val="00A37C19"/>
    <w:rsid w:val="00A408DD"/>
    <w:rsid w:val="00A41391"/>
    <w:rsid w:val="00A413EA"/>
    <w:rsid w:val="00A41FE5"/>
    <w:rsid w:val="00A42EEB"/>
    <w:rsid w:val="00A4399B"/>
    <w:rsid w:val="00A44931"/>
    <w:rsid w:val="00A45169"/>
    <w:rsid w:val="00A462ED"/>
    <w:rsid w:val="00A46D3B"/>
    <w:rsid w:val="00A47879"/>
    <w:rsid w:val="00A5005D"/>
    <w:rsid w:val="00A5071B"/>
    <w:rsid w:val="00A517D4"/>
    <w:rsid w:val="00A55399"/>
    <w:rsid w:val="00A61835"/>
    <w:rsid w:val="00A61E98"/>
    <w:rsid w:val="00A623A0"/>
    <w:rsid w:val="00A64757"/>
    <w:rsid w:val="00A64A76"/>
    <w:rsid w:val="00A65414"/>
    <w:rsid w:val="00A674A9"/>
    <w:rsid w:val="00A67C14"/>
    <w:rsid w:val="00A67C2B"/>
    <w:rsid w:val="00A67C47"/>
    <w:rsid w:val="00A70E97"/>
    <w:rsid w:val="00A722F8"/>
    <w:rsid w:val="00A72FA1"/>
    <w:rsid w:val="00A749F8"/>
    <w:rsid w:val="00A74A6A"/>
    <w:rsid w:val="00A75B88"/>
    <w:rsid w:val="00A76325"/>
    <w:rsid w:val="00A76972"/>
    <w:rsid w:val="00A770C2"/>
    <w:rsid w:val="00A80830"/>
    <w:rsid w:val="00A80D0E"/>
    <w:rsid w:val="00A80E30"/>
    <w:rsid w:val="00A815A6"/>
    <w:rsid w:val="00A81A46"/>
    <w:rsid w:val="00A824B0"/>
    <w:rsid w:val="00A829AD"/>
    <w:rsid w:val="00A83372"/>
    <w:rsid w:val="00A84529"/>
    <w:rsid w:val="00A85F4A"/>
    <w:rsid w:val="00A86600"/>
    <w:rsid w:val="00A86D90"/>
    <w:rsid w:val="00A906FE"/>
    <w:rsid w:val="00A90B63"/>
    <w:rsid w:val="00A90FEC"/>
    <w:rsid w:val="00A93293"/>
    <w:rsid w:val="00A93475"/>
    <w:rsid w:val="00A93868"/>
    <w:rsid w:val="00A962BE"/>
    <w:rsid w:val="00A96523"/>
    <w:rsid w:val="00A968EB"/>
    <w:rsid w:val="00A97DD9"/>
    <w:rsid w:val="00A97E60"/>
    <w:rsid w:val="00A97FAB"/>
    <w:rsid w:val="00AA056E"/>
    <w:rsid w:val="00AA0643"/>
    <w:rsid w:val="00AA0F01"/>
    <w:rsid w:val="00AA1B23"/>
    <w:rsid w:val="00AA21D0"/>
    <w:rsid w:val="00AA226E"/>
    <w:rsid w:val="00AA4350"/>
    <w:rsid w:val="00AA4D74"/>
    <w:rsid w:val="00AA5C4C"/>
    <w:rsid w:val="00AA5FC2"/>
    <w:rsid w:val="00AA6F47"/>
    <w:rsid w:val="00AA7358"/>
    <w:rsid w:val="00AA7751"/>
    <w:rsid w:val="00AA79D9"/>
    <w:rsid w:val="00AA7E87"/>
    <w:rsid w:val="00AB08FF"/>
    <w:rsid w:val="00AB0A82"/>
    <w:rsid w:val="00AB1553"/>
    <w:rsid w:val="00AB2CE1"/>
    <w:rsid w:val="00AB38DB"/>
    <w:rsid w:val="00AB4A86"/>
    <w:rsid w:val="00AB6B96"/>
    <w:rsid w:val="00AB74B4"/>
    <w:rsid w:val="00AC0474"/>
    <w:rsid w:val="00AC162B"/>
    <w:rsid w:val="00AC1662"/>
    <w:rsid w:val="00AC22EE"/>
    <w:rsid w:val="00AC26A7"/>
    <w:rsid w:val="00AC2911"/>
    <w:rsid w:val="00AC4017"/>
    <w:rsid w:val="00AC4443"/>
    <w:rsid w:val="00AC55A2"/>
    <w:rsid w:val="00AC66E3"/>
    <w:rsid w:val="00AC7A2B"/>
    <w:rsid w:val="00AD3FF9"/>
    <w:rsid w:val="00AD441B"/>
    <w:rsid w:val="00AD5740"/>
    <w:rsid w:val="00AD5C02"/>
    <w:rsid w:val="00AD5EF5"/>
    <w:rsid w:val="00AD6A49"/>
    <w:rsid w:val="00AE0627"/>
    <w:rsid w:val="00AE0D76"/>
    <w:rsid w:val="00AE15C4"/>
    <w:rsid w:val="00AE23EF"/>
    <w:rsid w:val="00AE424C"/>
    <w:rsid w:val="00AE45CC"/>
    <w:rsid w:val="00AE46D6"/>
    <w:rsid w:val="00AE4997"/>
    <w:rsid w:val="00AE5993"/>
    <w:rsid w:val="00AE59D4"/>
    <w:rsid w:val="00AE6939"/>
    <w:rsid w:val="00AE7089"/>
    <w:rsid w:val="00AE735C"/>
    <w:rsid w:val="00AF112A"/>
    <w:rsid w:val="00AF2180"/>
    <w:rsid w:val="00AF227F"/>
    <w:rsid w:val="00AF30C6"/>
    <w:rsid w:val="00AF3B3F"/>
    <w:rsid w:val="00AF4280"/>
    <w:rsid w:val="00AF4FD6"/>
    <w:rsid w:val="00AF53E2"/>
    <w:rsid w:val="00AF647C"/>
    <w:rsid w:val="00AF681A"/>
    <w:rsid w:val="00AF6CD5"/>
    <w:rsid w:val="00AF7164"/>
    <w:rsid w:val="00AF76D0"/>
    <w:rsid w:val="00B00708"/>
    <w:rsid w:val="00B00C63"/>
    <w:rsid w:val="00B017FC"/>
    <w:rsid w:val="00B01EFF"/>
    <w:rsid w:val="00B0273F"/>
    <w:rsid w:val="00B03A14"/>
    <w:rsid w:val="00B051B0"/>
    <w:rsid w:val="00B059A1"/>
    <w:rsid w:val="00B0738D"/>
    <w:rsid w:val="00B07A1C"/>
    <w:rsid w:val="00B119E5"/>
    <w:rsid w:val="00B129BB"/>
    <w:rsid w:val="00B13426"/>
    <w:rsid w:val="00B13BD5"/>
    <w:rsid w:val="00B144FA"/>
    <w:rsid w:val="00B15478"/>
    <w:rsid w:val="00B15571"/>
    <w:rsid w:val="00B1657E"/>
    <w:rsid w:val="00B1768D"/>
    <w:rsid w:val="00B206B0"/>
    <w:rsid w:val="00B20F4B"/>
    <w:rsid w:val="00B20FF5"/>
    <w:rsid w:val="00B2167D"/>
    <w:rsid w:val="00B21723"/>
    <w:rsid w:val="00B22DFC"/>
    <w:rsid w:val="00B23407"/>
    <w:rsid w:val="00B24E25"/>
    <w:rsid w:val="00B2500D"/>
    <w:rsid w:val="00B25474"/>
    <w:rsid w:val="00B2608C"/>
    <w:rsid w:val="00B26AE2"/>
    <w:rsid w:val="00B26D35"/>
    <w:rsid w:val="00B27285"/>
    <w:rsid w:val="00B30382"/>
    <w:rsid w:val="00B30ADD"/>
    <w:rsid w:val="00B310F4"/>
    <w:rsid w:val="00B31746"/>
    <w:rsid w:val="00B3314E"/>
    <w:rsid w:val="00B34E9E"/>
    <w:rsid w:val="00B3659F"/>
    <w:rsid w:val="00B36853"/>
    <w:rsid w:val="00B36A23"/>
    <w:rsid w:val="00B377DE"/>
    <w:rsid w:val="00B40450"/>
    <w:rsid w:val="00B419FB"/>
    <w:rsid w:val="00B4292A"/>
    <w:rsid w:val="00B456C9"/>
    <w:rsid w:val="00B51D29"/>
    <w:rsid w:val="00B52691"/>
    <w:rsid w:val="00B534E2"/>
    <w:rsid w:val="00B535F9"/>
    <w:rsid w:val="00B57008"/>
    <w:rsid w:val="00B57533"/>
    <w:rsid w:val="00B57DCB"/>
    <w:rsid w:val="00B611A1"/>
    <w:rsid w:val="00B61E21"/>
    <w:rsid w:val="00B639A8"/>
    <w:rsid w:val="00B63E23"/>
    <w:rsid w:val="00B641E8"/>
    <w:rsid w:val="00B6456D"/>
    <w:rsid w:val="00B6475A"/>
    <w:rsid w:val="00B65511"/>
    <w:rsid w:val="00B669E1"/>
    <w:rsid w:val="00B6751E"/>
    <w:rsid w:val="00B71E1A"/>
    <w:rsid w:val="00B742F0"/>
    <w:rsid w:val="00B76409"/>
    <w:rsid w:val="00B76F8C"/>
    <w:rsid w:val="00B77107"/>
    <w:rsid w:val="00B77A6C"/>
    <w:rsid w:val="00B77EE2"/>
    <w:rsid w:val="00B80307"/>
    <w:rsid w:val="00B85EA2"/>
    <w:rsid w:val="00B85F7C"/>
    <w:rsid w:val="00B8602B"/>
    <w:rsid w:val="00B904B3"/>
    <w:rsid w:val="00B90BEC"/>
    <w:rsid w:val="00B90FD0"/>
    <w:rsid w:val="00B91A5B"/>
    <w:rsid w:val="00B91D1F"/>
    <w:rsid w:val="00B9276F"/>
    <w:rsid w:val="00B9347C"/>
    <w:rsid w:val="00B94571"/>
    <w:rsid w:val="00B9610B"/>
    <w:rsid w:val="00B96438"/>
    <w:rsid w:val="00B967DB"/>
    <w:rsid w:val="00B96998"/>
    <w:rsid w:val="00B97462"/>
    <w:rsid w:val="00BA1243"/>
    <w:rsid w:val="00BA31FD"/>
    <w:rsid w:val="00BA4C65"/>
    <w:rsid w:val="00BA4DA9"/>
    <w:rsid w:val="00BA5521"/>
    <w:rsid w:val="00BA785D"/>
    <w:rsid w:val="00BA7BF6"/>
    <w:rsid w:val="00BB0E65"/>
    <w:rsid w:val="00BB22AA"/>
    <w:rsid w:val="00BB32B0"/>
    <w:rsid w:val="00BB40CB"/>
    <w:rsid w:val="00BB4272"/>
    <w:rsid w:val="00BB4A48"/>
    <w:rsid w:val="00BB50BC"/>
    <w:rsid w:val="00BB529A"/>
    <w:rsid w:val="00BB5366"/>
    <w:rsid w:val="00BB60A2"/>
    <w:rsid w:val="00BB7050"/>
    <w:rsid w:val="00BB7C18"/>
    <w:rsid w:val="00BC0486"/>
    <w:rsid w:val="00BC28A0"/>
    <w:rsid w:val="00BC43DD"/>
    <w:rsid w:val="00BC4F79"/>
    <w:rsid w:val="00BC5351"/>
    <w:rsid w:val="00BC53F5"/>
    <w:rsid w:val="00BC5753"/>
    <w:rsid w:val="00BC63D3"/>
    <w:rsid w:val="00BC6FA0"/>
    <w:rsid w:val="00BC7849"/>
    <w:rsid w:val="00BD137E"/>
    <w:rsid w:val="00BD1BB7"/>
    <w:rsid w:val="00BD36B3"/>
    <w:rsid w:val="00BD3B5C"/>
    <w:rsid w:val="00BD429F"/>
    <w:rsid w:val="00BD433F"/>
    <w:rsid w:val="00BD5EE2"/>
    <w:rsid w:val="00BD642F"/>
    <w:rsid w:val="00BD6695"/>
    <w:rsid w:val="00BD6B5A"/>
    <w:rsid w:val="00BD70F4"/>
    <w:rsid w:val="00BD7F56"/>
    <w:rsid w:val="00BE042A"/>
    <w:rsid w:val="00BE081A"/>
    <w:rsid w:val="00BE2425"/>
    <w:rsid w:val="00BE2CC6"/>
    <w:rsid w:val="00BE38BB"/>
    <w:rsid w:val="00BE3CBE"/>
    <w:rsid w:val="00BE4560"/>
    <w:rsid w:val="00BE671D"/>
    <w:rsid w:val="00BE7478"/>
    <w:rsid w:val="00BF0A4F"/>
    <w:rsid w:val="00BF4254"/>
    <w:rsid w:val="00BF441E"/>
    <w:rsid w:val="00BF5487"/>
    <w:rsid w:val="00BF5F0D"/>
    <w:rsid w:val="00BF6094"/>
    <w:rsid w:val="00BF70E4"/>
    <w:rsid w:val="00BF7A5B"/>
    <w:rsid w:val="00C0043F"/>
    <w:rsid w:val="00C0059B"/>
    <w:rsid w:val="00C00B8B"/>
    <w:rsid w:val="00C01834"/>
    <w:rsid w:val="00C018AE"/>
    <w:rsid w:val="00C02E0B"/>
    <w:rsid w:val="00C033D9"/>
    <w:rsid w:val="00C048AD"/>
    <w:rsid w:val="00C051CA"/>
    <w:rsid w:val="00C07503"/>
    <w:rsid w:val="00C0792C"/>
    <w:rsid w:val="00C103A6"/>
    <w:rsid w:val="00C10D9D"/>
    <w:rsid w:val="00C11C88"/>
    <w:rsid w:val="00C1207D"/>
    <w:rsid w:val="00C1314F"/>
    <w:rsid w:val="00C13A85"/>
    <w:rsid w:val="00C140A4"/>
    <w:rsid w:val="00C1474D"/>
    <w:rsid w:val="00C15E07"/>
    <w:rsid w:val="00C168E0"/>
    <w:rsid w:val="00C17250"/>
    <w:rsid w:val="00C208C8"/>
    <w:rsid w:val="00C21E6D"/>
    <w:rsid w:val="00C22CA2"/>
    <w:rsid w:val="00C23519"/>
    <w:rsid w:val="00C23EB7"/>
    <w:rsid w:val="00C23F28"/>
    <w:rsid w:val="00C24029"/>
    <w:rsid w:val="00C24708"/>
    <w:rsid w:val="00C252BE"/>
    <w:rsid w:val="00C2564B"/>
    <w:rsid w:val="00C2743B"/>
    <w:rsid w:val="00C30EE0"/>
    <w:rsid w:val="00C32ADD"/>
    <w:rsid w:val="00C33AF4"/>
    <w:rsid w:val="00C33DA4"/>
    <w:rsid w:val="00C33F05"/>
    <w:rsid w:val="00C3455F"/>
    <w:rsid w:val="00C35FE0"/>
    <w:rsid w:val="00C371DE"/>
    <w:rsid w:val="00C4068D"/>
    <w:rsid w:val="00C40E4A"/>
    <w:rsid w:val="00C42403"/>
    <w:rsid w:val="00C430F4"/>
    <w:rsid w:val="00C43675"/>
    <w:rsid w:val="00C45A48"/>
    <w:rsid w:val="00C473F9"/>
    <w:rsid w:val="00C47E3F"/>
    <w:rsid w:val="00C501F2"/>
    <w:rsid w:val="00C51D45"/>
    <w:rsid w:val="00C538C7"/>
    <w:rsid w:val="00C54C64"/>
    <w:rsid w:val="00C5613E"/>
    <w:rsid w:val="00C57653"/>
    <w:rsid w:val="00C600E6"/>
    <w:rsid w:val="00C601C4"/>
    <w:rsid w:val="00C621BD"/>
    <w:rsid w:val="00C6313D"/>
    <w:rsid w:val="00C63C53"/>
    <w:rsid w:val="00C640E1"/>
    <w:rsid w:val="00C64AB5"/>
    <w:rsid w:val="00C64D3C"/>
    <w:rsid w:val="00C673ED"/>
    <w:rsid w:val="00C7031D"/>
    <w:rsid w:val="00C70B5F"/>
    <w:rsid w:val="00C70D6C"/>
    <w:rsid w:val="00C721FA"/>
    <w:rsid w:val="00C7282A"/>
    <w:rsid w:val="00C744AF"/>
    <w:rsid w:val="00C74DCB"/>
    <w:rsid w:val="00C74FDA"/>
    <w:rsid w:val="00C764B5"/>
    <w:rsid w:val="00C809AD"/>
    <w:rsid w:val="00C81126"/>
    <w:rsid w:val="00C81498"/>
    <w:rsid w:val="00C82ACA"/>
    <w:rsid w:val="00C82E58"/>
    <w:rsid w:val="00C830C2"/>
    <w:rsid w:val="00C8413F"/>
    <w:rsid w:val="00C84657"/>
    <w:rsid w:val="00C8504A"/>
    <w:rsid w:val="00C854C1"/>
    <w:rsid w:val="00C855B7"/>
    <w:rsid w:val="00C86E3F"/>
    <w:rsid w:val="00C90D49"/>
    <w:rsid w:val="00C9169A"/>
    <w:rsid w:val="00C91848"/>
    <w:rsid w:val="00C9190F"/>
    <w:rsid w:val="00C924F3"/>
    <w:rsid w:val="00C92804"/>
    <w:rsid w:val="00C92963"/>
    <w:rsid w:val="00C93594"/>
    <w:rsid w:val="00C93EB0"/>
    <w:rsid w:val="00C93F04"/>
    <w:rsid w:val="00C94048"/>
    <w:rsid w:val="00C96E81"/>
    <w:rsid w:val="00CA0C6A"/>
    <w:rsid w:val="00CA2221"/>
    <w:rsid w:val="00CA2A94"/>
    <w:rsid w:val="00CA2E38"/>
    <w:rsid w:val="00CA3244"/>
    <w:rsid w:val="00CA3811"/>
    <w:rsid w:val="00CA3DB1"/>
    <w:rsid w:val="00CA46EB"/>
    <w:rsid w:val="00CA5512"/>
    <w:rsid w:val="00CA6092"/>
    <w:rsid w:val="00CA7460"/>
    <w:rsid w:val="00CB1B11"/>
    <w:rsid w:val="00CB374C"/>
    <w:rsid w:val="00CB4266"/>
    <w:rsid w:val="00CB428F"/>
    <w:rsid w:val="00CB4602"/>
    <w:rsid w:val="00CB59C1"/>
    <w:rsid w:val="00CB5A6B"/>
    <w:rsid w:val="00CC01FB"/>
    <w:rsid w:val="00CC312A"/>
    <w:rsid w:val="00CC3E23"/>
    <w:rsid w:val="00CC442A"/>
    <w:rsid w:val="00CC4F56"/>
    <w:rsid w:val="00CC609B"/>
    <w:rsid w:val="00CC6F89"/>
    <w:rsid w:val="00CC7B0A"/>
    <w:rsid w:val="00CC7B60"/>
    <w:rsid w:val="00CD0970"/>
    <w:rsid w:val="00CD10A9"/>
    <w:rsid w:val="00CD1586"/>
    <w:rsid w:val="00CD22BB"/>
    <w:rsid w:val="00CD231C"/>
    <w:rsid w:val="00CD316B"/>
    <w:rsid w:val="00CD4736"/>
    <w:rsid w:val="00CD4C5C"/>
    <w:rsid w:val="00CD5547"/>
    <w:rsid w:val="00CD5F8D"/>
    <w:rsid w:val="00CD5FAB"/>
    <w:rsid w:val="00CD6065"/>
    <w:rsid w:val="00CD6AAD"/>
    <w:rsid w:val="00CD6BDF"/>
    <w:rsid w:val="00CE380B"/>
    <w:rsid w:val="00CE3A00"/>
    <w:rsid w:val="00CE3CC0"/>
    <w:rsid w:val="00CE3D6F"/>
    <w:rsid w:val="00CE451B"/>
    <w:rsid w:val="00CE46F2"/>
    <w:rsid w:val="00CE6593"/>
    <w:rsid w:val="00CE7C5A"/>
    <w:rsid w:val="00CF05DA"/>
    <w:rsid w:val="00CF2314"/>
    <w:rsid w:val="00CF26DE"/>
    <w:rsid w:val="00CF27A8"/>
    <w:rsid w:val="00CF4A30"/>
    <w:rsid w:val="00CF4F8B"/>
    <w:rsid w:val="00CF533F"/>
    <w:rsid w:val="00CF5A9A"/>
    <w:rsid w:val="00CF5C10"/>
    <w:rsid w:val="00CF5C31"/>
    <w:rsid w:val="00CF6C2A"/>
    <w:rsid w:val="00D006D6"/>
    <w:rsid w:val="00D008B4"/>
    <w:rsid w:val="00D0255E"/>
    <w:rsid w:val="00D02824"/>
    <w:rsid w:val="00D02A6D"/>
    <w:rsid w:val="00D0326F"/>
    <w:rsid w:val="00D037DE"/>
    <w:rsid w:val="00D03942"/>
    <w:rsid w:val="00D04168"/>
    <w:rsid w:val="00D04D70"/>
    <w:rsid w:val="00D062F6"/>
    <w:rsid w:val="00D065D7"/>
    <w:rsid w:val="00D067C5"/>
    <w:rsid w:val="00D10B29"/>
    <w:rsid w:val="00D1147E"/>
    <w:rsid w:val="00D11672"/>
    <w:rsid w:val="00D12D92"/>
    <w:rsid w:val="00D136FB"/>
    <w:rsid w:val="00D141A5"/>
    <w:rsid w:val="00D15929"/>
    <w:rsid w:val="00D1645A"/>
    <w:rsid w:val="00D16D06"/>
    <w:rsid w:val="00D16DC0"/>
    <w:rsid w:val="00D173C3"/>
    <w:rsid w:val="00D20988"/>
    <w:rsid w:val="00D209B4"/>
    <w:rsid w:val="00D21A3B"/>
    <w:rsid w:val="00D23174"/>
    <w:rsid w:val="00D232AD"/>
    <w:rsid w:val="00D232CA"/>
    <w:rsid w:val="00D2453F"/>
    <w:rsid w:val="00D24F2D"/>
    <w:rsid w:val="00D255B7"/>
    <w:rsid w:val="00D2561A"/>
    <w:rsid w:val="00D25BDC"/>
    <w:rsid w:val="00D26820"/>
    <w:rsid w:val="00D27459"/>
    <w:rsid w:val="00D30250"/>
    <w:rsid w:val="00D3097D"/>
    <w:rsid w:val="00D30E68"/>
    <w:rsid w:val="00D31720"/>
    <w:rsid w:val="00D32888"/>
    <w:rsid w:val="00D32C46"/>
    <w:rsid w:val="00D33859"/>
    <w:rsid w:val="00D34977"/>
    <w:rsid w:val="00D34A58"/>
    <w:rsid w:val="00D3515F"/>
    <w:rsid w:val="00D355ED"/>
    <w:rsid w:val="00D36A7C"/>
    <w:rsid w:val="00D4077E"/>
    <w:rsid w:val="00D41144"/>
    <w:rsid w:val="00D415AC"/>
    <w:rsid w:val="00D41BEC"/>
    <w:rsid w:val="00D42036"/>
    <w:rsid w:val="00D43946"/>
    <w:rsid w:val="00D44807"/>
    <w:rsid w:val="00D44CF4"/>
    <w:rsid w:val="00D4657D"/>
    <w:rsid w:val="00D46620"/>
    <w:rsid w:val="00D46C5D"/>
    <w:rsid w:val="00D4782B"/>
    <w:rsid w:val="00D503BB"/>
    <w:rsid w:val="00D52C1A"/>
    <w:rsid w:val="00D54195"/>
    <w:rsid w:val="00D54D72"/>
    <w:rsid w:val="00D56515"/>
    <w:rsid w:val="00D574C4"/>
    <w:rsid w:val="00D57AD7"/>
    <w:rsid w:val="00D62128"/>
    <w:rsid w:val="00D6307F"/>
    <w:rsid w:val="00D630FE"/>
    <w:rsid w:val="00D63A1B"/>
    <w:rsid w:val="00D64A48"/>
    <w:rsid w:val="00D655F2"/>
    <w:rsid w:val="00D65C85"/>
    <w:rsid w:val="00D66E4D"/>
    <w:rsid w:val="00D674EC"/>
    <w:rsid w:val="00D679C4"/>
    <w:rsid w:val="00D716E4"/>
    <w:rsid w:val="00D717D2"/>
    <w:rsid w:val="00D73643"/>
    <w:rsid w:val="00D743F6"/>
    <w:rsid w:val="00D74C54"/>
    <w:rsid w:val="00D75299"/>
    <w:rsid w:val="00D76DBD"/>
    <w:rsid w:val="00D80925"/>
    <w:rsid w:val="00D81056"/>
    <w:rsid w:val="00D8179E"/>
    <w:rsid w:val="00D83671"/>
    <w:rsid w:val="00D83E02"/>
    <w:rsid w:val="00D84962"/>
    <w:rsid w:val="00D86560"/>
    <w:rsid w:val="00D86652"/>
    <w:rsid w:val="00D87393"/>
    <w:rsid w:val="00D87F71"/>
    <w:rsid w:val="00D90A68"/>
    <w:rsid w:val="00D90F83"/>
    <w:rsid w:val="00D90FE2"/>
    <w:rsid w:val="00D91180"/>
    <w:rsid w:val="00D9186F"/>
    <w:rsid w:val="00D91932"/>
    <w:rsid w:val="00D937D3"/>
    <w:rsid w:val="00D9768B"/>
    <w:rsid w:val="00D976C2"/>
    <w:rsid w:val="00D9777D"/>
    <w:rsid w:val="00DA0E94"/>
    <w:rsid w:val="00DA2313"/>
    <w:rsid w:val="00DA27C8"/>
    <w:rsid w:val="00DA42F6"/>
    <w:rsid w:val="00DA44EB"/>
    <w:rsid w:val="00DB064B"/>
    <w:rsid w:val="00DB14C4"/>
    <w:rsid w:val="00DB164B"/>
    <w:rsid w:val="00DB1EB8"/>
    <w:rsid w:val="00DB2075"/>
    <w:rsid w:val="00DB26C5"/>
    <w:rsid w:val="00DB29C1"/>
    <w:rsid w:val="00DB2DB2"/>
    <w:rsid w:val="00DB3D86"/>
    <w:rsid w:val="00DB4353"/>
    <w:rsid w:val="00DB4991"/>
    <w:rsid w:val="00DB52F4"/>
    <w:rsid w:val="00DB57FD"/>
    <w:rsid w:val="00DB633C"/>
    <w:rsid w:val="00DB68F1"/>
    <w:rsid w:val="00DB726A"/>
    <w:rsid w:val="00DC01E4"/>
    <w:rsid w:val="00DC057D"/>
    <w:rsid w:val="00DC0668"/>
    <w:rsid w:val="00DC0C3B"/>
    <w:rsid w:val="00DC39CD"/>
    <w:rsid w:val="00DC4523"/>
    <w:rsid w:val="00DC4B65"/>
    <w:rsid w:val="00DC4C05"/>
    <w:rsid w:val="00DC5766"/>
    <w:rsid w:val="00DC7950"/>
    <w:rsid w:val="00DD027A"/>
    <w:rsid w:val="00DD02F7"/>
    <w:rsid w:val="00DD17A8"/>
    <w:rsid w:val="00DD1AB1"/>
    <w:rsid w:val="00DD29BF"/>
    <w:rsid w:val="00DD2EE1"/>
    <w:rsid w:val="00DD33B3"/>
    <w:rsid w:val="00DD491F"/>
    <w:rsid w:val="00DD6C28"/>
    <w:rsid w:val="00DD74A1"/>
    <w:rsid w:val="00DE0113"/>
    <w:rsid w:val="00DE0F5C"/>
    <w:rsid w:val="00DE3500"/>
    <w:rsid w:val="00DE4A56"/>
    <w:rsid w:val="00DE4E21"/>
    <w:rsid w:val="00DE4F1D"/>
    <w:rsid w:val="00DF03F1"/>
    <w:rsid w:val="00DF0D90"/>
    <w:rsid w:val="00DF1276"/>
    <w:rsid w:val="00DF2521"/>
    <w:rsid w:val="00DF290C"/>
    <w:rsid w:val="00DF2DB4"/>
    <w:rsid w:val="00DF3DA7"/>
    <w:rsid w:val="00DF409F"/>
    <w:rsid w:val="00DF5D7E"/>
    <w:rsid w:val="00DF659B"/>
    <w:rsid w:val="00DF65D4"/>
    <w:rsid w:val="00DF7473"/>
    <w:rsid w:val="00DF7DCB"/>
    <w:rsid w:val="00E0048E"/>
    <w:rsid w:val="00E018E5"/>
    <w:rsid w:val="00E01E78"/>
    <w:rsid w:val="00E0260C"/>
    <w:rsid w:val="00E02916"/>
    <w:rsid w:val="00E029F3"/>
    <w:rsid w:val="00E02A41"/>
    <w:rsid w:val="00E04F28"/>
    <w:rsid w:val="00E0516F"/>
    <w:rsid w:val="00E06229"/>
    <w:rsid w:val="00E06472"/>
    <w:rsid w:val="00E068DC"/>
    <w:rsid w:val="00E06DC3"/>
    <w:rsid w:val="00E06F3F"/>
    <w:rsid w:val="00E10B02"/>
    <w:rsid w:val="00E11461"/>
    <w:rsid w:val="00E11B4D"/>
    <w:rsid w:val="00E13802"/>
    <w:rsid w:val="00E139F2"/>
    <w:rsid w:val="00E14691"/>
    <w:rsid w:val="00E1547C"/>
    <w:rsid w:val="00E15B7E"/>
    <w:rsid w:val="00E167D4"/>
    <w:rsid w:val="00E172FB"/>
    <w:rsid w:val="00E17EE3"/>
    <w:rsid w:val="00E200A1"/>
    <w:rsid w:val="00E201E1"/>
    <w:rsid w:val="00E212F9"/>
    <w:rsid w:val="00E213F6"/>
    <w:rsid w:val="00E23781"/>
    <w:rsid w:val="00E24405"/>
    <w:rsid w:val="00E244AD"/>
    <w:rsid w:val="00E24D0B"/>
    <w:rsid w:val="00E256CC"/>
    <w:rsid w:val="00E26008"/>
    <w:rsid w:val="00E27BFF"/>
    <w:rsid w:val="00E27F9D"/>
    <w:rsid w:val="00E309E5"/>
    <w:rsid w:val="00E30B18"/>
    <w:rsid w:val="00E31141"/>
    <w:rsid w:val="00E32AAE"/>
    <w:rsid w:val="00E32C50"/>
    <w:rsid w:val="00E32EA8"/>
    <w:rsid w:val="00E32F66"/>
    <w:rsid w:val="00E331AA"/>
    <w:rsid w:val="00E3354B"/>
    <w:rsid w:val="00E33BFA"/>
    <w:rsid w:val="00E3572E"/>
    <w:rsid w:val="00E3703B"/>
    <w:rsid w:val="00E37A39"/>
    <w:rsid w:val="00E406A8"/>
    <w:rsid w:val="00E40A19"/>
    <w:rsid w:val="00E42B5F"/>
    <w:rsid w:val="00E43F92"/>
    <w:rsid w:val="00E457FB"/>
    <w:rsid w:val="00E458B5"/>
    <w:rsid w:val="00E459B7"/>
    <w:rsid w:val="00E45DCB"/>
    <w:rsid w:val="00E46968"/>
    <w:rsid w:val="00E51094"/>
    <w:rsid w:val="00E51B86"/>
    <w:rsid w:val="00E52363"/>
    <w:rsid w:val="00E52B62"/>
    <w:rsid w:val="00E561FA"/>
    <w:rsid w:val="00E569D9"/>
    <w:rsid w:val="00E56E32"/>
    <w:rsid w:val="00E572A6"/>
    <w:rsid w:val="00E579D8"/>
    <w:rsid w:val="00E616DA"/>
    <w:rsid w:val="00E61862"/>
    <w:rsid w:val="00E62144"/>
    <w:rsid w:val="00E63CD5"/>
    <w:rsid w:val="00E643F2"/>
    <w:rsid w:val="00E70AD4"/>
    <w:rsid w:val="00E712D3"/>
    <w:rsid w:val="00E713DF"/>
    <w:rsid w:val="00E717B1"/>
    <w:rsid w:val="00E73DDF"/>
    <w:rsid w:val="00E75082"/>
    <w:rsid w:val="00E76AF4"/>
    <w:rsid w:val="00E77599"/>
    <w:rsid w:val="00E77CFB"/>
    <w:rsid w:val="00E80A2A"/>
    <w:rsid w:val="00E80E9C"/>
    <w:rsid w:val="00E81484"/>
    <w:rsid w:val="00E8211F"/>
    <w:rsid w:val="00E82F18"/>
    <w:rsid w:val="00E83A4C"/>
    <w:rsid w:val="00E84547"/>
    <w:rsid w:val="00E84BA8"/>
    <w:rsid w:val="00E872A2"/>
    <w:rsid w:val="00E91237"/>
    <w:rsid w:val="00E914B0"/>
    <w:rsid w:val="00E91910"/>
    <w:rsid w:val="00E926A6"/>
    <w:rsid w:val="00E9334A"/>
    <w:rsid w:val="00E936A0"/>
    <w:rsid w:val="00E93A66"/>
    <w:rsid w:val="00E94F9A"/>
    <w:rsid w:val="00E95DCB"/>
    <w:rsid w:val="00E962CA"/>
    <w:rsid w:val="00EA124E"/>
    <w:rsid w:val="00EA358D"/>
    <w:rsid w:val="00EA4EED"/>
    <w:rsid w:val="00EA5126"/>
    <w:rsid w:val="00EA6289"/>
    <w:rsid w:val="00EA73A1"/>
    <w:rsid w:val="00EA76B8"/>
    <w:rsid w:val="00EA7C9A"/>
    <w:rsid w:val="00EA7EA8"/>
    <w:rsid w:val="00EB1050"/>
    <w:rsid w:val="00EB1103"/>
    <w:rsid w:val="00EB159D"/>
    <w:rsid w:val="00EB477C"/>
    <w:rsid w:val="00EB5986"/>
    <w:rsid w:val="00EB5D13"/>
    <w:rsid w:val="00EB70CC"/>
    <w:rsid w:val="00EB74A6"/>
    <w:rsid w:val="00EB7589"/>
    <w:rsid w:val="00EB7925"/>
    <w:rsid w:val="00EB7ACF"/>
    <w:rsid w:val="00EC0DE1"/>
    <w:rsid w:val="00EC1302"/>
    <w:rsid w:val="00EC2815"/>
    <w:rsid w:val="00EC5C1B"/>
    <w:rsid w:val="00EC5CB9"/>
    <w:rsid w:val="00EC5D09"/>
    <w:rsid w:val="00EC63A1"/>
    <w:rsid w:val="00EC6B7A"/>
    <w:rsid w:val="00ED0561"/>
    <w:rsid w:val="00ED2145"/>
    <w:rsid w:val="00ED23BC"/>
    <w:rsid w:val="00ED24FB"/>
    <w:rsid w:val="00ED3901"/>
    <w:rsid w:val="00ED5F71"/>
    <w:rsid w:val="00ED6395"/>
    <w:rsid w:val="00ED7C55"/>
    <w:rsid w:val="00EE184E"/>
    <w:rsid w:val="00EE271E"/>
    <w:rsid w:val="00EE35C6"/>
    <w:rsid w:val="00EE4000"/>
    <w:rsid w:val="00EE48CC"/>
    <w:rsid w:val="00EE4CE0"/>
    <w:rsid w:val="00EE5023"/>
    <w:rsid w:val="00EE5A99"/>
    <w:rsid w:val="00EE66CD"/>
    <w:rsid w:val="00EE77D7"/>
    <w:rsid w:val="00EF133A"/>
    <w:rsid w:val="00EF2880"/>
    <w:rsid w:val="00EF2C4E"/>
    <w:rsid w:val="00EF2F2D"/>
    <w:rsid w:val="00EF5349"/>
    <w:rsid w:val="00F01D73"/>
    <w:rsid w:val="00F02D14"/>
    <w:rsid w:val="00F02EF0"/>
    <w:rsid w:val="00F033D8"/>
    <w:rsid w:val="00F04398"/>
    <w:rsid w:val="00F068FA"/>
    <w:rsid w:val="00F06D9E"/>
    <w:rsid w:val="00F07037"/>
    <w:rsid w:val="00F10E37"/>
    <w:rsid w:val="00F11D1D"/>
    <w:rsid w:val="00F140F3"/>
    <w:rsid w:val="00F143EF"/>
    <w:rsid w:val="00F14832"/>
    <w:rsid w:val="00F168F0"/>
    <w:rsid w:val="00F16CAB"/>
    <w:rsid w:val="00F17460"/>
    <w:rsid w:val="00F17D8A"/>
    <w:rsid w:val="00F20932"/>
    <w:rsid w:val="00F21F40"/>
    <w:rsid w:val="00F24A83"/>
    <w:rsid w:val="00F30C5C"/>
    <w:rsid w:val="00F32B0E"/>
    <w:rsid w:val="00F35058"/>
    <w:rsid w:val="00F360F5"/>
    <w:rsid w:val="00F3616C"/>
    <w:rsid w:val="00F36F1A"/>
    <w:rsid w:val="00F37686"/>
    <w:rsid w:val="00F4091E"/>
    <w:rsid w:val="00F40A15"/>
    <w:rsid w:val="00F4158C"/>
    <w:rsid w:val="00F41711"/>
    <w:rsid w:val="00F41993"/>
    <w:rsid w:val="00F41F6F"/>
    <w:rsid w:val="00F4229F"/>
    <w:rsid w:val="00F42953"/>
    <w:rsid w:val="00F43326"/>
    <w:rsid w:val="00F434D9"/>
    <w:rsid w:val="00F43AEC"/>
    <w:rsid w:val="00F44104"/>
    <w:rsid w:val="00F44E7F"/>
    <w:rsid w:val="00F458A9"/>
    <w:rsid w:val="00F470C4"/>
    <w:rsid w:val="00F4754D"/>
    <w:rsid w:val="00F51424"/>
    <w:rsid w:val="00F537AB"/>
    <w:rsid w:val="00F5663D"/>
    <w:rsid w:val="00F60862"/>
    <w:rsid w:val="00F60C8F"/>
    <w:rsid w:val="00F623FF"/>
    <w:rsid w:val="00F62A3E"/>
    <w:rsid w:val="00F63148"/>
    <w:rsid w:val="00F63504"/>
    <w:rsid w:val="00F635AF"/>
    <w:rsid w:val="00F652C5"/>
    <w:rsid w:val="00F65357"/>
    <w:rsid w:val="00F65E38"/>
    <w:rsid w:val="00F675A0"/>
    <w:rsid w:val="00F7009B"/>
    <w:rsid w:val="00F748B1"/>
    <w:rsid w:val="00F74C53"/>
    <w:rsid w:val="00F751E1"/>
    <w:rsid w:val="00F769AD"/>
    <w:rsid w:val="00F771F2"/>
    <w:rsid w:val="00F80266"/>
    <w:rsid w:val="00F80B39"/>
    <w:rsid w:val="00F82F55"/>
    <w:rsid w:val="00F8376C"/>
    <w:rsid w:val="00F85AB9"/>
    <w:rsid w:val="00F86EC2"/>
    <w:rsid w:val="00F879EF"/>
    <w:rsid w:val="00F90362"/>
    <w:rsid w:val="00F90B74"/>
    <w:rsid w:val="00F91897"/>
    <w:rsid w:val="00F93AC7"/>
    <w:rsid w:val="00F93C1F"/>
    <w:rsid w:val="00F941A8"/>
    <w:rsid w:val="00F960D9"/>
    <w:rsid w:val="00F96555"/>
    <w:rsid w:val="00F96F8E"/>
    <w:rsid w:val="00F9762D"/>
    <w:rsid w:val="00F97BD0"/>
    <w:rsid w:val="00FA3F4C"/>
    <w:rsid w:val="00FA42C4"/>
    <w:rsid w:val="00FA4687"/>
    <w:rsid w:val="00FA5369"/>
    <w:rsid w:val="00FA5639"/>
    <w:rsid w:val="00FA7D3E"/>
    <w:rsid w:val="00FB0186"/>
    <w:rsid w:val="00FB096B"/>
    <w:rsid w:val="00FB1195"/>
    <w:rsid w:val="00FB3757"/>
    <w:rsid w:val="00FB48AD"/>
    <w:rsid w:val="00FB4F1F"/>
    <w:rsid w:val="00FB637D"/>
    <w:rsid w:val="00FC0934"/>
    <w:rsid w:val="00FC0CAE"/>
    <w:rsid w:val="00FC24D7"/>
    <w:rsid w:val="00FC3BB0"/>
    <w:rsid w:val="00FC3C8E"/>
    <w:rsid w:val="00FC4782"/>
    <w:rsid w:val="00FC4F3B"/>
    <w:rsid w:val="00FC51FF"/>
    <w:rsid w:val="00FC5B92"/>
    <w:rsid w:val="00FC739E"/>
    <w:rsid w:val="00FC7531"/>
    <w:rsid w:val="00FC7A7E"/>
    <w:rsid w:val="00FD1B6B"/>
    <w:rsid w:val="00FD1C7C"/>
    <w:rsid w:val="00FD2CB9"/>
    <w:rsid w:val="00FD3072"/>
    <w:rsid w:val="00FD375E"/>
    <w:rsid w:val="00FD3F69"/>
    <w:rsid w:val="00FD425E"/>
    <w:rsid w:val="00FD4BAC"/>
    <w:rsid w:val="00FD4D9B"/>
    <w:rsid w:val="00FD5073"/>
    <w:rsid w:val="00FD7299"/>
    <w:rsid w:val="00FD73B9"/>
    <w:rsid w:val="00FE0F50"/>
    <w:rsid w:val="00FE351D"/>
    <w:rsid w:val="00FE3A55"/>
    <w:rsid w:val="00FE3CB9"/>
    <w:rsid w:val="00FE4053"/>
    <w:rsid w:val="00FE5927"/>
    <w:rsid w:val="00FE5D0D"/>
    <w:rsid w:val="00FE671C"/>
    <w:rsid w:val="00FE682E"/>
    <w:rsid w:val="00FE6911"/>
    <w:rsid w:val="00FE731F"/>
    <w:rsid w:val="00FE79B3"/>
    <w:rsid w:val="00FF0238"/>
    <w:rsid w:val="00FF037E"/>
    <w:rsid w:val="00FF10E0"/>
    <w:rsid w:val="00FF18C5"/>
    <w:rsid w:val="00FF33F3"/>
    <w:rsid w:val="00FF5BD9"/>
    <w:rsid w:val="00FF644D"/>
    <w:rsid w:val="00FF6592"/>
    <w:rsid w:val="00FF6806"/>
    <w:rsid w:val="00FF7C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2E713"/>
  <w15:docId w15:val="{2FA02C94-7EE0-499B-815B-D27C96636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6EC2"/>
    <w:pPr>
      <w:jc w:val="both"/>
    </w:pPr>
    <w:rPr>
      <w:rFonts w:eastAsiaTheme="minorEastAsia"/>
      <w:sz w:val="28"/>
      <w:szCs w:val="24"/>
    </w:rPr>
  </w:style>
  <w:style w:type="paragraph" w:styleId="1">
    <w:name w:val="heading 1"/>
    <w:basedOn w:val="a"/>
    <w:next w:val="a"/>
    <w:link w:val="10"/>
    <w:qFormat/>
    <w:rsid w:val="002C134A"/>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2C134A"/>
    <w:pPr>
      <w:keepNext/>
      <w:spacing w:before="240" w:after="60"/>
      <w:outlineLvl w:val="1"/>
    </w:pPr>
    <w:rPr>
      <w:rFonts w:ascii="Arial" w:hAnsi="Arial" w:cs="Arial"/>
      <w:b/>
      <w:bCs/>
      <w:i/>
      <w:iCs/>
      <w:szCs w:val="28"/>
    </w:rPr>
  </w:style>
  <w:style w:type="paragraph" w:styleId="3">
    <w:name w:val="heading 3"/>
    <w:basedOn w:val="a"/>
    <w:next w:val="a0"/>
    <w:link w:val="30"/>
    <w:qFormat/>
    <w:rsid w:val="002C134A"/>
    <w:pPr>
      <w:spacing w:before="150" w:after="300"/>
      <w:outlineLvl w:val="2"/>
    </w:pPr>
    <w:rPr>
      <w:rFonts w:ascii="Arial" w:hAnsi="Arial" w:cs="Arial"/>
      <w:color w:val="5185B4"/>
      <w:spacing w:val="-15"/>
      <w:sz w:val="27"/>
      <w:szCs w:val="27"/>
    </w:rPr>
  </w:style>
  <w:style w:type="paragraph" w:styleId="4">
    <w:name w:val="heading 4"/>
    <w:basedOn w:val="a"/>
    <w:next w:val="a"/>
    <w:link w:val="40"/>
    <w:semiHidden/>
    <w:unhideWhenUsed/>
    <w:qFormat/>
    <w:rsid w:val="002C134A"/>
    <w:pPr>
      <w:keepNext/>
      <w:spacing w:before="240" w:after="60"/>
      <w:outlineLvl w:val="3"/>
    </w:pPr>
    <w:rPr>
      <w:rFonts w:ascii="Calibri" w:hAnsi="Calibri"/>
      <w:b/>
      <w:bCs/>
      <w:szCs w:val="28"/>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2C134A"/>
    <w:rPr>
      <w:rFonts w:ascii="Arial" w:hAnsi="Arial" w:cs="Arial"/>
      <w:b/>
      <w:bCs/>
      <w:kern w:val="32"/>
      <w:sz w:val="32"/>
      <w:szCs w:val="32"/>
      <w:lang w:eastAsia="ar-SA"/>
    </w:rPr>
  </w:style>
  <w:style w:type="character" w:customStyle="1" w:styleId="20">
    <w:name w:val="Заголовок 2 Знак"/>
    <w:basedOn w:val="a1"/>
    <w:link w:val="2"/>
    <w:rsid w:val="002C134A"/>
    <w:rPr>
      <w:rFonts w:ascii="Arial" w:hAnsi="Arial" w:cs="Arial"/>
      <w:b/>
      <w:bCs/>
      <w:i/>
      <w:iCs/>
      <w:sz w:val="28"/>
      <w:szCs w:val="28"/>
      <w:lang w:eastAsia="ar-SA"/>
    </w:rPr>
  </w:style>
  <w:style w:type="character" w:customStyle="1" w:styleId="30">
    <w:name w:val="Заголовок 3 Знак"/>
    <w:basedOn w:val="a1"/>
    <w:link w:val="3"/>
    <w:rsid w:val="002C134A"/>
    <w:rPr>
      <w:rFonts w:ascii="Arial" w:hAnsi="Arial" w:cs="Arial"/>
      <w:color w:val="5185B4"/>
      <w:spacing w:val="-15"/>
      <w:sz w:val="27"/>
      <w:szCs w:val="27"/>
      <w:lang w:eastAsia="ar-SA"/>
    </w:rPr>
  </w:style>
  <w:style w:type="paragraph" w:styleId="a0">
    <w:name w:val="Body Text"/>
    <w:basedOn w:val="a"/>
    <w:link w:val="a4"/>
    <w:uiPriority w:val="99"/>
    <w:unhideWhenUsed/>
    <w:rsid w:val="002C134A"/>
    <w:pPr>
      <w:spacing w:after="120"/>
    </w:pPr>
  </w:style>
  <w:style w:type="character" w:customStyle="1" w:styleId="a4">
    <w:name w:val="Основной текст Знак"/>
    <w:basedOn w:val="a1"/>
    <w:link w:val="a0"/>
    <w:uiPriority w:val="99"/>
    <w:rsid w:val="002C134A"/>
    <w:rPr>
      <w:sz w:val="24"/>
      <w:szCs w:val="24"/>
      <w:lang w:eastAsia="ar-SA"/>
    </w:rPr>
  </w:style>
  <w:style w:type="character" w:customStyle="1" w:styleId="40">
    <w:name w:val="Заголовок 4 Знак"/>
    <w:link w:val="4"/>
    <w:semiHidden/>
    <w:rsid w:val="002C134A"/>
    <w:rPr>
      <w:rFonts w:ascii="Calibri" w:hAnsi="Calibri"/>
      <w:b/>
      <w:bCs/>
      <w:sz w:val="28"/>
      <w:szCs w:val="28"/>
      <w:lang w:eastAsia="ar-SA"/>
    </w:rPr>
  </w:style>
  <w:style w:type="paragraph" w:styleId="a5">
    <w:name w:val="List Paragraph"/>
    <w:basedOn w:val="a"/>
    <w:uiPriority w:val="34"/>
    <w:qFormat/>
    <w:rsid w:val="002C134A"/>
    <w:pPr>
      <w:ind w:left="708"/>
    </w:pPr>
  </w:style>
  <w:style w:type="paragraph" w:styleId="a6">
    <w:name w:val="header"/>
    <w:basedOn w:val="a"/>
    <w:link w:val="a7"/>
    <w:uiPriority w:val="99"/>
    <w:unhideWhenUsed/>
    <w:rsid w:val="00AD5740"/>
    <w:pPr>
      <w:tabs>
        <w:tab w:val="center" w:pos="4677"/>
        <w:tab w:val="right" w:pos="9355"/>
      </w:tabs>
    </w:pPr>
  </w:style>
  <w:style w:type="character" w:customStyle="1" w:styleId="a7">
    <w:name w:val="Верхний колонтитул Знак"/>
    <w:basedOn w:val="a1"/>
    <w:link w:val="a6"/>
    <w:uiPriority w:val="99"/>
    <w:rsid w:val="00AD5740"/>
    <w:rPr>
      <w:rFonts w:eastAsiaTheme="minorEastAsia"/>
      <w:sz w:val="28"/>
      <w:szCs w:val="24"/>
    </w:rPr>
  </w:style>
  <w:style w:type="paragraph" w:styleId="a8">
    <w:name w:val="footer"/>
    <w:basedOn w:val="a"/>
    <w:link w:val="a9"/>
    <w:uiPriority w:val="99"/>
    <w:unhideWhenUsed/>
    <w:rsid w:val="00AD5740"/>
    <w:pPr>
      <w:tabs>
        <w:tab w:val="center" w:pos="4677"/>
        <w:tab w:val="right" w:pos="9355"/>
      </w:tabs>
    </w:pPr>
  </w:style>
  <w:style w:type="character" w:customStyle="1" w:styleId="a9">
    <w:name w:val="Нижний колонтитул Знак"/>
    <w:basedOn w:val="a1"/>
    <w:link w:val="a8"/>
    <w:uiPriority w:val="99"/>
    <w:rsid w:val="00AD5740"/>
    <w:rPr>
      <w:rFonts w:eastAsiaTheme="minorEastAsia"/>
      <w:sz w:val="28"/>
      <w:szCs w:val="24"/>
    </w:rPr>
  </w:style>
  <w:style w:type="character" w:styleId="aa">
    <w:name w:val="Hyperlink"/>
    <w:basedOn w:val="a1"/>
    <w:uiPriority w:val="99"/>
    <w:unhideWhenUsed/>
    <w:rsid w:val="00224E1C"/>
    <w:rPr>
      <w:color w:val="0000FF" w:themeColor="hyperlink"/>
      <w:u w:val="single"/>
    </w:rPr>
  </w:style>
  <w:style w:type="paragraph" w:styleId="ab">
    <w:name w:val="Balloon Text"/>
    <w:basedOn w:val="a"/>
    <w:link w:val="ac"/>
    <w:uiPriority w:val="99"/>
    <w:semiHidden/>
    <w:unhideWhenUsed/>
    <w:rsid w:val="00256A68"/>
    <w:rPr>
      <w:rFonts w:ascii="Tahoma" w:hAnsi="Tahoma" w:cs="Tahoma"/>
      <w:sz w:val="16"/>
      <w:szCs w:val="16"/>
    </w:rPr>
  </w:style>
  <w:style w:type="character" w:customStyle="1" w:styleId="ac">
    <w:name w:val="Текст выноски Знак"/>
    <w:basedOn w:val="a1"/>
    <w:link w:val="ab"/>
    <w:uiPriority w:val="99"/>
    <w:semiHidden/>
    <w:rsid w:val="00256A68"/>
    <w:rPr>
      <w:rFonts w:ascii="Tahoma" w:eastAsiaTheme="minorEastAsia" w:hAnsi="Tahoma" w:cs="Tahoma"/>
      <w:sz w:val="16"/>
      <w:szCs w:val="16"/>
    </w:rPr>
  </w:style>
  <w:style w:type="paragraph" w:styleId="ad">
    <w:name w:val="Title"/>
    <w:basedOn w:val="a"/>
    <w:link w:val="ae"/>
    <w:qFormat/>
    <w:rsid w:val="00D90FE2"/>
    <w:pPr>
      <w:jc w:val="center"/>
    </w:pPr>
    <w:rPr>
      <w:rFonts w:eastAsia="Times New Roman"/>
      <w:b/>
      <w:szCs w:val="20"/>
      <w:lang w:eastAsia="ru-RU"/>
    </w:rPr>
  </w:style>
  <w:style w:type="character" w:customStyle="1" w:styleId="ae">
    <w:name w:val="Заголовок Знак"/>
    <w:basedOn w:val="a1"/>
    <w:link w:val="ad"/>
    <w:rsid w:val="00D90FE2"/>
    <w:rPr>
      <w:rFonts w:eastAsia="Times New Roman"/>
      <w:b/>
      <w:sz w:val="28"/>
      <w:lang w:eastAsia="ru-RU"/>
    </w:rPr>
  </w:style>
  <w:style w:type="paragraph" w:styleId="af">
    <w:name w:val="No Spacing"/>
    <w:link w:val="af0"/>
    <w:uiPriority w:val="1"/>
    <w:qFormat/>
    <w:rsid w:val="00E32F66"/>
    <w:pPr>
      <w:widowControl w:val="0"/>
      <w:autoSpaceDE w:val="0"/>
      <w:autoSpaceDN w:val="0"/>
      <w:adjustRightInd w:val="0"/>
    </w:pPr>
    <w:rPr>
      <w:rFonts w:eastAsia="Times New Roman"/>
      <w:lang w:eastAsia="ru-RU"/>
    </w:rPr>
  </w:style>
  <w:style w:type="character" w:customStyle="1" w:styleId="af0">
    <w:name w:val="Без интервала Знак"/>
    <w:link w:val="af"/>
    <w:uiPriority w:val="1"/>
    <w:rsid w:val="00E32F66"/>
    <w:rPr>
      <w:rFonts w:eastAsia="Times New Roman"/>
      <w:lang w:eastAsia="ru-RU"/>
    </w:rPr>
  </w:style>
  <w:style w:type="paragraph" w:styleId="af1">
    <w:name w:val="Normal (Web)"/>
    <w:basedOn w:val="a"/>
    <w:link w:val="af2"/>
    <w:unhideWhenUsed/>
    <w:rsid w:val="00D232CA"/>
    <w:pPr>
      <w:spacing w:before="100" w:beforeAutospacing="1" w:after="100" w:afterAutospacing="1"/>
      <w:jc w:val="left"/>
    </w:pPr>
    <w:rPr>
      <w:rFonts w:eastAsia="Times New Roman"/>
      <w:sz w:val="24"/>
      <w:lang w:eastAsia="ru-RU"/>
    </w:rPr>
  </w:style>
  <w:style w:type="character" w:styleId="af3">
    <w:name w:val="Strong"/>
    <w:basedOn w:val="a1"/>
    <w:qFormat/>
    <w:rsid w:val="00D232CA"/>
    <w:rPr>
      <w:b/>
      <w:bCs/>
    </w:rPr>
  </w:style>
  <w:style w:type="character" w:styleId="af4">
    <w:name w:val="Emphasis"/>
    <w:basedOn w:val="a1"/>
    <w:uiPriority w:val="20"/>
    <w:qFormat/>
    <w:rsid w:val="003438C5"/>
    <w:rPr>
      <w:i/>
      <w:iCs/>
    </w:rPr>
  </w:style>
  <w:style w:type="character" w:customStyle="1" w:styleId="normalchar">
    <w:name w:val="normal__char"/>
    <w:rsid w:val="00860A8D"/>
  </w:style>
  <w:style w:type="paragraph" w:styleId="af5">
    <w:name w:val="Plain Text"/>
    <w:basedOn w:val="a"/>
    <w:link w:val="af6"/>
    <w:uiPriority w:val="99"/>
    <w:semiHidden/>
    <w:unhideWhenUsed/>
    <w:rsid w:val="00471B6A"/>
    <w:pPr>
      <w:jc w:val="left"/>
    </w:pPr>
    <w:rPr>
      <w:rFonts w:ascii="Consolas" w:eastAsiaTheme="minorHAnsi" w:hAnsi="Consolas" w:cstheme="minorBidi"/>
      <w:sz w:val="21"/>
      <w:szCs w:val="21"/>
    </w:rPr>
  </w:style>
  <w:style w:type="character" w:customStyle="1" w:styleId="af6">
    <w:name w:val="Текст Знак"/>
    <w:basedOn w:val="a1"/>
    <w:link w:val="af5"/>
    <w:uiPriority w:val="99"/>
    <w:semiHidden/>
    <w:rsid w:val="00471B6A"/>
    <w:rPr>
      <w:rFonts w:ascii="Consolas" w:hAnsi="Consolas" w:cstheme="minorBidi"/>
      <w:sz w:val="21"/>
      <w:szCs w:val="21"/>
    </w:rPr>
  </w:style>
  <w:style w:type="character" w:customStyle="1" w:styleId="af2">
    <w:name w:val="Обычный (веб) Знак"/>
    <w:link w:val="af1"/>
    <w:rsid w:val="006318A2"/>
    <w:rPr>
      <w:rFonts w:eastAsia="Times New Roman"/>
      <w:sz w:val="24"/>
      <w:szCs w:val="24"/>
      <w:lang w:eastAsia="ru-RU"/>
    </w:rPr>
  </w:style>
  <w:style w:type="character" w:customStyle="1" w:styleId="af7">
    <w:name w:val="Основной текст_"/>
    <w:link w:val="41"/>
    <w:locked/>
    <w:rsid w:val="00C33DA4"/>
    <w:rPr>
      <w:sz w:val="26"/>
      <w:szCs w:val="26"/>
      <w:shd w:val="clear" w:color="auto" w:fill="FFFFFF"/>
    </w:rPr>
  </w:style>
  <w:style w:type="paragraph" w:customStyle="1" w:styleId="41">
    <w:name w:val="Основной текст4"/>
    <w:basedOn w:val="a"/>
    <w:link w:val="af7"/>
    <w:rsid w:val="00C33DA4"/>
    <w:pPr>
      <w:widowControl w:val="0"/>
      <w:shd w:val="clear" w:color="auto" w:fill="FFFFFF"/>
      <w:spacing w:line="322" w:lineRule="exact"/>
      <w:jc w:val="center"/>
    </w:pPr>
    <w:rPr>
      <w:rFonts w:eastAsiaTheme="minorHAnsi"/>
      <w:sz w:val="26"/>
      <w:szCs w:val="26"/>
    </w:rPr>
  </w:style>
  <w:style w:type="character" w:customStyle="1" w:styleId="31">
    <w:name w:val="Основной текст3"/>
    <w:rsid w:val="00C33DA4"/>
    <w:rPr>
      <w:rFonts w:ascii="Times New Roman" w:eastAsia="Times New Roman" w:hAnsi="Times New Roman" w:cs="Times New Roman"/>
      <w:color w:val="000000"/>
      <w:spacing w:val="0"/>
      <w:w w:val="100"/>
      <w:position w:val="0"/>
      <w:sz w:val="26"/>
      <w:szCs w:val="26"/>
      <w:u w:val="single"/>
      <w:shd w:val="clear" w:color="auto" w:fill="FFFFFF"/>
      <w:lang w:val="ru-RU"/>
    </w:rPr>
  </w:style>
  <w:style w:type="paragraph" w:customStyle="1" w:styleId="11">
    <w:name w:val="Абзац списка1"/>
    <w:basedOn w:val="a"/>
    <w:rsid w:val="00BB529A"/>
    <w:pPr>
      <w:spacing w:after="200" w:line="276" w:lineRule="auto"/>
      <w:ind w:left="720"/>
      <w:contextualSpacing/>
      <w:jc w:val="left"/>
    </w:pPr>
    <w:rPr>
      <w:rFonts w:ascii="Calibri" w:eastAsia="Times New Roman" w:hAnsi="Calibri"/>
      <w:sz w:val="22"/>
      <w:szCs w:val="22"/>
      <w:lang w:eastAsia="ru-RU"/>
    </w:rPr>
  </w:style>
  <w:style w:type="paragraph" w:customStyle="1" w:styleId="Default">
    <w:name w:val="Default"/>
    <w:rsid w:val="00BB529A"/>
    <w:pPr>
      <w:autoSpaceDE w:val="0"/>
      <w:autoSpaceDN w:val="0"/>
      <w:adjustRightInd w:val="0"/>
    </w:pPr>
    <w:rPr>
      <w:rFonts w:eastAsia="Calibri"/>
      <w:color w:val="000000"/>
      <w:sz w:val="24"/>
      <w:szCs w:val="24"/>
      <w:lang w:val="en-US"/>
    </w:rPr>
  </w:style>
  <w:style w:type="character" w:customStyle="1" w:styleId="FontStyle18">
    <w:name w:val="Font Style18"/>
    <w:rsid w:val="00812F5D"/>
    <w:rPr>
      <w:rFonts w:ascii="Lucida Sans Unicode" w:hAnsi="Lucida Sans Unicode" w:cs="Lucida Sans Unicode"/>
      <w:sz w:val="18"/>
      <w:szCs w:val="18"/>
    </w:rPr>
  </w:style>
  <w:style w:type="paragraph" w:customStyle="1" w:styleId="ConsPlusNormal">
    <w:name w:val="ConsPlusNormal"/>
    <w:rsid w:val="00B641E8"/>
    <w:pPr>
      <w:widowControl w:val="0"/>
      <w:autoSpaceDE w:val="0"/>
      <w:autoSpaceDN w:val="0"/>
      <w:adjustRightInd w:val="0"/>
      <w:ind w:firstLine="720"/>
    </w:pPr>
    <w:rPr>
      <w:rFonts w:ascii="Arial" w:eastAsia="Times New Roman" w:hAnsi="Arial"/>
      <w:lang w:eastAsia="ru-RU"/>
    </w:rPr>
  </w:style>
  <w:style w:type="paragraph" w:customStyle="1" w:styleId="ConsPlusTitle">
    <w:name w:val="ConsPlusTitle"/>
    <w:uiPriority w:val="99"/>
    <w:rsid w:val="00FF6806"/>
    <w:pPr>
      <w:autoSpaceDE w:val="0"/>
      <w:autoSpaceDN w:val="0"/>
      <w:adjustRightInd w:val="0"/>
    </w:pPr>
    <w:rPr>
      <w:rFonts w:eastAsia="Times New Roman"/>
      <w:b/>
      <w:bCs/>
      <w:sz w:val="28"/>
      <w:szCs w:val="28"/>
    </w:rPr>
  </w:style>
  <w:style w:type="table" w:customStyle="1" w:styleId="12">
    <w:name w:val="Сетка таблицы1"/>
    <w:basedOn w:val="a2"/>
    <w:next w:val="af8"/>
    <w:uiPriority w:val="59"/>
    <w:rsid w:val="00413DF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8">
    <w:name w:val="Table Grid"/>
    <w:basedOn w:val="a2"/>
    <w:uiPriority w:val="59"/>
    <w:rsid w:val="00413D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Body Text Indent"/>
    <w:basedOn w:val="a"/>
    <w:link w:val="afa"/>
    <w:uiPriority w:val="99"/>
    <w:semiHidden/>
    <w:unhideWhenUsed/>
    <w:rsid w:val="004F2EBD"/>
    <w:pPr>
      <w:spacing w:after="120"/>
      <w:ind w:left="283"/>
    </w:pPr>
  </w:style>
  <w:style w:type="character" w:customStyle="1" w:styleId="afa">
    <w:name w:val="Основной текст с отступом Знак"/>
    <w:basedOn w:val="a1"/>
    <w:link w:val="af9"/>
    <w:uiPriority w:val="99"/>
    <w:semiHidden/>
    <w:rsid w:val="004F2EBD"/>
    <w:rPr>
      <w:rFonts w:eastAsiaTheme="minorEastAsia"/>
      <w:sz w:val="28"/>
      <w:szCs w:val="24"/>
    </w:rPr>
  </w:style>
  <w:style w:type="character" w:styleId="afb">
    <w:name w:val="FollowedHyperlink"/>
    <w:basedOn w:val="a1"/>
    <w:uiPriority w:val="99"/>
    <w:semiHidden/>
    <w:unhideWhenUsed/>
    <w:rsid w:val="004B773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364187">
      <w:bodyDiv w:val="1"/>
      <w:marLeft w:val="0"/>
      <w:marRight w:val="0"/>
      <w:marTop w:val="0"/>
      <w:marBottom w:val="0"/>
      <w:divBdr>
        <w:top w:val="none" w:sz="0" w:space="0" w:color="auto"/>
        <w:left w:val="none" w:sz="0" w:space="0" w:color="auto"/>
        <w:bottom w:val="none" w:sz="0" w:space="0" w:color="auto"/>
        <w:right w:val="none" w:sz="0" w:space="0" w:color="auto"/>
      </w:divBdr>
    </w:div>
    <w:div w:id="125592477">
      <w:bodyDiv w:val="1"/>
      <w:marLeft w:val="0"/>
      <w:marRight w:val="0"/>
      <w:marTop w:val="0"/>
      <w:marBottom w:val="0"/>
      <w:divBdr>
        <w:top w:val="none" w:sz="0" w:space="0" w:color="auto"/>
        <w:left w:val="none" w:sz="0" w:space="0" w:color="auto"/>
        <w:bottom w:val="none" w:sz="0" w:space="0" w:color="auto"/>
        <w:right w:val="none" w:sz="0" w:space="0" w:color="auto"/>
      </w:divBdr>
    </w:div>
    <w:div w:id="133331393">
      <w:bodyDiv w:val="1"/>
      <w:marLeft w:val="0"/>
      <w:marRight w:val="0"/>
      <w:marTop w:val="0"/>
      <w:marBottom w:val="0"/>
      <w:divBdr>
        <w:top w:val="none" w:sz="0" w:space="0" w:color="auto"/>
        <w:left w:val="none" w:sz="0" w:space="0" w:color="auto"/>
        <w:bottom w:val="none" w:sz="0" w:space="0" w:color="auto"/>
        <w:right w:val="none" w:sz="0" w:space="0" w:color="auto"/>
      </w:divBdr>
    </w:div>
    <w:div w:id="140386244">
      <w:bodyDiv w:val="1"/>
      <w:marLeft w:val="0"/>
      <w:marRight w:val="0"/>
      <w:marTop w:val="0"/>
      <w:marBottom w:val="0"/>
      <w:divBdr>
        <w:top w:val="none" w:sz="0" w:space="0" w:color="auto"/>
        <w:left w:val="none" w:sz="0" w:space="0" w:color="auto"/>
        <w:bottom w:val="none" w:sz="0" w:space="0" w:color="auto"/>
        <w:right w:val="none" w:sz="0" w:space="0" w:color="auto"/>
      </w:divBdr>
    </w:div>
    <w:div w:id="215549596">
      <w:bodyDiv w:val="1"/>
      <w:marLeft w:val="0"/>
      <w:marRight w:val="0"/>
      <w:marTop w:val="0"/>
      <w:marBottom w:val="0"/>
      <w:divBdr>
        <w:top w:val="none" w:sz="0" w:space="0" w:color="auto"/>
        <w:left w:val="none" w:sz="0" w:space="0" w:color="auto"/>
        <w:bottom w:val="none" w:sz="0" w:space="0" w:color="auto"/>
        <w:right w:val="none" w:sz="0" w:space="0" w:color="auto"/>
      </w:divBdr>
    </w:div>
    <w:div w:id="410394661">
      <w:bodyDiv w:val="1"/>
      <w:marLeft w:val="0"/>
      <w:marRight w:val="0"/>
      <w:marTop w:val="0"/>
      <w:marBottom w:val="0"/>
      <w:divBdr>
        <w:top w:val="none" w:sz="0" w:space="0" w:color="auto"/>
        <w:left w:val="none" w:sz="0" w:space="0" w:color="auto"/>
        <w:bottom w:val="none" w:sz="0" w:space="0" w:color="auto"/>
        <w:right w:val="none" w:sz="0" w:space="0" w:color="auto"/>
      </w:divBdr>
    </w:div>
    <w:div w:id="472019199">
      <w:bodyDiv w:val="1"/>
      <w:marLeft w:val="0"/>
      <w:marRight w:val="0"/>
      <w:marTop w:val="0"/>
      <w:marBottom w:val="0"/>
      <w:divBdr>
        <w:top w:val="none" w:sz="0" w:space="0" w:color="auto"/>
        <w:left w:val="none" w:sz="0" w:space="0" w:color="auto"/>
        <w:bottom w:val="none" w:sz="0" w:space="0" w:color="auto"/>
        <w:right w:val="none" w:sz="0" w:space="0" w:color="auto"/>
      </w:divBdr>
    </w:div>
    <w:div w:id="529145730">
      <w:bodyDiv w:val="1"/>
      <w:marLeft w:val="0"/>
      <w:marRight w:val="0"/>
      <w:marTop w:val="0"/>
      <w:marBottom w:val="0"/>
      <w:divBdr>
        <w:top w:val="none" w:sz="0" w:space="0" w:color="auto"/>
        <w:left w:val="none" w:sz="0" w:space="0" w:color="auto"/>
        <w:bottom w:val="none" w:sz="0" w:space="0" w:color="auto"/>
        <w:right w:val="none" w:sz="0" w:space="0" w:color="auto"/>
      </w:divBdr>
    </w:div>
    <w:div w:id="548804646">
      <w:bodyDiv w:val="1"/>
      <w:marLeft w:val="0"/>
      <w:marRight w:val="0"/>
      <w:marTop w:val="0"/>
      <w:marBottom w:val="0"/>
      <w:divBdr>
        <w:top w:val="none" w:sz="0" w:space="0" w:color="auto"/>
        <w:left w:val="none" w:sz="0" w:space="0" w:color="auto"/>
        <w:bottom w:val="none" w:sz="0" w:space="0" w:color="auto"/>
        <w:right w:val="none" w:sz="0" w:space="0" w:color="auto"/>
      </w:divBdr>
    </w:div>
    <w:div w:id="559752990">
      <w:bodyDiv w:val="1"/>
      <w:marLeft w:val="0"/>
      <w:marRight w:val="0"/>
      <w:marTop w:val="0"/>
      <w:marBottom w:val="0"/>
      <w:divBdr>
        <w:top w:val="none" w:sz="0" w:space="0" w:color="auto"/>
        <w:left w:val="none" w:sz="0" w:space="0" w:color="auto"/>
        <w:bottom w:val="none" w:sz="0" w:space="0" w:color="auto"/>
        <w:right w:val="none" w:sz="0" w:space="0" w:color="auto"/>
      </w:divBdr>
    </w:div>
    <w:div w:id="695275972">
      <w:bodyDiv w:val="1"/>
      <w:marLeft w:val="0"/>
      <w:marRight w:val="0"/>
      <w:marTop w:val="0"/>
      <w:marBottom w:val="0"/>
      <w:divBdr>
        <w:top w:val="none" w:sz="0" w:space="0" w:color="auto"/>
        <w:left w:val="none" w:sz="0" w:space="0" w:color="auto"/>
        <w:bottom w:val="none" w:sz="0" w:space="0" w:color="auto"/>
        <w:right w:val="none" w:sz="0" w:space="0" w:color="auto"/>
      </w:divBdr>
    </w:div>
    <w:div w:id="775490396">
      <w:bodyDiv w:val="1"/>
      <w:marLeft w:val="0"/>
      <w:marRight w:val="0"/>
      <w:marTop w:val="0"/>
      <w:marBottom w:val="0"/>
      <w:divBdr>
        <w:top w:val="none" w:sz="0" w:space="0" w:color="auto"/>
        <w:left w:val="none" w:sz="0" w:space="0" w:color="auto"/>
        <w:bottom w:val="none" w:sz="0" w:space="0" w:color="auto"/>
        <w:right w:val="none" w:sz="0" w:space="0" w:color="auto"/>
      </w:divBdr>
    </w:div>
    <w:div w:id="790124735">
      <w:bodyDiv w:val="1"/>
      <w:marLeft w:val="0"/>
      <w:marRight w:val="0"/>
      <w:marTop w:val="0"/>
      <w:marBottom w:val="0"/>
      <w:divBdr>
        <w:top w:val="none" w:sz="0" w:space="0" w:color="auto"/>
        <w:left w:val="none" w:sz="0" w:space="0" w:color="auto"/>
        <w:bottom w:val="none" w:sz="0" w:space="0" w:color="auto"/>
        <w:right w:val="none" w:sz="0" w:space="0" w:color="auto"/>
      </w:divBdr>
      <w:divsChild>
        <w:div w:id="149906196">
          <w:marLeft w:val="0"/>
          <w:marRight w:val="0"/>
          <w:marTop w:val="0"/>
          <w:marBottom w:val="0"/>
          <w:divBdr>
            <w:top w:val="none" w:sz="0" w:space="0" w:color="auto"/>
            <w:left w:val="none" w:sz="0" w:space="0" w:color="auto"/>
            <w:bottom w:val="none" w:sz="0" w:space="0" w:color="auto"/>
            <w:right w:val="none" w:sz="0" w:space="0" w:color="auto"/>
          </w:divBdr>
        </w:div>
        <w:div w:id="225341052">
          <w:marLeft w:val="0"/>
          <w:marRight w:val="0"/>
          <w:marTop w:val="0"/>
          <w:marBottom w:val="0"/>
          <w:divBdr>
            <w:top w:val="none" w:sz="0" w:space="0" w:color="auto"/>
            <w:left w:val="none" w:sz="0" w:space="0" w:color="auto"/>
            <w:bottom w:val="none" w:sz="0" w:space="0" w:color="auto"/>
            <w:right w:val="none" w:sz="0" w:space="0" w:color="auto"/>
          </w:divBdr>
        </w:div>
        <w:div w:id="593052749">
          <w:marLeft w:val="0"/>
          <w:marRight w:val="0"/>
          <w:marTop w:val="0"/>
          <w:marBottom w:val="0"/>
          <w:divBdr>
            <w:top w:val="none" w:sz="0" w:space="0" w:color="auto"/>
            <w:left w:val="none" w:sz="0" w:space="0" w:color="auto"/>
            <w:bottom w:val="none" w:sz="0" w:space="0" w:color="auto"/>
            <w:right w:val="none" w:sz="0" w:space="0" w:color="auto"/>
          </w:divBdr>
        </w:div>
        <w:div w:id="1678464366">
          <w:marLeft w:val="0"/>
          <w:marRight w:val="0"/>
          <w:marTop w:val="0"/>
          <w:marBottom w:val="0"/>
          <w:divBdr>
            <w:top w:val="none" w:sz="0" w:space="0" w:color="auto"/>
            <w:left w:val="none" w:sz="0" w:space="0" w:color="auto"/>
            <w:bottom w:val="none" w:sz="0" w:space="0" w:color="auto"/>
            <w:right w:val="none" w:sz="0" w:space="0" w:color="auto"/>
          </w:divBdr>
        </w:div>
      </w:divsChild>
    </w:div>
    <w:div w:id="886064305">
      <w:bodyDiv w:val="1"/>
      <w:marLeft w:val="0"/>
      <w:marRight w:val="0"/>
      <w:marTop w:val="0"/>
      <w:marBottom w:val="0"/>
      <w:divBdr>
        <w:top w:val="none" w:sz="0" w:space="0" w:color="auto"/>
        <w:left w:val="none" w:sz="0" w:space="0" w:color="auto"/>
        <w:bottom w:val="none" w:sz="0" w:space="0" w:color="auto"/>
        <w:right w:val="none" w:sz="0" w:space="0" w:color="auto"/>
      </w:divBdr>
    </w:div>
    <w:div w:id="1153910166">
      <w:bodyDiv w:val="1"/>
      <w:marLeft w:val="0"/>
      <w:marRight w:val="0"/>
      <w:marTop w:val="0"/>
      <w:marBottom w:val="0"/>
      <w:divBdr>
        <w:top w:val="none" w:sz="0" w:space="0" w:color="auto"/>
        <w:left w:val="none" w:sz="0" w:space="0" w:color="auto"/>
        <w:bottom w:val="none" w:sz="0" w:space="0" w:color="auto"/>
        <w:right w:val="none" w:sz="0" w:space="0" w:color="auto"/>
      </w:divBdr>
    </w:div>
    <w:div w:id="1208839941">
      <w:bodyDiv w:val="1"/>
      <w:marLeft w:val="0"/>
      <w:marRight w:val="0"/>
      <w:marTop w:val="0"/>
      <w:marBottom w:val="0"/>
      <w:divBdr>
        <w:top w:val="none" w:sz="0" w:space="0" w:color="auto"/>
        <w:left w:val="none" w:sz="0" w:space="0" w:color="auto"/>
        <w:bottom w:val="none" w:sz="0" w:space="0" w:color="auto"/>
        <w:right w:val="none" w:sz="0" w:space="0" w:color="auto"/>
      </w:divBdr>
    </w:div>
    <w:div w:id="1636910357">
      <w:bodyDiv w:val="1"/>
      <w:marLeft w:val="0"/>
      <w:marRight w:val="0"/>
      <w:marTop w:val="0"/>
      <w:marBottom w:val="0"/>
      <w:divBdr>
        <w:top w:val="none" w:sz="0" w:space="0" w:color="auto"/>
        <w:left w:val="none" w:sz="0" w:space="0" w:color="auto"/>
        <w:bottom w:val="none" w:sz="0" w:space="0" w:color="auto"/>
        <w:right w:val="none" w:sz="0" w:space="0" w:color="auto"/>
      </w:divBdr>
    </w:div>
    <w:div w:id="1732541163">
      <w:bodyDiv w:val="1"/>
      <w:marLeft w:val="0"/>
      <w:marRight w:val="0"/>
      <w:marTop w:val="0"/>
      <w:marBottom w:val="0"/>
      <w:divBdr>
        <w:top w:val="none" w:sz="0" w:space="0" w:color="auto"/>
        <w:left w:val="none" w:sz="0" w:space="0" w:color="auto"/>
        <w:bottom w:val="none" w:sz="0" w:space="0" w:color="auto"/>
        <w:right w:val="none" w:sz="0" w:space="0" w:color="auto"/>
      </w:divBdr>
      <w:divsChild>
        <w:div w:id="212935534">
          <w:marLeft w:val="0"/>
          <w:marRight w:val="0"/>
          <w:marTop w:val="0"/>
          <w:marBottom w:val="0"/>
          <w:divBdr>
            <w:top w:val="none" w:sz="0" w:space="0" w:color="auto"/>
            <w:left w:val="none" w:sz="0" w:space="0" w:color="auto"/>
            <w:bottom w:val="none" w:sz="0" w:space="0" w:color="auto"/>
            <w:right w:val="none" w:sz="0" w:space="0" w:color="auto"/>
          </w:divBdr>
        </w:div>
        <w:div w:id="260381320">
          <w:marLeft w:val="0"/>
          <w:marRight w:val="0"/>
          <w:marTop w:val="0"/>
          <w:marBottom w:val="0"/>
          <w:divBdr>
            <w:top w:val="none" w:sz="0" w:space="0" w:color="auto"/>
            <w:left w:val="none" w:sz="0" w:space="0" w:color="auto"/>
            <w:bottom w:val="none" w:sz="0" w:space="0" w:color="auto"/>
            <w:right w:val="none" w:sz="0" w:space="0" w:color="auto"/>
          </w:divBdr>
        </w:div>
        <w:div w:id="497114062">
          <w:marLeft w:val="0"/>
          <w:marRight w:val="0"/>
          <w:marTop w:val="0"/>
          <w:marBottom w:val="0"/>
          <w:divBdr>
            <w:top w:val="none" w:sz="0" w:space="0" w:color="auto"/>
            <w:left w:val="none" w:sz="0" w:space="0" w:color="auto"/>
            <w:bottom w:val="none" w:sz="0" w:space="0" w:color="auto"/>
            <w:right w:val="none" w:sz="0" w:space="0" w:color="auto"/>
          </w:divBdr>
        </w:div>
        <w:div w:id="871724728">
          <w:marLeft w:val="0"/>
          <w:marRight w:val="0"/>
          <w:marTop w:val="0"/>
          <w:marBottom w:val="0"/>
          <w:divBdr>
            <w:top w:val="none" w:sz="0" w:space="0" w:color="auto"/>
            <w:left w:val="none" w:sz="0" w:space="0" w:color="auto"/>
            <w:bottom w:val="none" w:sz="0" w:space="0" w:color="auto"/>
            <w:right w:val="none" w:sz="0" w:space="0" w:color="auto"/>
          </w:divBdr>
        </w:div>
        <w:div w:id="995766268">
          <w:marLeft w:val="0"/>
          <w:marRight w:val="0"/>
          <w:marTop w:val="0"/>
          <w:marBottom w:val="0"/>
          <w:divBdr>
            <w:top w:val="none" w:sz="0" w:space="0" w:color="auto"/>
            <w:left w:val="none" w:sz="0" w:space="0" w:color="auto"/>
            <w:bottom w:val="none" w:sz="0" w:space="0" w:color="auto"/>
            <w:right w:val="none" w:sz="0" w:space="0" w:color="auto"/>
          </w:divBdr>
        </w:div>
        <w:div w:id="1484811578">
          <w:marLeft w:val="0"/>
          <w:marRight w:val="0"/>
          <w:marTop w:val="0"/>
          <w:marBottom w:val="0"/>
          <w:divBdr>
            <w:top w:val="none" w:sz="0" w:space="0" w:color="auto"/>
            <w:left w:val="none" w:sz="0" w:space="0" w:color="auto"/>
            <w:bottom w:val="none" w:sz="0" w:space="0" w:color="auto"/>
            <w:right w:val="none" w:sz="0" w:space="0" w:color="auto"/>
          </w:divBdr>
        </w:div>
        <w:div w:id="1610576285">
          <w:marLeft w:val="0"/>
          <w:marRight w:val="0"/>
          <w:marTop w:val="0"/>
          <w:marBottom w:val="0"/>
          <w:divBdr>
            <w:top w:val="none" w:sz="0" w:space="0" w:color="auto"/>
            <w:left w:val="none" w:sz="0" w:space="0" w:color="auto"/>
            <w:bottom w:val="none" w:sz="0" w:space="0" w:color="auto"/>
            <w:right w:val="none" w:sz="0" w:space="0" w:color="auto"/>
          </w:divBdr>
        </w:div>
        <w:div w:id="1621914934">
          <w:marLeft w:val="0"/>
          <w:marRight w:val="0"/>
          <w:marTop w:val="0"/>
          <w:marBottom w:val="0"/>
          <w:divBdr>
            <w:top w:val="none" w:sz="0" w:space="0" w:color="auto"/>
            <w:left w:val="none" w:sz="0" w:space="0" w:color="auto"/>
            <w:bottom w:val="none" w:sz="0" w:space="0" w:color="auto"/>
            <w:right w:val="none" w:sz="0" w:space="0" w:color="auto"/>
          </w:divBdr>
        </w:div>
        <w:div w:id="1680692670">
          <w:marLeft w:val="0"/>
          <w:marRight w:val="0"/>
          <w:marTop w:val="0"/>
          <w:marBottom w:val="0"/>
          <w:divBdr>
            <w:top w:val="none" w:sz="0" w:space="0" w:color="auto"/>
            <w:left w:val="none" w:sz="0" w:space="0" w:color="auto"/>
            <w:bottom w:val="none" w:sz="0" w:space="0" w:color="auto"/>
            <w:right w:val="none" w:sz="0" w:space="0" w:color="auto"/>
          </w:divBdr>
        </w:div>
        <w:div w:id="1876383442">
          <w:marLeft w:val="0"/>
          <w:marRight w:val="0"/>
          <w:marTop w:val="0"/>
          <w:marBottom w:val="0"/>
          <w:divBdr>
            <w:top w:val="none" w:sz="0" w:space="0" w:color="auto"/>
            <w:left w:val="none" w:sz="0" w:space="0" w:color="auto"/>
            <w:bottom w:val="none" w:sz="0" w:space="0" w:color="auto"/>
            <w:right w:val="none" w:sz="0" w:space="0" w:color="auto"/>
          </w:divBdr>
        </w:div>
        <w:div w:id="2131238416">
          <w:marLeft w:val="0"/>
          <w:marRight w:val="0"/>
          <w:marTop w:val="0"/>
          <w:marBottom w:val="0"/>
          <w:divBdr>
            <w:top w:val="none" w:sz="0" w:space="0" w:color="auto"/>
            <w:left w:val="none" w:sz="0" w:space="0" w:color="auto"/>
            <w:bottom w:val="none" w:sz="0" w:space="0" w:color="auto"/>
            <w:right w:val="none" w:sz="0" w:space="0" w:color="auto"/>
          </w:divBdr>
        </w:div>
      </w:divsChild>
    </w:div>
    <w:div w:id="1799882765">
      <w:bodyDiv w:val="1"/>
      <w:marLeft w:val="0"/>
      <w:marRight w:val="0"/>
      <w:marTop w:val="0"/>
      <w:marBottom w:val="0"/>
      <w:divBdr>
        <w:top w:val="none" w:sz="0" w:space="0" w:color="auto"/>
        <w:left w:val="none" w:sz="0" w:space="0" w:color="auto"/>
        <w:bottom w:val="none" w:sz="0" w:space="0" w:color="auto"/>
        <w:right w:val="none" w:sz="0" w:space="0" w:color="auto"/>
      </w:divBdr>
    </w:div>
    <w:div w:id="2013485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ktanysh-rt.ru/news/faydaly-mglmat/14-iastan-15-iaska-kadar-konga-4-sagat-kena-eslarga-ties" TargetMode="External"/><Relationship Id="rId13" Type="http://schemas.openxmlformats.org/officeDocument/2006/relationships/hyperlink" Target="http://aktanysh-rt.ru/news/xakimiiat-sagate/cupleklarne-iuk-itarga-kos-kort-mal-tuarga-subsidiia-aluda-xalykka-iardam-itarga-irlarne-rasmilaster" TargetMode="External"/><Relationship Id="rId18" Type="http://schemas.openxmlformats.org/officeDocument/2006/relationships/hyperlink" Target="https://aktanysh-rt.ru/news/faktyi-i-kommentarii/xarbi-komissariatnyn-bulek-baslygyn-xokem-itkannar" TargetMode="External"/><Relationship Id="rId26" Type="http://schemas.openxmlformats.org/officeDocument/2006/relationships/hyperlink" Target="https://aktanysh.tatarstan.ru/index.htm/news/2162841.htm" TargetMode="External"/><Relationship Id="rId3" Type="http://schemas.openxmlformats.org/officeDocument/2006/relationships/styles" Target="styles.xml"/><Relationship Id="rId21" Type="http://schemas.openxmlformats.org/officeDocument/2006/relationships/hyperlink" Target="https://aktanysh-rt.ru/news/razgovor-s-prokurorom/prokuror-razieiasniaet-o-celevom-obucenii"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aktanysh-rt.ru/news/avyl-khualygy-sulyshy/aktanys-raionynda-syer-asraucy-xualyklarga-sot-satudagy-cygymnar-ocen-subsidiia-birelacak" TargetMode="External"/><Relationship Id="rId17" Type="http://schemas.openxmlformats.org/officeDocument/2006/relationships/hyperlink" Target="https://aktanysh-rt.ru/news/alma-birma/o-protivodeistvii-korrupcii" TargetMode="External"/><Relationship Id="rId25" Type="http://schemas.openxmlformats.org/officeDocument/2006/relationships/hyperlink" Target="https://aktanysh.tatarstan.ru/index.htm/news/2161219.htm"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aktanysh-rt.ru/news/alma-birma/aktanys-raionynda-risvatcelekka-karsy-nicek-korasalar" TargetMode="External"/><Relationship Id="rId20" Type="http://schemas.openxmlformats.org/officeDocument/2006/relationships/hyperlink" Target="https://aktanysh-rt.ru/news/faktyi-i-kommentarii/korrupciiaga-karsy-koras-komissiiase-utyrysynda-2022-elda-xisap-palatasy-tarafynnan-64-mln-664-men-8" TargetMode="External"/><Relationship Id="rId29" Type="http://schemas.openxmlformats.org/officeDocument/2006/relationships/hyperlink" Target="https://aktanysh.tatarstan.ru/index.htm/news/2181876.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ktanysh-rt.ru/news/faktyi-i-kommentarii/xarbi-komissariatnyn-bulek-baslygyn-xokem-itkannar" TargetMode="External"/><Relationship Id="rId24" Type="http://schemas.openxmlformats.org/officeDocument/2006/relationships/hyperlink" Target="https://aktanysh-rt.ru/news/avyl-khualygy-sulyshy/aldagy-elnyn-1-martyna-kadar-terleklarga-cip-kuiu-tamamlana"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aktanysh-rt.ru/news-bistada-ham-iske-kormasta-susyzlyk-problemasy-xal-itelacak" TargetMode="External"/><Relationship Id="rId23" Type="http://schemas.openxmlformats.org/officeDocument/2006/relationships/hyperlink" Target="https://aktanysh-rt.ru/news/avyl-khualygy-sulyshy/kfx-mogut-polucit-zemelnye-ucastki-bez-torgov" TargetMode="External"/><Relationship Id="rId28" Type="http://schemas.openxmlformats.org/officeDocument/2006/relationships/hyperlink" Target="https://aktanysh.tatarstan.ru/index.htm/news/2175798.htm" TargetMode="External"/><Relationship Id="rId10" Type="http://schemas.openxmlformats.org/officeDocument/2006/relationships/hyperlink" Target="http://aktanysh-rt.ru/news/avyl-khualygy-sulyshy/ministerstvo-selskogo-xoziaistva-i-prodovolstviia-respubliki-tatarstan-obieiavliaet-o-pri-1687519923" TargetMode="External"/><Relationship Id="rId19" Type="http://schemas.openxmlformats.org/officeDocument/2006/relationships/hyperlink" Target="https://aktanysh-rt.ru/news/faktyi-i-kommentarii/tatarstan-salym-xezmate-kompaniiada-fiktiv-itakce-bulgan-ocen-avaplylyk-turynda-kisata" TargetMode="External"/><Relationship Id="rId31" Type="http://schemas.openxmlformats.org/officeDocument/2006/relationships/hyperlink" Target="https://aktanysh.tatarstan.ru/index%20.htm/news/2187381.htm" TargetMode="External"/><Relationship Id="rId4" Type="http://schemas.openxmlformats.org/officeDocument/2006/relationships/settings" Target="settings.xml"/><Relationship Id="rId9" Type="http://schemas.openxmlformats.org/officeDocument/2006/relationships/hyperlink" Target="https://aktanysh-rt.ru/news/sez-soragan-idege/ata-kapitalyn-kemnarga-biracaklar" TargetMode="External"/><Relationship Id="rId14" Type="http://schemas.openxmlformats.org/officeDocument/2006/relationships/hyperlink" Target="https://aktanysh-rt.ru/news/raion-baslygy-lenar-zaripov-futbol-manezda-bargan-tozeles-eslare-belan-tanysty" TargetMode="External"/><Relationship Id="rId22" Type="http://schemas.openxmlformats.org/officeDocument/2006/relationships/hyperlink" Target="https://aktanysh-rt.ru/news/razgovor-s-prokurorom/mery-gosudarstvennoi-podderzki" TargetMode="External"/><Relationship Id="rId27" Type="http://schemas.openxmlformats.org/officeDocument/2006/relationships/hyperlink" Target="https://aktanysh.tatarstan.ru/index.htm/news/2169980.htm" TargetMode="External"/><Relationship Id="rId30" Type="http://schemas.openxmlformats.org/officeDocument/2006/relationships/hyperlink" Target="https://aktanysh.tatarstan.ru/index.htm/news/2184787.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BE3FAB-27A9-4A1D-A2D6-A8FF145BC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900</TotalTime>
  <Pages>26</Pages>
  <Words>9915</Words>
  <Characters>56520</Characters>
  <Application>Microsoft Office Word</Application>
  <DocSecurity>0</DocSecurity>
  <Lines>471</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Панкратов А.</dc:creator>
  <cp:keywords/>
  <dc:description/>
  <cp:lastModifiedBy>Шамиль Алмазович</cp:lastModifiedBy>
  <cp:revision>62</cp:revision>
  <cp:lastPrinted>2021-06-10T06:04:00Z</cp:lastPrinted>
  <dcterms:created xsi:type="dcterms:W3CDTF">2023-06-22T07:11:00Z</dcterms:created>
  <dcterms:modified xsi:type="dcterms:W3CDTF">2024-01-23T13:45:00Z</dcterms:modified>
</cp:coreProperties>
</file>