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4394"/>
      </w:tblGrid>
      <w:tr w:rsidR="00FB67C6" w:rsidRPr="00FB67C6" w:rsidTr="00245A80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b/>
                <w:bCs/>
                <w:sz w:val="22"/>
                <w:szCs w:val="22"/>
              </w:rPr>
            </w:pPr>
            <w:r w:rsidRPr="00FB67C6">
              <w:rPr>
                <w:rFonts w:ascii="SL_Times New Roman" w:hAnsi="SL_Times New Roman"/>
                <w:b/>
                <w:bCs/>
                <w:sz w:val="22"/>
                <w:szCs w:val="22"/>
              </w:rPr>
              <w:t>ТАТАРСТАН РЕСПУБЛИКАСЫ</w:t>
            </w:r>
          </w:p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b/>
                <w:bCs/>
                <w:szCs w:val="20"/>
              </w:rPr>
            </w:pPr>
            <w:r w:rsidRPr="00FB67C6">
              <w:rPr>
                <w:rFonts w:ascii="SL_Times New Roman" w:hAnsi="SL_Times New Roman"/>
                <w:b/>
                <w:bCs/>
                <w:szCs w:val="20"/>
              </w:rPr>
              <w:t xml:space="preserve">АКТАНЫШ МУНИЦИПАЛЬ РАЙОНЫ </w:t>
            </w:r>
          </w:p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b/>
                <w:bCs/>
                <w:szCs w:val="20"/>
                <w:lang w:val="tt-RU"/>
              </w:rPr>
            </w:pPr>
            <w:r w:rsidRPr="00FB67C6">
              <w:rPr>
                <w:rFonts w:ascii="SL_Times New Roman" w:hAnsi="SL_Times New Roman"/>
                <w:b/>
                <w:bCs/>
                <w:szCs w:val="20"/>
              </w:rPr>
              <w:t>БАШКАРМА КОМИТЕТЫ  ЖИТ</w:t>
            </w:r>
            <w:r w:rsidRPr="00FB67C6">
              <w:rPr>
                <w:rFonts w:ascii="SL_Times New Roman" w:hAnsi="SL_Times New Roman"/>
                <w:b/>
                <w:bCs/>
                <w:szCs w:val="20"/>
                <w:lang w:val="tt-RU"/>
              </w:rPr>
              <w:t>ӘКЧЕСЕ</w:t>
            </w:r>
          </w:p>
          <w:p w:rsidR="00FB67C6" w:rsidRPr="00FB67C6" w:rsidRDefault="00FB67C6" w:rsidP="00FB67C6">
            <w:pPr>
              <w:rPr>
                <w:rFonts w:ascii="SL_Times New Roman" w:hAnsi="SL_Times New Roman"/>
                <w:b/>
                <w:szCs w:val="20"/>
              </w:rPr>
            </w:pPr>
          </w:p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sz w:val="20"/>
                <w:szCs w:val="20"/>
              </w:rPr>
            </w:pPr>
            <w:r w:rsidRPr="00FB67C6">
              <w:rPr>
                <w:rFonts w:ascii="SL_Times New Roman" w:hAnsi="SL_Times New Roman"/>
                <w:sz w:val="20"/>
                <w:szCs w:val="20"/>
              </w:rPr>
              <w:t xml:space="preserve">423740, Актаныш </w:t>
            </w:r>
            <w:proofErr w:type="spellStart"/>
            <w:r w:rsidRPr="00FB67C6">
              <w:rPr>
                <w:rFonts w:ascii="SL_Times New Roman" w:hAnsi="SL_Times New Roman"/>
                <w:sz w:val="20"/>
                <w:szCs w:val="20"/>
              </w:rPr>
              <w:t>авылы</w:t>
            </w:r>
            <w:proofErr w:type="spellEnd"/>
            <w:r w:rsidRPr="00FB67C6">
              <w:rPr>
                <w:rFonts w:ascii="SL_Times New Roman" w:hAnsi="SL_Times New Roman"/>
                <w:sz w:val="20"/>
                <w:szCs w:val="20"/>
              </w:rPr>
              <w:t>, Ленин пр.,</w:t>
            </w:r>
          </w:p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b/>
                <w:sz w:val="20"/>
                <w:szCs w:val="20"/>
              </w:rPr>
            </w:pPr>
            <w:r w:rsidRPr="00FB67C6">
              <w:rPr>
                <w:rFonts w:ascii="SL_Times New Roman" w:hAnsi="SL_Times New Roman"/>
                <w:sz w:val="20"/>
                <w:szCs w:val="20"/>
              </w:rPr>
              <w:t xml:space="preserve">17 </w:t>
            </w:r>
            <w:proofErr w:type="spellStart"/>
            <w:r w:rsidRPr="00FB67C6">
              <w:rPr>
                <w:rFonts w:ascii="SL_Times New Roman" w:hAnsi="SL_Times New Roman"/>
                <w:sz w:val="20"/>
                <w:szCs w:val="20"/>
              </w:rPr>
              <w:t>нче</w:t>
            </w:r>
            <w:proofErr w:type="spellEnd"/>
            <w:r w:rsidRPr="00FB67C6">
              <w:rPr>
                <w:rFonts w:ascii="SL_Times New Roman" w:hAnsi="SL_Times New Roman"/>
                <w:sz w:val="20"/>
                <w:szCs w:val="20"/>
              </w:rPr>
              <w:t xml:space="preserve"> </w:t>
            </w:r>
            <w:proofErr w:type="spellStart"/>
            <w:r w:rsidRPr="00FB67C6">
              <w:rPr>
                <w:rFonts w:ascii="SL_Times New Roman" w:hAnsi="SL_Times New Roman"/>
                <w:sz w:val="20"/>
                <w:szCs w:val="20"/>
              </w:rPr>
              <w:t>йорт</w:t>
            </w:r>
            <w:proofErr w:type="spellEnd"/>
            <w:r w:rsidRPr="00FB67C6">
              <w:rPr>
                <w:rFonts w:ascii="SL_Times New Roman" w:hAnsi="SL_Times New Roman"/>
                <w:sz w:val="20"/>
                <w:szCs w:val="20"/>
              </w:rPr>
              <w:t>. Тел.3-13-44.</w:t>
            </w:r>
          </w:p>
        </w:tc>
        <w:tc>
          <w:tcPr>
            <w:tcW w:w="1984" w:type="dxa"/>
          </w:tcPr>
          <w:p w:rsidR="00FB67C6" w:rsidRPr="00FB67C6" w:rsidRDefault="00FB67C6" w:rsidP="00FB67C6">
            <w:pPr>
              <w:jc w:val="center"/>
              <w:rPr>
                <w:rFonts w:ascii="Tatar School Book" w:hAnsi="Tatar School Book"/>
                <w:b/>
                <w:bCs/>
                <w:sz w:val="10"/>
                <w:szCs w:val="20"/>
              </w:rPr>
            </w:pPr>
          </w:p>
          <w:p w:rsidR="00FB67C6" w:rsidRPr="00FB67C6" w:rsidRDefault="00FB67C6" w:rsidP="00FB6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atar School Book" w:hAnsi="Tatar School Book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85825" cy="1076325"/>
                  <wp:effectExtent l="0" t="0" r="9525" b="9525"/>
                  <wp:docPr id="1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color w:val="008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b/>
                <w:bCs/>
                <w:sz w:val="22"/>
                <w:szCs w:val="22"/>
              </w:rPr>
            </w:pPr>
            <w:r w:rsidRPr="00FB67C6">
              <w:rPr>
                <w:rFonts w:ascii="SL_Times New Roman" w:hAnsi="SL_Times New Roman"/>
                <w:b/>
                <w:bCs/>
                <w:sz w:val="22"/>
                <w:szCs w:val="22"/>
              </w:rPr>
              <w:t>РЕСПУБЛИКА ТАТАРСТАН</w:t>
            </w:r>
          </w:p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b/>
                <w:bCs/>
                <w:szCs w:val="20"/>
              </w:rPr>
            </w:pPr>
            <w:r w:rsidRPr="00FB67C6">
              <w:rPr>
                <w:rFonts w:ascii="SL_Times New Roman" w:hAnsi="SL_Times New Roman"/>
                <w:b/>
                <w:bCs/>
                <w:szCs w:val="20"/>
              </w:rPr>
              <w:t>РУКОВОДИТЕЛЬ ИСПОЛНИТЕЛЬНОГО КОМИТЕТА</w:t>
            </w:r>
          </w:p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b/>
                <w:szCs w:val="20"/>
              </w:rPr>
            </w:pPr>
            <w:r w:rsidRPr="00FB67C6">
              <w:rPr>
                <w:rFonts w:ascii="SL_Times New Roman" w:hAnsi="SL_Times New Roman"/>
                <w:b/>
                <w:bCs/>
                <w:szCs w:val="20"/>
              </w:rPr>
              <w:t>АКТАНЫШСКОГО МУНИЦИПАЛЬНОГО  РАЙОНА</w:t>
            </w:r>
          </w:p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b/>
                <w:szCs w:val="20"/>
              </w:rPr>
            </w:pPr>
          </w:p>
          <w:p w:rsidR="00FB67C6" w:rsidRPr="00FB67C6" w:rsidRDefault="00FB67C6" w:rsidP="00FB67C6">
            <w:pPr>
              <w:jc w:val="center"/>
              <w:rPr>
                <w:sz w:val="20"/>
                <w:szCs w:val="20"/>
              </w:rPr>
            </w:pPr>
            <w:r w:rsidRPr="00FB67C6">
              <w:rPr>
                <w:sz w:val="20"/>
                <w:szCs w:val="20"/>
              </w:rPr>
              <w:t>423740, село Актаныш, пр. Ленина,</w:t>
            </w:r>
          </w:p>
          <w:p w:rsidR="00FB67C6" w:rsidRPr="00FB67C6" w:rsidRDefault="00FB67C6" w:rsidP="00FB67C6">
            <w:pPr>
              <w:jc w:val="center"/>
              <w:rPr>
                <w:rFonts w:ascii="SL_Times New Roman" w:hAnsi="SL_Times New Roman"/>
                <w:color w:val="008000"/>
                <w:sz w:val="20"/>
                <w:szCs w:val="20"/>
              </w:rPr>
            </w:pPr>
            <w:r w:rsidRPr="00FB67C6">
              <w:rPr>
                <w:sz w:val="20"/>
                <w:szCs w:val="20"/>
              </w:rPr>
              <w:t>дом 17. Тел. 3-13-44.</w:t>
            </w:r>
          </w:p>
        </w:tc>
      </w:tr>
    </w:tbl>
    <w:p w:rsidR="00FB67C6" w:rsidRPr="00FB67C6" w:rsidRDefault="00FB67C6" w:rsidP="00FB67C6">
      <w:pPr>
        <w:jc w:val="both"/>
        <w:rPr>
          <w:szCs w:val="20"/>
        </w:rPr>
      </w:pPr>
      <w:r>
        <w:rPr>
          <w:rFonts w:ascii="SL_Times New Roman" w:hAnsi="SL_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39370</wp:posOffset>
                </wp:positionV>
                <wp:extent cx="6401435" cy="5715"/>
                <wp:effectExtent l="6985" t="8890" r="1143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1435" cy="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3.1pt" to="48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" strokecolor="green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FB67C6" w:rsidRPr="00FB67C6" w:rsidRDefault="00FB67C6" w:rsidP="00FB67C6">
      <w:pPr>
        <w:rPr>
          <w:rFonts w:ascii="SL_Times New Roman" w:hAnsi="SL_Times New Roman"/>
          <w:bCs/>
          <w:szCs w:val="20"/>
        </w:rPr>
      </w:pPr>
      <w:r w:rsidRPr="00FB67C6">
        <w:rPr>
          <w:b/>
          <w:sz w:val="22"/>
          <w:szCs w:val="22"/>
        </w:rPr>
        <w:t xml:space="preserve">              </w:t>
      </w:r>
      <w:r w:rsidRPr="00FB67C6">
        <w:rPr>
          <w:rFonts w:ascii="SL_Times New Roman" w:hAnsi="SL_Times New Roman"/>
          <w:b/>
          <w:bCs/>
          <w:sz w:val="22"/>
          <w:szCs w:val="22"/>
        </w:rPr>
        <w:t xml:space="preserve">КАРАР                                                                                                         ПОСТАНОВЛЕНИЕ </w:t>
      </w:r>
      <w:r w:rsidRPr="00FB67C6">
        <w:rPr>
          <w:rFonts w:ascii="SL_Times New Roman" w:hAnsi="SL_Times New Roman"/>
          <w:bCs/>
          <w:szCs w:val="20"/>
        </w:rPr>
        <w:t xml:space="preserve">                                                                                 </w:t>
      </w:r>
      <w:proofErr w:type="gramStart"/>
      <w:r w:rsidRPr="00FB67C6">
        <w:rPr>
          <w:rFonts w:ascii="SL_Times New Roman" w:hAnsi="SL_Times New Roman"/>
          <w:bCs/>
          <w:szCs w:val="20"/>
        </w:rPr>
        <w:t>от</w:t>
      </w:r>
      <w:proofErr w:type="gramEnd"/>
      <w:r w:rsidRPr="00FB67C6">
        <w:rPr>
          <w:rFonts w:ascii="SL_Times New Roman" w:hAnsi="SL_Times New Roman"/>
          <w:bCs/>
          <w:szCs w:val="20"/>
        </w:rPr>
        <w:t xml:space="preserve">  ______________                                                                                           № ____________ </w:t>
      </w:r>
    </w:p>
    <w:p w:rsidR="003138F2" w:rsidRDefault="003138F2" w:rsidP="0096696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DA5" w:rsidRPr="00FB67C6" w:rsidRDefault="002A6DA5" w:rsidP="002A6DA5">
      <w:pPr>
        <w:jc w:val="center"/>
        <w:rPr>
          <w:sz w:val="28"/>
          <w:szCs w:val="28"/>
        </w:rPr>
      </w:pPr>
      <w:bookmarkStart w:id="0" w:name="_GoBack"/>
      <w:r w:rsidRPr="00FB67C6">
        <w:rPr>
          <w:bCs/>
          <w:sz w:val="28"/>
          <w:szCs w:val="28"/>
        </w:rPr>
        <w:t xml:space="preserve">Об утверждении </w:t>
      </w:r>
      <w:r w:rsidRPr="00FB67C6">
        <w:rPr>
          <w:spacing w:val="-2"/>
          <w:sz w:val="28"/>
          <w:szCs w:val="28"/>
        </w:rPr>
        <w:t xml:space="preserve">программы «Сохранение, изучение и развитие </w:t>
      </w:r>
      <w:r w:rsidRPr="00FB67C6">
        <w:rPr>
          <w:sz w:val="28"/>
          <w:szCs w:val="28"/>
        </w:rPr>
        <w:t xml:space="preserve">государственных языков Республики Татарстан и других языков» Актанышского муниципального района Республики </w:t>
      </w:r>
      <w:r w:rsidRPr="00FB67C6">
        <w:rPr>
          <w:spacing w:val="-3"/>
          <w:sz w:val="28"/>
          <w:szCs w:val="28"/>
        </w:rPr>
        <w:t>Татарстан на 2015-2020 годы</w:t>
      </w:r>
    </w:p>
    <w:bookmarkEnd w:id="0"/>
    <w:p w:rsidR="00966968" w:rsidRDefault="00966968" w:rsidP="002A6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6DA5" w:rsidRPr="002A6DA5" w:rsidRDefault="00DF4325" w:rsidP="002A6DA5">
      <w:pPr>
        <w:ind w:firstLine="567"/>
        <w:jc w:val="both"/>
        <w:rPr>
          <w:sz w:val="28"/>
          <w:szCs w:val="28"/>
        </w:rPr>
      </w:pPr>
      <w:r w:rsidRPr="002A6DA5">
        <w:rPr>
          <w:sz w:val="28"/>
          <w:szCs w:val="28"/>
        </w:rPr>
        <w:t xml:space="preserve">В </w:t>
      </w:r>
      <w:r w:rsidR="00966968" w:rsidRPr="002A6DA5">
        <w:rPr>
          <w:sz w:val="28"/>
          <w:szCs w:val="28"/>
        </w:rPr>
        <w:t xml:space="preserve">целях  реализации  </w:t>
      </w:r>
      <w:r w:rsidR="002A6DA5">
        <w:rPr>
          <w:sz w:val="28"/>
          <w:szCs w:val="28"/>
        </w:rPr>
        <w:t xml:space="preserve"> </w:t>
      </w:r>
      <w:r w:rsidR="002A6DA5" w:rsidRPr="002A6DA5">
        <w:rPr>
          <w:bCs/>
          <w:sz w:val="28"/>
          <w:szCs w:val="28"/>
        </w:rPr>
        <w:t xml:space="preserve">государственной </w:t>
      </w:r>
      <w:r w:rsidR="002A6DA5" w:rsidRPr="002A6DA5">
        <w:rPr>
          <w:spacing w:val="-2"/>
          <w:sz w:val="28"/>
          <w:szCs w:val="28"/>
        </w:rPr>
        <w:t xml:space="preserve">программы «Сохранение, изучение и развитие </w:t>
      </w:r>
      <w:r w:rsidR="002A6DA5" w:rsidRPr="002A6DA5">
        <w:rPr>
          <w:sz w:val="28"/>
          <w:szCs w:val="28"/>
        </w:rPr>
        <w:t xml:space="preserve">государственных языков Республики Татарстан и других языков» Республики </w:t>
      </w:r>
      <w:r w:rsidR="002A6DA5" w:rsidRPr="002A6DA5">
        <w:rPr>
          <w:spacing w:val="-3"/>
          <w:sz w:val="28"/>
          <w:szCs w:val="28"/>
        </w:rPr>
        <w:t>Татарстан на 2014-2020 годы»</w:t>
      </w:r>
      <w:r w:rsidR="00B1293E">
        <w:rPr>
          <w:spacing w:val="-3"/>
          <w:sz w:val="28"/>
          <w:szCs w:val="28"/>
        </w:rPr>
        <w:t xml:space="preserve"> утвержденный постановлением Кабинета Министров РТ №794 от 25.10.2013 года.</w:t>
      </w:r>
    </w:p>
    <w:p w:rsidR="00DF4325" w:rsidRPr="00FB67C6" w:rsidRDefault="00966968" w:rsidP="00FB67C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67C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6968" w:rsidRPr="00FB67C6" w:rsidRDefault="00966968" w:rsidP="002A6DA5">
      <w:pPr>
        <w:ind w:firstLine="567"/>
        <w:jc w:val="both"/>
        <w:rPr>
          <w:sz w:val="28"/>
          <w:szCs w:val="28"/>
        </w:rPr>
      </w:pPr>
      <w:r w:rsidRPr="002A6DA5">
        <w:rPr>
          <w:sz w:val="28"/>
          <w:szCs w:val="28"/>
        </w:rPr>
        <w:t>1. Утвердить прилагаем</w:t>
      </w:r>
      <w:r w:rsidR="002A6DA5">
        <w:rPr>
          <w:sz w:val="28"/>
          <w:szCs w:val="28"/>
        </w:rPr>
        <w:t>ую</w:t>
      </w:r>
      <w:r w:rsidRPr="002A6DA5">
        <w:rPr>
          <w:sz w:val="28"/>
          <w:szCs w:val="28"/>
        </w:rPr>
        <w:t xml:space="preserve"> </w:t>
      </w:r>
      <w:r w:rsidR="002A6DA5" w:rsidRPr="002A6DA5">
        <w:rPr>
          <w:spacing w:val="-2"/>
          <w:sz w:val="28"/>
          <w:szCs w:val="28"/>
        </w:rPr>
        <w:t>программ</w:t>
      </w:r>
      <w:r w:rsidR="002A6DA5">
        <w:rPr>
          <w:spacing w:val="-2"/>
          <w:sz w:val="28"/>
          <w:szCs w:val="28"/>
        </w:rPr>
        <w:t>у</w:t>
      </w:r>
      <w:r w:rsidR="002A6DA5" w:rsidRPr="002A6DA5">
        <w:rPr>
          <w:spacing w:val="-2"/>
          <w:sz w:val="28"/>
          <w:szCs w:val="28"/>
        </w:rPr>
        <w:t xml:space="preserve"> </w:t>
      </w:r>
      <w:r w:rsidR="00236394">
        <w:rPr>
          <w:spacing w:val="-2"/>
          <w:sz w:val="28"/>
          <w:szCs w:val="28"/>
        </w:rPr>
        <w:t xml:space="preserve"> </w:t>
      </w:r>
      <w:r w:rsidR="002A6DA5" w:rsidRPr="002A6DA5">
        <w:rPr>
          <w:spacing w:val="-2"/>
          <w:sz w:val="28"/>
          <w:szCs w:val="28"/>
        </w:rPr>
        <w:t xml:space="preserve">«Сохранение, изучение и развитие </w:t>
      </w:r>
      <w:r w:rsidR="002A6DA5" w:rsidRPr="002A6DA5">
        <w:rPr>
          <w:sz w:val="28"/>
          <w:szCs w:val="28"/>
        </w:rPr>
        <w:t xml:space="preserve">государственных языков Республики Татарстан и других языков» Актанышского муниципального района Республики </w:t>
      </w:r>
      <w:r w:rsidR="002A6DA5" w:rsidRPr="002A6DA5">
        <w:rPr>
          <w:spacing w:val="-3"/>
          <w:sz w:val="28"/>
          <w:szCs w:val="28"/>
        </w:rPr>
        <w:t>Татарстан на 2015-2020 годы</w:t>
      </w:r>
      <w:r w:rsidR="002A6DA5" w:rsidRPr="00FB67C6">
        <w:rPr>
          <w:spacing w:val="-3"/>
          <w:sz w:val="28"/>
          <w:szCs w:val="28"/>
        </w:rPr>
        <w:t xml:space="preserve">» </w:t>
      </w:r>
      <w:r w:rsidRPr="00FB67C6">
        <w:rPr>
          <w:sz w:val="28"/>
          <w:szCs w:val="28"/>
        </w:rPr>
        <w:t xml:space="preserve">(далее </w:t>
      </w:r>
      <w:r w:rsidR="002A6DA5" w:rsidRPr="00FB67C6">
        <w:rPr>
          <w:sz w:val="28"/>
          <w:szCs w:val="28"/>
        </w:rPr>
        <w:t>–</w:t>
      </w:r>
      <w:r w:rsidRPr="00FB67C6">
        <w:rPr>
          <w:sz w:val="28"/>
          <w:szCs w:val="28"/>
        </w:rPr>
        <w:t xml:space="preserve"> </w:t>
      </w:r>
      <w:r w:rsidR="002A6DA5" w:rsidRPr="00FB67C6">
        <w:rPr>
          <w:sz w:val="28"/>
          <w:szCs w:val="28"/>
        </w:rPr>
        <w:t>Программа</w:t>
      </w:r>
      <w:r w:rsidRPr="00FB67C6">
        <w:rPr>
          <w:sz w:val="28"/>
          <w:szCs w:val="28"/>
        </w:rPr>
        <w:t>).</w:t>
      </w:r>
    </w:p>
    <w:p w:rsidR="00FB67C6" w:rsidRDefault="00966968" w:rsidP="00FB67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94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8A316E"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>МКУ «</w:t>
      </w:r>
      <w:r w:rsidR="00236394"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образования»</w:t>
      </w:r>
      <w:r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6394"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639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Актанышского муниципального района принять участие в мероприятиях, предусмотренных </w:t>
      </w:r>
      <w:r w:rsidR="00236394"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>ланом.</w:t>
      </w:r>
    </w:p>
    <w:p w:rsidR="00FB67C6" w:rsidRDefault="00966968" w:rsidP="00FB67C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94"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расходы на выполнение мероприятий П</w:t>
      </w:r>
      <w:r w:rsidR="00236394"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r w:rsidRPr="0023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за счет средств, предусмотренных на финансирование основной деятельности исполнителей мероприятий.</w:t>
      </w:r>
    </w:p>
    <w:p w:rsidR="00966968" w:rsidRPr="00236394" w:rsidRDefault="00966968" w:rsidP="00DF4325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394">
        <w:rPr>
          <w:rFonts w:ascii="Times New Roman" w:hAnsi="Times New Roman" w:cs="Times New Roman"/>
          <w:sz w:val="28"/>
          <w:szCs w:val="28"/>
        </w:rPr>
        <w:t xml:space="preserve">4. Ответственным исполнителям информировать о ходе выполнения мероприятий </w:t>
      </w:r>
      <w:r w:rsidR="002A6DA5" w:rsidRPr="00236394">
        <w:rPr>
          <w:rFonts w:ascii="Times New Roman" w:hAnsi="Times New Roman" w:cs="Times New Roman"/>
          <w:sz w:val="28"/>
          <w:szCs w:val="28"/>
        </w:rPr>
        <w:t>П</w:t>
      </w:r>
      <w:r w:rsidR="00236394" w:rsidRPr="00236394">
        <w:rPr>
          <w:rFonts w:ascii="Times New Roman" w:hAnsi="Times New Roman" w:cs="Times New Roman"/>
          <w:sz w:val="28"/>
          <w:szCs w:val="28"/>
        </w:rPr>
        <w:t>р</w:t>
      </w:r>
      <w:r w:rsidR="002A6DA5" w:rsidRPr="00236394">
        <w:rPr>
          <w:rFonts w:ascii="Times New Roman" w:hAnsi="Times New Roman" w:cs="Times New Roman"/>
          <w:sz w:val="28"/>
          <w:szCs w:val="28"/>
        </w:rPr>
        <w:t>ограммы</w:t>
      </w:r>
      <w:r w:rsidRPr="00236394">
        <w:rPr>
          <w:rFonts w:ascii="Times New Roman" w:hAnsi="Times New Roman" w:cs="Times New Roman"/>
          <w:sz w:val="28"/>
          <w:szCs w:val="28"/>
        </w:rPr>
        <w:t xml:space="preserve">, а по окончании срока их реализации о достигнутых результатах </w:t>
      </w:r>
      <w:r w:rsidR="008A316E" w:rsidRPr="00236394">
        <w:rPr>
          <w:rFonts w:ascii="Times New Roman" w:hAnsi="Times New Roman" w:cs="Times New Roman"/>
          <w:sz w:val="28"/>
          <w:szCs w:val="28"/>
        </w:rPr>
        <w:t xml:space="preserve">заместителя Руководителя Исполнительного комитета  по социальным вопросам </w:t>
      </w:r>
      <w:r w:rsidR="00236394">
        <w:rPr>
          <w:rFonts w:ascii="Times New Roman" w:hAnsi="Times New Roman" w:cs="Times New Roman"/>
          <w:sz w:val="28"/>
          <w:szCs w:val="28"/>
        </w:rPr>
        <w:t xml:space="preserve"> </w:t>
      </w:r>
      <w:r w:rsidR="008A316E" w:rsidRPr="00236394">
        <w:rPr>
          <w:rFonts w:ascii="Times New Roman" w:hAnsi="Times New Roman" w:cs="Times New Roman"/>
          <w:sz w:val="28"/>
          <w:szCs w:val="28"/>
        </w:rPr>
        <w:t xml:space="preserve">Л. Я. </w:t>
      </w:r>
      <w:proofErr w:type="spellStart"/>
      <w:r w:rsidR="008A316E" w:rsidRPr="00236394">
        <w:rPr>
          <w:rFonts w:ascii="Times New Roman" w:hAnsi="Times New Roman" w:cs="Times New Roman"/>
          <w:sz w:val="28"/>
          <w:szCs w:val="28"/>
        </w:rPr>
        <w:t>Шамсунову</w:t>
      </w:r>
      <w:proofErr w:type="spellEnd"/>
      <w:r w:rsidRPr="0023639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66968" w:rsidRPr="00236394" w:rsidRDefault="00966968" w:rsidP="00966968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39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363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3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A316E" w:rsidRPr="00236394">
        <w:rPr>
          <w:rFonts w:ascii="Times New Roman" w:hAnsi="Times New Roman" w:cs="Times New Roman"/>
          <w:sz w:val="28"/>
          <w:szCs w:val="28"/>
        </w:rPr>
        <w:t xml:space="preserve">начальника МКУ «Управление образования» </w:t>
      </w:r>
      <w:r w:rsidRPr="00236394">
        <w:rPr>
          <w:rFonts w:ascii="Times New Roman" w:hAnsi="Times New Roman" w:cs="Times New Roman"/>
          <w:sz w:val="28"/>
          <w:szCs w:val="28"/>
        </w:rPr>
        <w:t>Акта</w:t>
      </w:r>
      <w:r w:rsidR="00DF4325" w:rsidRPr="00236394">
        <w:rPr>
          <w:rFonts w:ascii="Times New Roman" w:hAnsi="Times New Roman" w:cs="Times New Roman"/>
          <w:sz w:val="28"/>
          <w:szCs w:val="28"/>
        </w:rPr>
        <w:t>нышского муниципального района</w:t>
      </w:r>
      <w:r w:rsidR="008A316E" w:rsidRPr="00236394">
        <w:rPr>
          <w:rFonts w:ascii="Times New Roman" w:hAnsi="Times New Roman" w:cs="Times New Roman"/>
          <w:sz w:val="28"/>
          <w:szCs w:val="28"/>
        </w:rPr>
        <w:t xml:space="preserve"> Л. Ф. </w:t>
      </w:r>
      <w:proofErr w:type="spellStart"/>
      <w:r w:rsidR="008A316E" w:rsidRPr="00236394">
        <w:rPr>
          <w:rFonts w:ascii="Times New Roman" w:hAnsi="Times New Roman" w:cs="Times New Roman"/>
          <w:sz w:val="28"/>
          <w:szCs w:val="28"/>
        </w:rPr>
        <w:t>Нурлыеву</w:t>
      </w:r>
      <w:proofErr w:type="spellEnd"/>
      <w:r w:rsidR="00DF4325" w:rsidRPr="00236394">
        <w:rPr>
          <w:rFonts w:ascii="Times New Roman" w:hAnsi="Times New Roman" w:cs="Times New Roman"/>
          <w:sz w:val="28"/>
          <w:szCs w:val="28"/>
        </w:rPr>
        <w:t>.</w:t>
      </w:r>
    </w:p>
    <w:p w:rsidR="00FB67C6" w:rsidRDefault="00966968" w:rsidP="00966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325">
        <w:rPr>
          <w:rFonts w:ascii="Times New Roman" w:hAnsi="Times New Roman" w:cs="Times New Roman"/>
          <w:sz w:val="24"/>
          <w:szCs w:val="24"/>
        </w:rPr>
        <w:br/>
      </w:r>
      <w:r w:rsidRPr="00DF4325">
        <w:rPr>
          <w:rFonts w:ascii="Times New Roman" w:hAnsi="Times New Roman" w:cs="Times New Roman"/>
          <w:sz w:val="24"/>
          <w:szCs w:val="24"/>
        </w:rPr>
        <w:br/>
      </w:r>
      <w:r w:rsidRPr="00FB67C6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966968" w:rsidRPr="00FB67C6" w:rsidRDefault="00966968" w:rsidP="00966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7C6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CE7D7D" w:rsidRPr="00FB67C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B67C6">
        <w:rPr>
          <w:rFonts w:ascii="Times New Roman" w:hAnsi="Times New Roman" w:cs="Times New Roman"/>
          <w:sz w:val="28"/>
          <w:szCs w:val="28"/>
        </w:rPr>
        <w:t>И. Э. Фаттахов</w:t>
      </w:r>
    </w:p>
    <w:p w:rsidR="002C2A63" w:rsidRDefault="002C2A63"/>
    <w:p w:rsidR="008A316E" w:rsidRDefault="008A316E"/>
    <w:p w:rsidR="008A316E" w:rsidRDefault="008A316E"/>
    <w:p w:rsidR="008A316E" w:rsidRDefault="008A316E"/>
    <w:p w:rsidR="008A316E" w:rsidRDefault="008A316E"/>
    <w:p w:rsidR="008A316E" w:rsidRPr="008A316E" w:rsidRDefault="008A316E" w:rsidP="008A316E">
      <w:pPr>
        <w:pStyle w:val="a3"/>
        <w:rPr>
          <w:rFonts w:ascii="Times New Roman" w:hAnsi="Times New Roman" w:cs="Times New Roman"/>
        </w:rPr>
      </w:pPr>
      <w:proofErr w:type="spellStart"/>
      <w:r w:rsidRPr="008A316E">
        <w:rPr>
          <w:rFonts w:ascii="Times New Roman" w:hAnsi="Times New Roman" w:cs="Times New Roman"/>
        </w:rPr>
        <w:t>Равефова</w:t>
      </w:r>
      <w:proofErr w:type="spellEnd"/>
      <w:r w:rsidRPr="008A316E">
        <w:rPr>
          <w:rFonts w:ascii="Times New Roman" w:hAnsi="Times New Roman" w:cs="Times New Roman"/>
        </w:rPr>
        <w:t xml:space="preserve"> Л. Ш.</w:t>
      </w:r>
    </w:p>
    <w:p w:rsidR="008A316E" w:rsidRPr="008A316E" w:rsidRDefault="008A316E" w:rsidP="008A316E">
      <w:pPr>
        <w:pStyle w:val="a3"/>
        <w:rPr>
          <w:rFonts w:ascii="Times New Roman" w:hAnsi="Times New Roman" w:cs="Times New Roman"/>
        </w:rPr>
      </w:pPr>
      <w:r w:rsidRPr="008A316E">
        <w:rPr>
          <w:rFonts w:ascii="Times New Roman" w:hAnsi="Times New Roman" w:cs="Times New Roman"/>
        </w:rPr>
        <w:t>885552</w:t>
      </w:r>
      <w:r w:rsidR="00236394">
        <w:rPr>
          <w:rFonts w:ascii="Times New Roman" w:hAnsi="Times New Roman" w:cs="Times New Roman"/>
        </w:rPr>
        <w:t xml:space="preserve"> </w:t>
      </w:r>
      <w:r w:rsidRPr="008A316E">
        <w:rPr>
          <w:rFonts w:ascii="Times New Roman" w:hAnsi="Times New Roman" w:cs="Times New Roman"/>
        </w:rPr>
        <w:t>3</w:t>
      </w:r>
      <w:r w:rsidR="00236394">
        <w:rPr>
          <w:rFonts w:ascii="Times New Roman" w:hAnsi="Times New Roman" w:cs="Times New Roman"/>
        </w:rPr>
        <w:t>-</w:t>
      </w:r>
      <w:r w:rsidRPr="008A316E">
        <w:rPr>
          <w:rFonts w:ascii="Times New Roman" w:hAnsi="Times New Roman" w:cs="Times New Roman"/>
        </w:rPr>
        <w:t>18</w:t>
      </w:r>
      <w:r w:rsidR="00236394">
        <w:rPr>
          <w:rFonts w:ascii="Times New Roman" w:hAnsi="Times New Roman" w:cs="Times New Roman"/>
        </w:rPr>
        <w:t>-</w:t>
      </w:r>
      <w:r w:rsidRPr="008A316E">
        <w:rPr>
          <w:rFonts w:ascii="Times New Roman" w:hAnsi="Times New Roman" w:cs="Times New Roman"/>
        </w:rPr>
        <w:t>99</w:t>
      </w:r>
    </w:p>
    <w:sectPr w:rsidR="008A316E" w:rsidRPr="008A316E" w:rsidSect="00FB67C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43B"/>
    <w:multiLevelType w:val="hybridMultilevel"/>
    <w:tmpl w:val="F7E4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E7289"/>
    <w:multiLevelType w:val="hybridMultilevel"/>
    <w:tmpl w:val="8C02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66"/>
    <w:rsid w:val="00236394"/>
    <w:rsid w:val="002A6DA5"/>
    <w:rsid w:val="002C2A63"/>
    <w:rsid w:val="002C71AB"/>
    <w:rsid w:val="003138F2"/>
    <w:rsid w:val="007C6966"/>
    <w:rsid w:val="008A316E"/>
    <w:rsid w:val="00966968"/>
    <w:rsid w:val="00B04F98"/>
    <w:rsid w:val="00B1293E"/>
    <w:rsid w:val="00CE7D7D"/>
    <w:rsid w:val="00DF4325"/>
    <w:rsid w:val="00F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96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6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6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96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6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6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ЧУЛПАН</cp:lastModifiedBy>
  <cp:revision>16</cp:revision>
  <cp:lastPrinted>2015-01-14T12:15:00Z</cp:lastPrinted>
  <dcterms:created xsi:type="dcterms:W3CDTF">2014-12-30T08:46:00Z</dcterms:created>
  <dcterms:modified xsi:type="dcterms:W3CDTF">2015-01-14T12:15:00Z</dcterms:modified>
</cp:coreProperties>
</file>