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20" w:rsidRDefault="00C46E20" w:rsidP="00C6166E">
      <w:pPr>
        <w:tabs>
          <w:tab w:val="left" w:pos="7200"/>
        </w:tabs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682"/>
        <w:gridCol w:w="4272"/>
      </w:tblGrid>
      <w:tr w:rsidR="00C6166E" w:rsidRPr="00C6166E" w:rsidTr="000D063C">
        <w:trPr>
          <w:trHeight w:val="1972"/>
        </w:trPr>
        <w:tc>
          <w:tcPr>
            <w:tcW w:w="4678" w:type="dxa"/>
            <w:hideMark/>
          </w:tcPr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6166E">
              <w:rPr>
                <w:rFonts w:ascii="Arial" w:hAnsi="Arial" w:cs="Arial"/>
                <w:b/>
                <w:bCs/>
                <w:sz w:val="24"/>
              </w:rPr>
              <w:t>ТАТАРСТАН РЕСПУБЛИКАСЫ</w:t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66E">
              <w:rPr>
                <w:rFonts w:ascii="Arial" w:hAnsi="Arial" w:cs="Arial"/>
                <w:b/>
                <w:bCs/>
                <w:sz w:val="24"/>
              </w:rPr>
              <w:t>АКТАНЫШ МУНИЦИПАЛЬ РАЙОНЫ СОВЕТЫ</w:t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66E">
              <w:rPr>
                <w:rFonts w:ascii="Arial" w:hAnsi="Arial" w:cs="Arial"/>
                <w:b/>
                <w:sz w:val="24"/>
                <w:lang w:val="en-US"/>
              </w:rPr>
              <w:t>IV</w:t>
            </w:r>
            <w:r w:rsidRPr="00C6166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C6166E">
              <w:rPr>
                <w:rFonts w:ascii="Arial" w:hAnsi="Arial" w:cs="Arial"/>
                <w:b/>
                <w:sz w:val="24"/>
              </w:rPr>
              <w:t>чакырылыш</w:t>
            </w:r>
            <w:proofErr w:type="spellEnd"/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sz w:val="24"/>
              </w:rPr>
            </w:pPr>
            <w:r w:rsidRPr="00C6166E">
              <w:rPr>
                <w:rFonts w:ascii="Arial" w:hAnsi="Arial" w:cs="Arial"/>
                <w:sz w:val="24"/>
              </w:rPr>
              <w:t xml:space="preserve">423740, Актаныш </w:t>
            </w:r>
            <w:proofErr w:type="spellStart"/>
            <w:r w:rsidRPr="00C6166E">
              <w:rPr>
                <w:rFonts w:ascii="Arial" w:hAnsi="Arial" w:cs="Arial"/>
                <w:sz w:val="24"/>
              </w:rPr>
              <w:t>авылы</w:t>
            </w:r>
            <w:proofErr w:type="spellEnd"/>
            <w:r w:rsidRPr="00C6166E">
              <w:rPr>
                <w:rFonts w:ascii="Arial" w:hAnsi="Arial" w:cs="Arial"/>
                <w:sz w:val="24"/>
              </w:rPr>
              <w:t>, Ленин пр.,</w:t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66E">
              <w:rPr>
                <w:rFonts w:ascii="Arial" w:hAnsi="Arial" w:cs="Arial"/>
                <w:sz w:val="24"/>
              </w:rPr>
              <w:t xml:space="preserve">17нче </w:t>
            </w:r>
            <w:proofErr w:type="spellStart"/>
            <w:r w:rsidRPr="00C6166E">
              <w:rPr>
                <w:rFonts w:ascii="Arial" w:hAnsi="Arial" w:cs="Arial"/>
                <w:sz w:val="24"/>
              </w:rPr>
              <w:t>йорт</w:t>
            </w:r>
            <w:proofErr w:type="spellEnd"/>
            <w:r w:rsidRPr="00C6166E">
              <w:rPr>
                <w:rFonts w:ascii="Arial" w:hAnsi="Arial" w:cs="Arial"/>
                <w:sz w:val="24"/>
              </w:rPr>
              <w:t>. Тел. 3-</w:t>
            </w:r>
            <w:r w:rsidRPr="00C6166E">
              <w:rPr>
                <w:rFonts w:ascii="Arial" w:hAnsi="Arial" w:cs="Arial"/>
                <w:sz w:val="24"/>
                <w:lang w:val="tt-RU"/>
              </w:rPr>
              <w:t>44</w:t>
            </w:r>
            <w:r w:rsidRPr="00C6166E">
              <w:rPr>
                <w:rFonts w:ascii="Arial" w:hAnsi="Arial" w:cs="Arial"/>
                <w:sz w:val="24"/>
              </w:rPr>
              <w:t>-</w:t>
            </w:r>
            <w:r w:rsidRPr="00C6166E">
              <w:rPr>
                <w:rFonts w:ascii="Arial" w:hAnsi="Arial" w:cs="Arial"/>
                <w:sz w:val="24"/>
                <w:lang w:val="tt-RU"/>
              </w:rPr>
              <w:t>44</w:t>
            </w:r>
            <w:r w:rsidRPr="00C6166E">
              <w:rPr>
                <w:rFonts w:ascii="Arial" w:hAnsi="Arial" w:cs="Arial"/>
                <w:sz w:val="24"/>
              </w:rPr>
              <w:t>, факс 3-</w:t>
            </w:r>
            <w:r w:rsidRPr="00C6166E">
              <w:rPr>
                <w:rFonts w:ascii="Arial" w:hAnsi="Arial" w:cs="Arial"/>
                <w:sz w:val="24"/>
                <w:lang w:val="tt-RU"/>
              </w:rPr>
              <w:t>44</w:t>
            </w:r>
            <w:r w:rsidRPr="00C6166E">
              <w:rPr>
                <w:rFonts w:ascii="Arial" w:hAnsi="Arial" w:cs="Arial"/>
                <w:sz w:val="24"/>
              </w:rPr>
              <w:t>-</w:t>
            </w:r>
            <w:r w:rsidRPr="00C6166E">
              <w:rPr>
                <w:rFonts w:ascii="Arial" w:hAnsi="Arial" w:cs="Arial"/>
                <w:sz w:val="24"/>
                <w:lang w:val="tt-RU"/>
              </w:rPr>
              <w:t>38</w:t>
            </w:r>
            <w:r w:rsidRPr="00C6166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82" w:type="dxa"/>
          </w:tcPr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6166E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A98E98F" wp14:editId="2744BF4F">
                      <wp:simplePos x="0" y="0"/>
                      <wp:positionH relativeFrom="column">
                        <wp:posOffset>-2778760</wp:posOffset>
                      </wp:positionH>
                      <wp:positionV relativeFrom="paragraph">
                        <wp:posOffset>1138555</wp:posOffset>
                      </wp:positionV>
                      <wp:extent cx="6401435" cy="5715"/>
                      <wp:effectExtent l="0" t="19050" r="56515" b="514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16001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8.8pt,89.65pt" to="285.2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 w:rsidRPr="00C6166E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 wp14:anchorId="7B56D152" wp14:editId="4CA92169">
                  <wp:extent cx="828675" cy="1038225"/>
                  <wp:effectExtent l="0" t="0" r="9525" b="9525"/>
                  <wp:docPr id="3" name="Рисунок 3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color w:val="008000"/>
                <w:sz w:val="24"/>
              </w:rPr>
            </w:pPr>
          </w:p>
        </w:tc>
        <w:tc>
          <w:tcPr>
            <w:tcW w:w="4272" w:type="dxa"/>
            <w:hideMark/>
          </w:tcPr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6166E">
              <w:rPr>
                <w:rFonts w:ascii="Arial" w:hAnsi="Arial" w:cs="Arial"/>
                <w:b/>
                <w:bCs/>
                <w:sz w:val="24"/>
              </w:rPr>
              <w:t>РЕСПУБЛИКА ТАТАРСТАН</w:t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66E">
              <w:rPr>
                <w:rFonts w:ascii="Arial" w:hAnsi="Arial" w:cs="Arial"/>
                <w:b/>
                <w:bCs/>
                <w:sz w:val="24"/>
              </w:rPr>
              <w:t>СОВЕТ АКТАНЫШСКОГО МУНИЦИПАЛЬНОГО РАЙОНА</w:t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166E">
              <w:rPr>
                <w:rFonts w:ascii="Arial" w:hAnsi="Arial" w:cs="Arial"/>
                <w:b/>
                <w:sz w:val="24"/>
                <w:lang w:val="en-US"/>
              </w:rPr>
              <w:t>IV</w:t>
            </w:r>
            <w:r w:rsidRPr="00C6166E">
              <w:rPr>
                <w:rFonts w:ascii="Arial" w:hAnsi="Arial" w:cs="Arial"/>
                <w:b/>
                <w:sz w:val="24"/>
              </w:rPr>
              <w:t xml:space="preserve"> созыва</w:t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sz w:val="24"/>
              </w:rPr>
            </w:pPr>
            <w:r w:rsidRPr="00C6166E">
              <w:rPr>
                <w:rFonts w:ascii="Arial" w:hAnsi="Arial" w:cs="Arial"/>
                <w:sz w:val="24"/>
              </w:rPr>
              <w:t>423740, село Актаныш, пр. Ленина,</w:t>
            </w:r>
          </w:p>
          <w:p w:rsidR="00C6166E" w:rsidRPr="00C6166E" w:rsidRDefault="00C6166E" w:rsidP="000D063C">
            <w:pPr>
              <w:jc w:val="center"/>
              <w:rPr>
                <w:rFonts w:ascii="Arial" w:hAnsi="Arial" w:cs="Arial"/>
                <w:color w:val="008000"/>
                <w:sz w:val="24"/>
              </w:rPr>
            </w:pPr>
            <w:r w:rsidRPr="00C6166E">
              <w:rPr>
                <w:rFonts w:ascii="Arial" w:hAnsi="Arial" w:cs="Arial"/>
                <w:sz w:val="24"/>
              </w:rPr>
              <w:t>дом 17. Тел/. 3-</w:t>
            </w:r>
            <w:r w:rsidRPr="00C6166E">
              <w:rPr>
                <w:rFonts w:ascii="Arial" w:hAnsi="Arial" w:cs="Arial"/>
                <w:sz w:val="24"/>
                <w:lang w:val="tt-RU"/>
              </w:rPr>
              <w:t>44</w:t>
            </w:r>
            <w:r w:rsidRPr="00C6166E">
              <w:rPr>
                <w:rFonts w:ascii="Arial" w:hAnsi="Arial" w:cs="Arial"/>
                <w:sz w:val="24"/>
              </w:rPr>
              <w:t>-</w:t>
            </w:r>
            <w:r w:rsidRPr="00C6166E">
              <w:rPr>
                <w:rFonts w:ascii="Arial" w:hAnsi="Arial" w:cs="Arial"/>
                <w:sz w:val="24"/>
                <w:lang w:val="tt-RU"/>
              </w:rPr>
              <w:t>44</w:t>
            </w:r>
            <w:r w:rsidRPr="00C6166E">
              <w:rPr>
                <w:rFonts w:ascii="Arial" w:hAnsi="Arial" w:cs="Arial"/>
                <w:sz w:val="24"/>
              </w:rPr>
              <w:t>, факс 3-</w:t>
            </w:r>
            <w:r w:rsidRPr="00C6166E">
              <w:rPr>
                <w:rFonts w:ascii="Arial" w:hAnsi="Arial" w:cs="Arial"/>
                <w:sz w:val="24"/>
                <w:lang w:val="tt-RU"/>
              </w:rPr>
              <w:t>44</w:t>
            </w:r>
            <w:r w:rsidRPr="00C6166E">
              <w:rPr>
                <w:rFonts w:ascii="Arial" w:hAnsi="Arial" w:cs="Arial"/>
                <w:sz w:val="24"/>
              </w:rPr>
              <w:t>-</w:t>
            </w:r>
            <w:r w:rsidRPr="00C6166E">
              <w:rPr>
                <w:rFonts w:ascii="Arial" w:hAnsi="Arial" w:cs="Arial"/>
                <w:sz w:val="24"/>
                <w:lang w:val="tt-RU"/>
              </w:rPr>
              <w:t>38</w:t>
            </w:r>
            <w:r w:rsidRPr="00C6166E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C6166E" w:rsidRPr="00C6166E" w:rsidRDefault="00C6166E" w:rsidP="00C6166E">
      <w:pPr>
        <w:rPr>
          <w:rFonts w:ascii="Arial" w:hAnsi="Arial" w:cs="Arial"/>
          <w:b/>
          <w:color w:val="000000"/>
          <w:sz w:val="24"/>
          <w:szCs w:val="28"/>
        </w:rPr>
      </w:pPr>
      <w:r w:rsidRPr="00C6166E">
        <w:rPr>
          <w:rFonts w:ascii="Arial" w:hAnsi="Arial" w:cs="Arial"/>
          <w:b/>
          <w:sz w:val="24"/>
          <w:lang w:val="tt-RU"/>
        </w:rPr>
        <w:t xml:space="preserve">      </w:t>
      </w:r>
      <w:r>
        <w:rPr>
          <w:rFonts w:ascii="Arial" w:hAnsi="Arial" w:cs="Arial"/>
          <w:b/>
          <w:sz w:val="24"/>
          <w:lang w:val="tt-RU"/>
        </w:rPr>
        <w:t xml:space="preserve">            </w:t>
      </w:r>
      <w:r w:rsidRPr="00C6166E">
        <w:rPr>
          <w:rFonts w:ascii="Arial" w:hAnsi="Arial" w:cs="Arial"/>
          <w:b/>
          <w:sz w:val="24"/>
          <w:lang w:val="tt-RU"/>
        </w:rPr>
        <w:t xml:space="preserve"> </w:t>
      </w:r>
      <w:r w:rsidRPr="00C6166E">
        <w:rPr>
          <w:rFonts w:ascii="Arial" w:hAnsi="Arial" w:cs="Arial"/>
          <w:b/>
          <w:color w:val="000000"/>
          <w:sz w:val="24"/>
          <w:szCs w:val="28"/>
        </w:rPr>
        <w:t xml:space="preserve">КАРАР                                                                               </w:t>
      </w:r>
      <w:r w:rsidRPr="00C6166E">
        <w:rPr>
          <w:rFonts w:ascii="Arial" w:hAnsi="Arial" w:cs="Arial"/>
          <w:b/>
          <w:color w:val="000000"/>
          <w:sz w:val="24"/>
          <w:szCs w:val="28"/>
          <w:lang w:val="tt-RU"/>
        </w:rPr>
        <w:t xml:space="preserve">          </w:t>
      </w:r>
      <w:r w:rsidRPr="00C6166E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8"/>
        </w:rPr>
        <w:t xml:space="preserve">         </w:t>
      </w:r>
      <w:r w:rsidRPr="00C6166E">
        <w:rPr>
          <w:rFonts w:ascii="Arial" w:hAnsi="Arial" w:cs="Arial"/>
          <w:b/>
          <w:color w:val="000000"/>
          <w:sz w:val="24"/>
          <w:szCs w:val="28"/>
        </w:rPr>
        <w:t xml:space="preserve">РЕШЕНИЕ     </w:t>
      </w:r>
    </w:p>
    <w:p w:rsidR="00C6166E" w:rsidRPr="00C6166E" w:rsidRDefault="00C6166E" w:rsidP="00C6166E">
      <w:pPr>
        <w:pStyle w:val="ConsPlusTitle"/>
        <w:rPr>
          <w:rFonts w:ascii="Arial" w:hAnsi="Arial" w:cs="Arial"/>
          <w:b w:val="0"/>
          <w:sz w:val="20"/>
          <w:szCs w:val="24"/>
          <w:lang w:val="tt-RU"/>
        </w:rPr>
      </w:pPr>
      <w:r w:rsidRPr="00C6166E">
        <w:rPr>
          <w:rFonts w:ascii="Arial" w:hAnsi="Arial" w:cs="Arial"/>
          <w:b w:val="0"/>
          <w:color w:val="000000"/>
          <w:sz w:val="28"/>
          <w:szCs w:val="28"/>
        </w:rPr>
        <w:t xml:space="preserve">         </w:t>
      </w:r>
      <w:proofErr w:type="gramStart"/>
      <w:r w:rsidRPr="00C6166E">
        <w:rPr>
          <w:rFonts w:ascii="Arial" w:hAnsi="Arial" w:cs="Arial"/>
          <w:b w:val="0"/>
          <w:color w:val="000000"/>
          <w:sz w:val="24"/>
          <w:szCs w:val="28"/>
        </w:rPr>
        <w:t>от  13</w:t>
      </w:r>
      <w:proofErr w:type="gramEnd"/>
      <w:r w:rsidRPr="00C6166E">
        <w:rPr>
          <w:rFonts w:ascii="Arial" w:hAnsi="Arial" w:cs="Arial"/>
          <w:b w:val="0"/>
          <w:color w:val="000000"/>
          <w:sz w:val="24"/>
          <w:szCs w:val="28"/>
          <w:lang w:val="tt-RU"/>
        </w:rPr>
        <w:t>.03.2021</w:t>
      </w:r>
      <w:r w:rsidRPr="00C6166E">
        <w:rPr>
          <w:rFonts w:ascii="Arial" w:hAnsi="Arial" w:cs="Arial"/>
          <w:b w:val="0"/>
          <w:color w:val="000000"/>
          <w:sz w:val="24"/>
          <w:szCs w:val="28"/>
        </w:rPr>
        <w:t>г</w:t>
      </w:r>
      <w:r w:rsidRPr="00C6166E">
        <w:rPr>
          <w:rFonts w:ascii="Arial" w:hAnsi="Arial" w:cs="Arial"/>
          <w:b w:val="0"/>
          <w:color w:val="000000"/>
          <w:sz w:val="24"/>
          <w:szCs w:val="28"/>
        </w:rPr>
        <w:tab/>
      </w:r>
      <w:r w:rsidRPr="00C6166E">
        <w:rPr>
          <w:rFonts w:ascii="Arial" w:hAnsi="Arial" w:cs="Arial"/>
          <w:b w:val="0"/>
          <w:color w:val="000000"/>
          <w:sz w:val="24"/>
          <w:szCs w:val="28"/>
        </w:rPr>
        <w:tab/>
      </w:r>
      <w:r w:rsidRPr="00C6166E">
        <w:rPr>
          <w:rFonts w:ascii="Arial" w:hAnsi="Arial" w:cs="Arial"/>
          <w:b w:val="0"/>
          <w:color w:val="000000"/>
          <w:sz w:val="24"/>
          <w:szCs w:val="28"/>
        </w:rPr>
        <w:tab/>
      </w:r>
      <w:r w:rsidRPr="00C6166E">
        <w:rPr>
          <w:rFonts w:ascii="Arial" w:hAnsi="Arial" w:cs="Arial"/>
          <w:b w:val="0"/>
          <w:color w:val="000000"/>
          <w:sz w:val="24"/>
          <w:szCs w:val="28"/>
        </w:rPr>
        <w:tab/>
        <w:t xml:space="preserve">           </w:t>
      </w:r>
      <w:r w:rsidRPr="00C6166E">
        <w:rPr>
          <w:rFonts w:ascii="Arial" w:hAnsi="Arial" w:cs="Arial"/>
          <w:b w:val="0"/>
          <w:color w:val="000000"/>
          <w:sz w:val="24"/>
          <w:szCs w:val="28"/>
        </w:rPr>
        <w:tab/>
        <w:t xml:space="preserve">                 </w:t>
      </w:r>
      <w:r w:rsidRPr="00C6166E">
        <w:rPr>
          <w:rFonts w:ascii="Arial" w:hAnsi="Arial" w:cs="Arial"/>
          <w:b w:val="0"/>
          <w:color w:val="000000"/>
          <w:sz w:val="24"/>
          <w:szCs w:val="28"/>
          <w:lang w:val="tt-RU"/>
        </w:rPr>
        <w:t xml:space="preserve">            </w:t>
      </w:r>
      <w:r>
        <w:rPr>
          <w:rFonts w:ascii="Arial" w:hAnsi="Arial" w:cs="Arial"/>
          <w:b w:val="0"/>
          <w:color w:val="000000"/>
          <w:sz w:val="24"/>
          <w:szCs w:val="28"/>
          <w:lang w:val="tt-RU"/>
        </w:rPr>
        <w:t xml:space="preserve">         </w:t>
      </w:r>
      <w:r w:rsidRPr="00C6166E">
        <w:rPr>
          <w:rFonts w:ascii="Arial" w:hAnsi="Arial" w:cs="Arial"/>
          <w:b w:val="0"/>
          <w:color w:val="000000"/>
          <w:sz w:val="24"/>
          <w:szCs w:val="28"/>
        </w:rPr>
        <w:t>№08-0</w:t>
      </w:r>
      <w:r w:rsidR="00274E4E">
        <w:rPr>
          <w:rFonts w:ascii="Arial" w:hAnsi="Arial" w:cs="Arial"/>
          <w:b w:val="0"/>
          <w:color w:val="000000"/>
          <w:sz w:val="24"/>
          <w:szCs w:val="28"/>
        </w:rPr>
        <w:t>2</w:t>
      </w:r>
    </w:p>
    <w:p w:rsidR="00C46E20" w:rsidRDefault="00C46E20"/>
    <w:tbl>
      <w:tblPr>
        <w:tblW w:w="13947" w:type="dxa"/>
        <w:tblLook w:val="01E0" w:firstRow="1" w:lastRow="1" w:firstColumn="1" w:lastColumn="1" w:noHBand="0" w:noVBand="0"/>
      </w:tblPr>
      <w:tblGrid>
        <w:gridCol w:w="9747"/>
        <w:gridCol w:w="4200"/>
      </w:tblGrid>
      <w:tr w:rsidR="00F76C74" w:rsidRPr="000A1643" w:rsidTr="003E4327">
        <w:trPr>
          <w:trHeight w:val="1293"/>
        </w:trPr>
        <w:tc>
          <w:tcPr>
            <w:tcW w:w="9747" w:type="dxa"/>
          </w:tcPr>
          <w:p w:rsidR="00F76C74" w:rsidRPr="000A1643" w:rsidRDefault="00F76C74" w:rsidP="003E4327">
            <w:pPr>
              <w:ind w:left="1418" w:right="8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74" w:rsidRPr="000A1643" w:rsidRDefault="00F76C74" w:rsidP="003E4327">
            <w:pPr>
              <w:ind w:left="1418" w:right="8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643">
              <w:rPr>
                <w:rFonts w:ascii="Arial" w:hAnsi="Arial" w:cs="Arial"/>
                <w:sz w:val="24"/>
                <w:szCs w:val="24"/>
              </w:rPr>
              <w:t>Об утверждении Положения о порядке выдачи ордеров (разрешений) на производство земляных работ на территории Актанышского муниципального района Республики Татарстан</w:t>
            </w:r>
          </w:p>
        </w:tc>
        <w:tc>
          <w:tcPr>
            <w:tcW w:w="4200" w:type="dxa"/>
          </w:tcPr>
          <w:p w:rsidR="00F76C74" w:rsidRPr="000A1643" w:rsidRDefault="00F76C74" w:rsidP="003E4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C74" w:rsidRPr="000A1643" w:rsidRDefault="00F76C74" w:rsidP="00F76C74">
      <w:pPr>
        <w:ind w:right="5"/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A1643">
        <w:rPr>
          <w:rFonts w:ascii="Arial" w:hAnsi="Arial" w:cs="Arial"/>
          <w:color w:val="000000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Актанышского муниципального района Республики Татарстан, в целях упорядочения производства земляных работ и улучшения благоустройства на </w:t>
      </w:r>
      <w:r w:rsidRPr="000A1643">
        <w:rPr>
          <w:rFonts w:ascii="Arial" w:hAnsi="Arial" w:cs="Arial"/>
        </w:rPr>
        <w:t>территории Актанышского муниципального района Республики Татарстан</w:t>
      </w:r>
      <w:r w:rsidR="0085276C">
        <w:rPr>
          <w:rFonts w:ascii="Arial" w:hAnsi="Arial" w:cs="Arial"/>
        </w:rPr>
        <w:t>,</w:t>
      </w:r>
      <w:r w:rsidRPr="000A1643">
        <w:rPr>
          <w:rFonts w:ascii="Arial" w:hAnsi="Arial" w:cs="Arial"/>
        </w:rPr>
        <w:t xml:space="preserve"> </w:t>
      </w:r>
      <w:r w:rsidR="0085276C">
        <w:rPr>
          <w:rFonts w:ascii="Arial" w:hAnsi="Arial" w:cs="Arial"/>
        </w:rPr>
        <w:t>Совет</w:t>
      </w:r>
      <w:r w:rsidRPr="000A1643">
        <w:rPr>
          <w:rFonts w:ascii="Arial" w:hAnsi="Arial" w:cs="Arial"/>
        </w:rPr>
        <w:t xml:space="preserve"> Актанышского муниципального района Республики Татарстан </w:t>
      </w:r>
      <w:r w:rsidR="0085276C">
        <w:rPr>
          <w:rFonts w:ascii="Arial" w:hAnsi="Arial" w:cs="Arial"/>
        </w:rPr>
        <w:t>РЕШИЛ</w:t>
      </w:r>
      <w:r w:rsidRPr="000A1643">
        <w:rPr>
          <w:rFonts w:ascii="Arial" w:hAnsi="Arial" w:cs="Arial"/>
        </w:rPr>
        <w:t>:</w:t>
      </w:r>
    </w:p>
    <w:p w:rsidR="00F76C74" w:rsidRDefault="00F76C74" w:rsidP="00F76C74">
      <w:pPr>
        <w:ind w:firstLine="543"/>
        <w:jc w:val="both"/>
        <w:rPr>
          <w:rFonts w:ascii="Arial" w:hAnsi="Arial" w:cs="Arial"/>
        </w:rPr>
      </w:pPr>
      <w:r w:rsidRPr="000A1643">
        <w:rPr>
          <w:rFonts w:ascii="Arial" w:hAnsi="Arial" w:cs="Arial"/>
          <w:sz w:val="24"/>
          <w:szCs w:val="24"/>
        </w:rPr>
        <w:t>1. Утвердить Положение о порядке выдачи ордеров (разрешений) на производство земляных работ на территории Актанышского муниципального района Республики Татарстан (прилагается).</w:t>
      </w:r>
    </w:p>
    <w:p w:rsidR="00F76C74" w:rsidRDefault="00F76C74" w:rsidP="00F76C74">
      <w:pPr>
        <w:ind w:firstLine="543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Pr="000A1643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на официальном сайте Актанышского муниципального района и на официальном портале правовой информации Республики Татарстан в информационно-телекоммуникационной сети «Интернет» по адресу: http://pravo.tatarstan.ru. Установить, что настоящее постановление вступает в силу со дня его официального опубликования</w:t>
      </w:r>
      <w:r>
        <w:rPr>
          <w:rFonts w:ascii="Arial" w:eastAsia="Calibri" w:hAnsi="Arial" w:cs="Arial"/>
          <w:lang w:eastAsia="en-US"/>
        </w:rPr>
        <w:t>.</w:t>
      </w:r>
    </w:p>
    <w:p w:rsidR="00F76C74" w:rsidRPr="000A1643" w:rsidRDefault="00F76C74" w:rsidP="00F76C74">
      <w:pPr>
        <w:ind w:firstLine="54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Pr="000A1643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85276C">
        <w:rPr>
          <w:rFonts w:ascii="Arial" w:hAnsi="Arial" w:cs="Arial"/>
          <w:sz w:val="24"/>
          <w:szCs w:val="24"/>
        </w:rPr>
        <w:t>оставляю за собой.</w:t>
      </w:r>
    </w:p>
    <w:p w:rsidR="00C46E20" w:rsidRDefault="00C46E20" w:rsidP="00C6166E">
      <w:pPr>
        <w:spacing w:line="360" w:lineRule="auto"/>
        <w:rPr>
          <w:rFonts w:ascii="Arial" w:hAnsi="Arial" w:cs="Arial"/>
          <w:sz w:val="24"/>
          <w:szCs w:val="24"/>
        </w:rPr>
      </w:pPr>
    </w:p>
    <w:p w:rsidR="00C46E20" w:rsidRDefault="00C46E20" w:rsidP="00F76C74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Э. Н. Фаттахов</w:t>
      </w:r>
    </w:p>
    <w:p w:rsidR="00C46E20" w:rsidRPr="000A1643" w:rsidRDefault="00C46E20" w:rsidP="00F76C74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C46E20" w:rsidRDefault="00C46E20" w:rsidP="00F76C74">
      <w:pPr>
        <w:jc w:val="both"/>
        <w:rPr>
          <w:rFonts w:ascii="Arial" w:hAnsi="Arial" w:cs="Arial"/>
        </w:rPr>
      </w:pPr>
    </w:p>
    <w:p w:rsidR="00C46E20" w:rsidRDefault="00C46E20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F76C74" w:rsidRDefault="00F76C74" w:rsidP="00F76C74">
      <w:pPr>
        <w:jc w:val="both"/>
        <w:rPr>
          <w:rFonts w:ascii="Arial" w:hAnsi="Arial" w:cs="Arial"/>
        </w:rPr>
      </w:pPr>
    </w:p>
    <w:p w:rsidR="00C6166E" w:rsidRDefault="00C6166E" w:rsidP="00F76C74">
      <w:pPr>
        <w:jc w:val="both"/>
        <w:rPr>
          <w:rFonts w:ascii="Arial" w:hAnsi="Arial" w:cs="Arial"/>
        </w:rPr>
      </w:pPr>
    </w:p>
    <w:p w:rsidR="00C6166E" w:rsidRDefault="00C6166E" w:rsidP="00F76C74">
      <w:pPr>
        <w:jc w:val="both"/>
        <w:rPr>
          <w:rFonts w:ascii="Arial" w:hAnsi="Arial" w:cs="Arial"/>
        </w:rPr>
      </w:pPr>
    </w:p>
    <w:p w:rsidR="00C6166E" w:rsidRDefault="00C6166E" w:rsidP="00F76C74">
      <w:pPr>
        <w:jc w:val="both"/>
        <w:rPr>
          <w:rFonts w:ascii="Arial" w:hAnsi="Arial" w:cs="Arial"/>
        </w:rPr>
      </w:pPr>
    </w:p>
    <w:p w:rsidR="00C6166E" w:rsidRDefault="00C6166E" w:rsidP="00F76C74">
      <w:pPr>
        <w:jc w:val="both"/>
        <w:rPr>
          <w:rFonts w:ascii="Arial" w:hAnsi="Arial" w:cs="Arial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C6166E" w:rsidRDefault="00F76C74" w:rsidP="00F76C74">
      <w:pPr>
        <w:ind w:left="6096"/>
        <w:jc w:val="both"/>
        <w:rPr>
          <w:rFonts w:ascii="Arial" w:hAnsi="Arial" w:cs="Arial"/>
          <w:sz w:val="22"/>
        </w:rPr>
      </w:pPr>
      <w:r w:rsidRPr="00C6166E">
        <w:rPr>
          <w:rFonts w:ascii="Arial" w:hAnsi="Arial" w:cs="Arial"/>
          <w:sz w:val="22"/>
        </w:rPr>
        <w:t xml:space="preserve">Приложение </w:t>
      </w:r>
    </w:p>
    <w:p w:rsidR="00C6166E" w:rsidRDefault="00F76C74" w:rsidP="00F76C74">
      <w:pPr>
        <w:ind w:left="6096"/>
        <w:jc w:val="both"/>
        <w:rPr>
          <w:rFonts w:ascii="Arial" w:hAnsi="Arial" w:cs="Arial"/>
          <w:sz w:val="22"/>
        </w:rPr>
      </w:pPr>
      <w:r w:rsidRPr="00C6166E">
        <w:rPr>
          <w:rFonts w:ascii="Arial" w:hAnsi="Arial" w:cs="Arial"/>
          <w:sz w:val="22"/>
        </w:rPr>
        <w:t xml:space="preserve">к </w:t>
      </w:r>
      <w:r w:rsidR="00C46E20" w:rsidRPr="00C6166E">
        <w:rPr>
          <w:rFonts w:ascii="Arial" w:hAnsi="Arial" w:cs="Arial"/>
          <w:sz w:val="22"/>
        </w:rPr>
        <w:t>решению Совета</w:t>
      </w:r>
      <w:r w:rsidRPr="00C6166E">
        <w:rPr>
          <w:rFonts w:ascii="Arial" w:hAnsi="Arial" w:cs="Arial"/>
          <w:sz w:val="22"/>
        </w:rPr>
        <w:t xml:space="preserve"> </w:t>
      </w:r>
    </w:p>
    <w:p w:rsidR="00F76C74" w:rsidRPr="00C6166E" w:rsidRDefault="00F76C74" w:rsidP="00F76C74">
      <w:pPr>
        <w:ind w:left="6096"/>
        <w:jc w:val="both"/>
        <w:rPr>
          <w:rFonts w:ascii="Arial" w:hAnsi="Arial" w:cs="Arial"/>
          <w:sz w:val="22"/>
        </w:rPr>
      </w:pPr>
      <w:r w:rsidRPr="00C6166E">
        <w:rPr>
          <w:rFonts w:ascii="Arial" w:hAnsi="Arial" w:cs="Arial"/>
          <w:sz w:val="22"/>
        </w:rPr>
        <w:t xml:space="preserve">Актанышского муниципального района Республики Татарстан </w:t>
      </w:r>
    </w:p>
    <w:p w:rsidR="00F76C74" w:rsidRPr="00C6166E" w:rsidRDefault="00F76C74" w:rsidP="00F76C74">
      <w:pPr>
        <w:ind w:left="6096"/>
        <w:jc w:val="both"/>
        <w:rPr>
          <w:rFonts w:ascii="Arial" w:hAnsi="Arial" w:cs="Arial"/>
          <w:sz w:val="22"/>
        </w:rPr>
      </w:pPr>
      <w:r w:rsidRPr="00C6166E">
        <w:rPr>
          <w:rFonts w:ascii="Arial" w:hAnsi="Arial" w:cs="Arial"/>
          <w:sz w:val="22"/>
        </w:rPr>
        <w:t xml:space="preserve">от </w:t>
      </w:r>
      <w:r w:rsidR="00C6166E" w:rsidRPr="00C6166E">
        <w:rPr>
          <w:rFonts w:ascii="Arial" w:hAnsi="Arial" w:cs="Arial"/>
          <w:sz w:val="22"/>
        </w:rPr>
        <w:t>13.03.2021г №08-0</w:t>
      </w:r>
      <w:r w:rsidR="00274E4E">
        <w:rPr>
          <w:rFonts w:ascii="Arial" w:hAnsi="Arial" w:cs="Arial"/>
          <w:sz w:val="22"/>
        </w:rPr>
        <w:t>2</w:t>
      </w:r>
      <w:bookmarkStart w:id="0" w:name="_GoBack"/>
      <w:bookmarkEnd w:id="0"/>
    </w:p>
    <w:p w:rsidR="00F76C74" w:rsidRPr="000A1643" w:rsidRDefault="00F76C74" w:rsidP="00F76C74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ПОЛОЖЕНИЕ </w:t>
      </w: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о порядке выдачи ордеров (разрешений) на производство земляных работ на территории Актанышского муниципального района Республики Татарстан</w:t>
      </w: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1. Общая часть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br/>
        <w:t xml:space="preserve">        1.1. Положение о порядке выдачи ордеров (разрешений) на производство земляных работ на территории Актанышского муниципального района Республики Татарстан (далее по тексту - Положение) разработано в соответствии с действующим законодательством. Требования настоящего Положения являются обязательными для всех физических и юридических лиц, в том числе выполняющих ремонт и эксплуатацию надземных и </w:t>
      </w:r>
      <w:proofErr w:type="gramStart"/>
      <w:r w:rsidRPr="000A1643">
        <w:rPr>
          <w:rFonts w:ascii="Arial" w:hAnsi="Arial" w:cs="Arial"/>
          <w:sz w:val="24"/>
          <w:szCs w:val="24"/>
        </w:rPr>
        <w:t>подземных инженерных сетей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и сооружений на территории Актанышского муниципального района Республики Татарстан.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1.2. Целью настоящего Положения является установление единого порядка в решении вопросов по выдаче ордеров (разрешений) на производство земляных работ на территории Актанышского муниципального района Республики Татарстан, а также при капитальном ремонте инженерных сетей и сооружений в строительстве линейных объектов, не требующих в соответствии с Градостроительным кодексом Российской Федерации получения разрешения на строительство.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1.3. Все виды земляных работ при аварийных ремонтах надземных и </w:t>
      </w:r>
      <w:proofErr w:type="gramStart"/>
      <w:r w:rsidRPr="000A1643">
        <w:rPr>
          <w:rFonts w:ascii="Arial" w:hAnsi="Arial" w:cs="Arial"/>
          <w:sz w:val="24"/>
          <w:szCs w:val="24"/>
        </w:rPr>
        <w:t>подземных инженерных сетей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и сооружений на территории Актанышского муниципального района Республики Татарстан разрешаются только при наличии ордера (разрешения) на производство работ и при условии согласования со всеми владельцами надземных и подземных инженерных сетей и сооружений, смежными с местом аварии, собственниками земельных участков. Сроки производства работ, указанные в ордере, являются обязательными.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1.4. Запрещается производство земляных работ при аварийных ремонтах надземных и </w:t>
      </w:r>
      <w:proofErr w:type="gramStart"/>
      <w:r w:rsidRPr="000A1643">
        <w:rPr>
          <w:rFonts w:ascii="Arial" w:hAnsi="Arial" w:cs="Arial"/>
          <w:sz w:val="24"/>
          <w:szCs w:val="24"/>
        </w:rPr>
        <w:t>подземных инженерных сетей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и сооружений без ордера или по ордеру, срок действия которого истек.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1.5. Запрещается производство плановых работ под видом аварийных работ.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1.6. Уполномоченным органом на выдачу ордера на производство земляных работ является Исполнительный комитет Актанышского муниципального района Республики Татарстан.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1.7. Уполномоченным органом на осуществление контроля за качеством выполнения земляных работ и работ по восстановлению нарушенного благоустройства является Исполнительный комитет Актанышского муниципального района Республики Татарстан в пределах предоставленных ей полномочий.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1.8. Для целей настоящего Положения используются следующие основные термины и определения: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1.8.1. </w:t>
      </w:r>
      <w:r w:rsidRPr="000A1643">
        <w:rPr>
          <w:rFonts w:ascii="Arial" w:hAnsi="Arial" w:cs="Arial"/>
          <w:b/>
          <w:sz w:val="24"/>
          <w:szCs w:val="24"/>
        </w:rPr>
        <w:t>Аварийно-восстановительные работы</w:t>
      </w:r>
      <w:r w:rsidRPr="000A1643">
        <w:rPr>
          <w:rFonts w:ascii="Arial" w:hAnsi="Arial" w:cs="Arial"/>
          <w:sz w:val="24"/>
          <w:szCs w:val="24"/>
        </w:rPr>
        <w:t xml:space="preserve"> - это работы, обеспечивающие восстановление работоспособности систем энергоснабжения (вода, канализация, тепло, газ, электричество) на территории Актанышского муниципального района Республики Татарстан.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1.8.2. </w:t>
      </w:r>
      <w:r w:rsidRPr="000A1643">
        <w:rPr>
          <w:rFonts w:ascii="Arial" w:hAnsi="Arial" w:cs="Arial"/>
          <w:b/>
          <w:sz w:val="24"/>
          <w:szCs w:val="24"/>
        </w:rPr>
        <w:t>Земляные работы</w:t>
      </w:r>
      <w:r w:rsidRPr="000A1643">
        <w:rPr>
          <w:rFonts w:ascii="Arial" w:hAnsi="Arial" w:cs="Arial"/>
          <w:sz w:val="24"/>
          <w:szCs w:val="24"/>
        </w:rPr>
        <w:t xml:space="preserve"> - работы, связанные с выемкой грунта (почвы).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1.8.3. </w:t>
      </w:r>
      <w:r w:rsidRPr="000A1643">
        <w:rPr>
          <w:rFonts w:ascii="Arial" w:hAnsi="Arial" w:cs="Arial"/>
          <w:b/>
          <w:sz w:val="24"/>
          <w:szCs w:val="24"/>
        </w:rPr>
        <w:t>Ордер (разрешение) на производство земляных работ</w:t>
      </w:r>
      <w:r w:rsidRPr="000A1643">
        <w:rPr>
          <w:rFonts w:ascii="Arial" w:hAnsi="Arial" w:cs="Arial"/>
          <w:sz w:val="24"/>
          <w:szCs w:val="24"/>
        </w:rPr>
        <w:t xml:space="preserve"> - документ, выдаваемый Исполнительным комитетом Актанышского муниципального района Республики Татарстан на право производства земляных работ при производстве аварийно-восстановительных работ, при реконструкции и возведении объектов производственного и </w:t>
      </w:r>
      <w:r w:rsidRPr="000A1643">
        <w:rPr>
          <w:rFonts w:ascii="Arial" w:hAnsi="Arial" w:cs="Arial"/>
          <w:sz w:val="24"/>
          <w:szCs w:val="24"/>
        </w:rPr>
        <w:lastRenderedPageBreak/>
        <w:t xml:space="preserve">жилищно-гражданского назначения, сооружений всех видов подземных и </w:t>
      </w:r>
      <w:proofErr w:type="gramStart"/>
      <w:r w:rsidRPr="000A1643">
        <w:rPr>
          <w:rFonts w:ascii="Arial" w:hAnsi="Arial" w:cs="Arial"/>
          <w:sz w:val="24"/>
          <w:szCs w:val="24"/>
        </w:rPr>
        <w:t>наземных инженерных сетей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и коммуникаций на территории Актанышского муниципального района Республики Татарстан.</w:t>
      </w: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2. Порядок выдачи ордеров (разрешений) на производство земляных рабо</w:t>
      </w:r>
      <w:r w:rsidRPr="000A1643">
        <w:rPr>
          <w:rFonts w:ascii="Arial" w:hAnsi="Arial" w:cs="Arial"/>
          <w:sz w:val="24"/>
          <w:szCs w:val="24"/>
        </w:rPr>
        <w:t>т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2.1. Для получения ордера (разрешения) </w:t>
      </w:r>
      <w:r w:rsidRPr="000A1643">
        <w:rPr>
          <w:rStyle w:val="FontStyle47"/>
          <w:rFonts w:ascii="Arial" w:hAnsi="Arial" w:cs="Arial"/>
          <w:sz w:val="24"/>
          <w:szCs w:val="24"/>
        </w:rPr>
        <w:t>на производство земляных работ</w:t>
      </w:r>
      <w:r w:rsidRPr="000A1643">
        <w:rPr>
          <w:rFonts w:ascii="Arial" w:hAnsi="Arial" w:cs="Arial"/>
          <w:sz w:val="24"/>
          <w:szCs w:val="24"/>
        </w:rPr>
        <w:t xml:space="preserve"> заявитель направляет заявление по форме согласно Приложению № 1.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2.2. К указанному заявлению прилагаются следующие документы: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проектная документация, согласованная в установленном порядке и имеющая штамп заказчика, к производству работ;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проект производства работ, выполненный в соответствии с проектом организации строительства, включающий работы в зонах расположения кабельных и воздушных линий электропередач и линий связи, транспортных и железнодорожных путей и других ответственных сооружений, с указанием сроков работ, ограждаемых территорий и мероприятий по сохранности существующих подземных инженерных коммуникаций, расположенных в зоне строительства, согласованный с соответствующими эксплуатирующими организациями в части методов ведения работ и утвержденный главным инженером строительной организации (при необходимости);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обязательства специализированных организаций по восстановлению твердого, асфальтобетонного или плиточного покрытия, объектов благоустройства и озеленения. Данные обязательства могут быть заменены договорами между организацией, проводящей земляные работы, с организацией, имеющей допуск на выполнение работ по восстановлению нарушаемого твердого, асфальтобетонного или плиточного покрытия и зеленых насаждений, в том числе газонов;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при согласовании с организацией, восстанавливающей благоустройство (малые архитектурные формы, твердое покрытие или зеленые насаждения), указывается срок восстановления;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обязательства специализированных организаций по восстановлению твердого, асфальтобетонного или плиточного покрытия, объектов благоустройства и озеленения. Данные обязательства могут быть заменены договорами между организацией, проводящей земляные работы, с организацией, имеющей допуск на восстановление нарушаемого твердого, асфальтобетонного или плиточного покрытия и зеленых насаждений, в том числе газонов. При согласовании с организацией, восстанавливающей благоустройство (малые архитектурные формы, твердое покрытие или зеленые насаждения), указывается срок восстановления;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в случае необходимости полного закрытия движения транспорта при производстве работ ордер выдается после вступления в законную силу правового акта органа местного самоуправления. Указанный нормативный акт в обязательном порядке согласуется с государственной инспекцией по безопасности дорожного движения района;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справка заказчика и подрядной строительной организации об обеспечении проектной документацией, строительными материалами-механизмами, рабочей силой, финансированием (при необходимости);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>- после получения ордера организация, планирующая производить работы, согласовывает производство работ с ОГИБДД МВД России по РТ, управлением государственной противопожарной службы (при необходимости);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 xml:space="preserve">- </w:t>
      </w:r>
      <w:r w:rsidRPr="000A1643">
        <w:rPr>
          <w:bCs/>
          <w:sz w:val="24"/>
          <w:szCs w:val="24"/>
          <w:lang w:eastAsia="en-US"/>
        </w:rPr>
        <w:t xml:space="preserve"> </w:t>
      </w:r>
      <w:r w:rsidRPr="000A1643">
        <w:rPr>
          <w:sz w:val="24"/>
          <w:szCs w:val="24"/>
        </w:rPr>
        <w:t>документ, удостоверяющий личность получателя ордера (паспорт);</w:t>
      </w:r>
    </w:p>
    <w:p w:rsidR="00F76C74" w:rsidRPr="000A1643" w:rsidRDefault="00F76C74" w:rsidP="00F76C74">
      <w:pPr>
        <w:pStyle w:val="ConsPlusNormal"/>
        <w:ind w:firstLine="540"/>
        <w:jc w:val="both"/>
        <w:rPr>
          <w:sz w:val="24"/>
          <w:szCs w:val="24"/>
        </w:rPr>
      </w:pPr>
      <w:r w:rsidRPr="000A1643">
        <w:rPr>
          <w:sz w:val="24"/>
          <w:szCs w:val="24"/>
        </w:rPr>
        <w:t xml:space="preserve">- справка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случаев, связанных с аварийными ситуациями). 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2.3. Исполнительный комитет Актанышского муниципального района Республики Татарстан проводит следующие мероприятия: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а) в десятидневный срок после получения указанных документов подготавливает </w:t>
      </w:r>
      <w:proofErr w:type="gramStart"/>
      <w:r w:rsidRPr="000A1643">
        <w:rPr>
          <w:rFonts w:ascii="Arial" w:hAnsi="Arial" w:cs="Arial"/>
          <w:sz w:val="24"/>
          <w:szCs w:val="24"/>
        </w:rPr>
        <w:t>и  выдает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производителю работ оформленный ордер (разрешение) на производство земляных работ;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lastRenderedPageBreak/>
        <w:t>б) осуществляет надзор за сроками и порядком проведения работ;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в) ведет учет выданных ордеров (разрешений).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2.4. Ордер (разрешение) на производство земляных работ оформляется по форме согласно приложению № 2 к Положению и выдается непосредственному производителю работ на срок, предусмотренный договором подряда с учетом нормативного срока строительства, но не более 12 месяцев (с последующей пролонгацией) на внутриплощадочные и внеплощадочные работы отдельно, в пределах срока действия разрешения на строительство.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2.5. Ордер (разрешение) на производство земляных работ подписывает заместитель Руководителя Исполнительного комитета, курирующий вопросы строительства и жилищно-коммунального хозяйства.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2.6. Ордер на производство земляных работ действителен только на вид, участок, объем, сроки работ и конкретного производителя.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2.7. Исполнительный комитет Актанышского муниципального района Республики Татарстан может отказать производителю работ в выдаче ордера (разрешения) или перенести сроки выполнения земляных работ на другой период времени в случаях: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0A1643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Pr="000A1643">
        <w:rPr>
          <w:rFonts w:ascii="Arial" w:hAnsi="Arial" w:cs="Arial"/>
          <w:sz w:val="24"/>
          <w:szCs w:val="24"/>
        </w:rPr>
        <w:t xml:space="preserve"> производителем работ требуемых документов;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б) отсутствия необходимых согласований проектной документации;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в) планирования общегородских мероприятий и праздников в месте проведения земляных работ;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г) некачественного выполнения земляных работ по ранее выданным ордерам (разрешениям) или выполнения работ с нарушением установленных сроков.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Отказ Исполнительного комитета Актанышского муниципального района Республики Татарстан в выдаче ордеров (разрешений) на производство земляных работ или перенос сроков их выполнения на другой период времени оформляется письменно и может быть обжалован производителем работ в установленном законодательством порядке.</w:t>
      </w: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3. Завершение земляных работ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3.1. Для закрытия ордера (разрешения) производитель работ не менее чем за 2 дня до окончания срока действия разрешения письменно извещает Исполнительный комитет Актанышского муниципального района Республики Татарстан о выполнении земляных работ и восстановлении нарушенного благоустройства территории, указанного в особых условиях ордера (разрешения).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При невозможности выполнения работ в установленные сроки производитель работ может ходатайствовать перед Исполнительным комитетом Актанышского муниципального района Республики Татарстан о продлении срока действия ордера.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3.2. Восстановленная территория принимается от производителя работ по акту (приложение № 3) ее пользователем (землепользователь или владелец).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Указанный акт с отметкой пользователя, а также справка о регистрации трассы по материалам исполнительной документации является основанием для закрытия ордера (разрешения).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3.3. В случае невыполнения производителем работ особых условий, указанных в ордере (разрешении), по решению Исполнительного комитета Актанышского муниципального района Республики Татарстан ордер (разрешение) продлевается на срок, необходимый для выполнения данных условий.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3.4. Производитель работ обязан в течение одного года за свой счет устранять просадки грунта, асфальтового покрытия и связанные с ними нарушения благоустройства территории в месте проведения работ, указанном в ордере (разрешении).</w:t>
      </w: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0A1643">
        <w:rPr>
          <w:rFonts w:ascii="Arial" w:hAnsi="Arial" w:cs="Arial"/>
          <w:b/>
          <w:bCs/>
          <w:sz w:val="24"/>
          <w:szCs w:val="24"/>
        </w:rPr>
        <w:t>4. Порядок выдачи ордеров (разрешений) на производство земляных работ при аварийно-восстановительных работах</w:t>
      </w: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4.1. При возникновении аварийной ситуации на инженерных коммуникациях: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lastRenderedPageBreak/>
        <w:t>4.1.1. Заказчик, производящий аварийно-восстановительные работы в течение 3 суток с начала работ, обязан согласовать заявку на производство земляных работ и получить разрешение в установленном порядке.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4.1.2. Если заказчик, производящий аварийно-восстановительные работы в течение 3 суток, не оформил разрешение, то производство работ рассматривается как работа без разрешения.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4.1.3. В случае выявления аварий (порыва, ЧС) на используемых сетях, повлекших за собой отключение потребителей ресурса, уведомить Исполнительный комитет Актанышского муниципального района Республики Татарстан в течение одного часа.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4.1.4. Организации, имеющие в зоне аварии подземные коммуникации, при получении уведомления обязаны выслать на место аварии представителя с исполнительными чертежами для уточнения на местности расположения коммуникаций (сооружений), эксплуатируемых данной организацией на правах собственности, аренды или оперативного управления, и согласования способа и сроков работ.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 xml:space="preserve">4.1.5. Порядок производства аварийно-восстановительных земляных работ на проезжей части согласовывается заказчиком </w:t>
      </w:r>
      <w:r w:rsidRPr="000A1643">
        <w:rPr>
          <w:rFonts w:ascii="Arial" w:hAnsi="Arial" w:cs="Arial"/>
          <w:sz w:val="24"/>
          <w:szCs w:val="24"/>
        </w:rPr>
        <w:t>с ОГИБДД МО МВД России по РТ</w:t>
      </w:r>
      <w:r w:rsidRPr="000A1643">
        <w:rPr>
          <w:rFonts w:ascii="Arial" w:hAnsi="Arial" w:cs="Arial"/>
          <w:color w:val="000000"/>
          <w:sz w:val="24"/>
          <w:szCs w:val="24"/>
        </w:rPr>
        <w:t>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4.2. Продолжение земляных работ по просроченному ордеру рассматривается как работа без разрешения.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4.3. При производстве земляных работ на пересечениях проезжих частей улиц разрешение на производство работ выдается сроком на 24 часа.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4.4. Продление сроков производства земляных работ, установленных ордером, производится Исполнительным комитетом Актанышского муниципального района Республики Татарстан, при наличии у заказчика соответствующего обоснования и согласования продления сроков с организациями, чьи интересы затрагиваются.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4.5. Основанием для закрытия ордера на производство земляных работ является сдача выполненных работ, в том числе по восстановлению нарушенного благоустройства, в установленном порядке при условии устранения всех выявленных дефектов и недостатков.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color w:val="000000"/>
          <w:sz w:val="24"/>
          <w:szCs w:val="24"/>
        </w:rPr>
        <w:t>После закрытия ордера на производство земляных работ дальнейшее производство работ запрещается. В случае их продолжения они рассматриваются как работы без разрешения (ордера).</w:t>
      </w:r>
      <w:r w:rsidRPr="000A1643">
        <w:rPr>
          <w:rStyle w:val="apple-style-span"/>
          <w:rFonts w:ascii="Arial" w:hAnsi="Arial" w:cs="Arial"/>
          <w:color w:val="000000"/>
          <w:sz w:val="24"/>
          <w:szCs w:val="24"/>
        </w:rPr>
        <w:t> 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5. Ответственность за нарушение настоящего Положения</w:t>
      </w:r>
    </w:p>
    <w:p w:rsidR="00F76C74" w:rsidRPr="000A1643" w:rsidRDefault="00F76C74" w:rsidP="00F76C7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5.1. Юридические лица, граждане и должностные лица, нарушившие требования настоящего Положения, независимо от подчиненности и форм собственности, несут ответственность в соответствии с Кодексом Российской Федерации об административных правонарушениях и другими законодательными актами Российской Федерации и Республики Татарстан.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5.2. Производство земляных работ без разрешения или с нарушением установленных сроков производства работ является самовольным и влечет административную ответственность.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5.3. Должностные лица и граждане, допустившие нарушения в части восстановления нарушенного дорожного покрытия, благоустройства территории и несоблюдения сроков производства земляных работ несут ответственность в порядке, установленном законодательством Российской Федерации.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5.4. В случае выявления факта грубого нарушения настоящего Положения, нанесшего значительный материальный ущерб хозяйству города, материалы на должностных лиц предприятий или организаций, независимо от форм собственности, могут быть переданы в органы прокуратуры в установленном законодательством порядке.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5.5. Нарушение порядка выдачи ордеров (разрешений) на производство земляных работ должностным лицом Исполнительного комитета Актанышского муниципального района Республики Татарстан могут быть обжалованы заинтересованными лицами в судебном порядке.   </w:t>
      </w:r>
    </w:p>
    <w:p w:rsidR="00F76C74" w:rsidRDefault="00F76C74" w:rsidP="00F76C74">
      <w:pPr>
        <w:ind w:left="4500"/>
        <w:jc w:val="right"/>
        <w:rPr>
          <w:rStyle w:val="a4"/>
          <w:rFonts w:ascii="Arial" w:hAnsi="Arial" w:cs="Arial"/>
          <w:b w:val="0"/>
        </w:rPr>
      </w:pPr>
    </w:p>
    <w:p w:rsidR="000B002F" w:rsidRDefault="000B002F" w:rsidP="00F76C74">
      <w:pPr>
        <w:ind w:left="4500"/>
        <w:jc w:val="right"/>
        <w:rPr>
          <w:rStyle w:val="a4"/>
          <w:rFonts w:ascii="Arial" w:hAnsi="Arial" w:cs="Arial"/>
          <w:b w:val="0"/>
        </w:rPr>
      </w:pPr>
    </w:p>
    <w:p w:rsidR="00F76C74" w:rsidRPr="00F76C74" w:rsidRDefault="00F76C74" w:rsidP="00F76C74">
      <w:pPr>
        <w:ind w:left="4500"/>
        <w:jc w:val="right"/>
        <w:rPr>
          <w:rStyle w:val="a4"/>
          <w:rFonts w:ascii="Arial" w:hAnsi="Arial" w:cs="Arial"/>
          <w:b w:val="0"/>
        </w:rPr>
      </w:pPr>
      <w:r w:rsidRPr="00F76C74">
        <w:rPr>
          <w:rStyle w:val="a4"/>
          <w:rFonts w:ascii="Arial" w:hAnsi="Arial" w:cs="Arial"/>
          <w:b w:val="0"/>
        </w:rPr>
        <w:lastRenderedPageBreak/>
        <w:t>Приложение № 1</w:t>
      </w:r>
    </w:p>
    <w:p w:rsidR="00F76C74" w:rsidRPr="00F76C74" w:rsidRDefault="00F76C74" w:rsidP="00F76C74">
      <w:pPr>
        <w:ind w:left="4500"/>
        <w:jc w:val="right"/>
        <w:rPr>
          <w:rFonts w:ascii="Arial" w:hAnsi="Arial" w:cs="Arial"/>
          <w:b/>
        </w:rPr>
      </w:pPr>
      <w:r w:rsidRPr="00F76C74">
        <w:rPr>
          <w:rFonts w:ascii="Arial" w:hAnsi="Arial" w:cs="Arial"/>
        </w:rPr>
        <w:t xml:space="preserve">к Положению о выдаче ордеров (разрешений) на производство земляных работ </w:t>
      </w:r>
    </w:p>
    <w:p w:rsidR="00F76C74" w:rsidRPr="000A1643" w:rsidRDefault="00F76C74" w:rsidP="00F76C74">
      <w:pPr>
        <w:ind w:left="4140" w:firstLine="18"/>
        <w:jc w:val="center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pStyle w:val="HTML"/>
        <w:tabs>
          <w:tab w:val="clear" w:pos="2748"/>
          <w:tab w:val="left" w:pos="0"/>
        </w:tabs>
        <w:ind w:left="0" w:right="-83"/>
        <w:jc w:val="center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Форма</w:t>
      </w:r>
    </w:p>
    <w:p w:rsidR="00F76C74" w:rsidRPr="000A1643" w:rsidRDefault="00F76C74" w:rsidP="00F76C74">
      <w:pPr>
        <w:pStyle w:val="HTML"/>
        <w:tabs>
          <w:tab w:val="clear" w:pos="2748"/>
          <w:tab w:val="left" w:pos="4395"/>
        </w:tabs>
        <w:ind w:left="4395" w:right="-83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Руководителю Исполнительного комитета Актанышского муниципального района Республики Татарстан</w:t>
      </w:r>
    </w:p>
    <w:p w:rsidR="00F76C74" w:rsidRPr="000A1643" w:rsidRDefault="00F76C74" w:rsidP="00F76C74">
      <w:pPr>
        <w:ind w:left="4500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                       _______________________________________</w:t>
      </w:r>
    </w:p>
    <w:p w:rsidR="00F76C74" w:rsidRPr="000A1643" w:rsidRDefault="00F76C74" w:rsidP="00F76C74">
      <w:pPr>
        <w:ind w:left="4680"/>
        <w:rPr>
          <w:rFonts w:ascii="Arial" w:hAnsi="Arial" w:cs="Arial"/>
          <w:sz w:val="24"/>
          <w:szCs w:val="24"/>
          <w:vertAlign w:val="superscript"/>
        </w:rPr>
      </w:pPr>
      <w:r w:rsidRPr="000A1643">
        <w:rPr>
          <w:rFonts w:ascii="Arial" w:hAnsi="Arial" w:cs="Arial"/>
          <w:sz w:val="24"/>
          <w:szCs w:val="24"/>
          <w:vertAlign w:val="superscript"/>
        </w:rPr>
        <w:tab/>
        <w:t xml:space="preserve">      (от кого, с указанием адреса </w:t>
      </w:r>
      <w:proofErr w:type="gramStart"/>
      <w:r w:rsidRPr="000A1643">
        <w:rPr>
          <w:rFonts w:ascii="Arial" w:hAnsi="Arial" w:cs="Arial"/>
          <w:sz w:val="24"/>
          <w:szCs w:val="24"/>
          <w:vertAlign w:val="superscript"/>
        </w:rPr>
        <w:t>и  телефона</w:t>
      </w:r>
      <w:proofErr w:type="gramEnd"/>
      <w:r w:rsidRPr="000A1643">
        <w:rPr>
          <w:rFonts w:ascii="Arial" w:hAnsi="Arial" w:cs="Arial"/>
          <w:sz w:val="24"/>
          <w:szCs w:val="24"/>
          <w:vertAlign w:val="superscript"/>
        </w:rPr>
        <w:t>)</w:t>
      </w:r>
    </w:p>
    <w:p w:rsidR="00F76C74" w:rsidRPr="000A1643" w:rsidRDefault="00F76C74" w:rsidP="00F76C74">
      <w:pPr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F76C74" w:rsidRPr="000A1643" w:rsidRDefault="00F76C74" w:rsidP="00F76C74">
      <w:pPr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76C74" w:rsidRPr="000A1643" w:rsidRDefault="00F76C74" w:rsidP="00F76C74">
      <w:pPr>
        <w:jc w:val="center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Заявление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Прошу Вас выдать разрешение на производство земляных работ для строительства (ремонта) 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со вскрытием </w:t>
      </w:r>
      <w:r w:rsidRPr="000A1643">
        <w:rPr>
          <w:rFonts w:ascii="Arial" w:hAnsi="Arial" w:cs="Arial"/>
          <w:i/>
          <w:sz w:val="24"/>
          <w:szCs w:val="24"/>
        </w:rPr>
        <w:t>газона, тротуара, асфальтового покрытия</w:t>
      </w:r>
      <w:r w:rsidRPr="000A1643">
        <w:rPr>
          <w:rFonts w:ascii="Arial" w:hAnsi="Arial" w:cs="Arial"/>
          <w:sz w:val="24"/>
          <w:szCs w:val="24"/>
        </w:rPr>
        <w:t xml:space="preserve"> 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0A1643">
        <w:rPr>
          <w:rFonts w:ascii="Arial" w:hAnsi="Arial" w:cs="Arial"/>
          <w:sz w:val="24"/>
          <w:szCs w:val="24"/>
          <w:u w:val="single"/>
        </w:rPr>
        <w:t>(нужное подчеркнуть)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по адресу ____________________________________________________________________.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Сроки выполнения работ с «___» ______________ 20__ г. по </w:t>
      </w:r>
      <w:r w:rsidRPr="000A1643">
        <w:rPr>
          <w:rFonts w:ascii="Arial" w:hAnsi="Arial" w:cs="Arial"/>
          <w:sz w:val="24"/>
          <w:szCs w:val="24"/>
          <w:u w:val="single"/>
        </w:rPr>
        <w:t xml:space="preserve">                                                </w:t>
      </w:r>
      <w:proofErr w:type="gramStart"/>
      <w:r w:rsidRPr="000A1643">
        <w:rPr>
          <w:rFonts w:ascii="Arial" w:hAnsi="Arial" w:cs="Arial"/>
          <w:sz w:val="24"/>
          <w:szCs w:val="24"/>
          <w:u w:val="single"/>
        </w:rPr>
        <w:t xml:space="preserve">   </w:t>
      </w:r>
      <w:r w:rsidRPr="000A1643">
        <w:rPr>
          <w:rFonts w:ascii="Arial" w:hAnsi="Arial" w:cs="Arial"/>
          <w:sz w:val="24"/>
          <w:szCs w:val="24"/>
        </w:rPr>
        <w:t>«</w:t>
      </w:r>
      <w:proofErr w:type="gramEnd"/>
      <w:r w:rsidRPr="000A1643">
        <w:rPr>
          <w:rFonts w:ascii="Arial" w:hAnsi="Arial" w:cs="Arial"/>
          <w:sz w:val="24"/>
          <w:szCs w:val="24"/>
        </w:rPr>
        <w:t>___» _____________ 20__ г.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  <w:u w:val="single"/>
        </w:rPr>
      </w:pPr>
      <w:r w:rsidRPr="000A1643">
        <w:rPr>
          <w:rFonts w:ascii="Arial" w:hAnsi="Arial" w:cs="Arial"/>
          <w:sz w:val="24"/>
          <w:szCs w:val="24"/>
        </w:rPr>
        <w:t xml:space="preserve"> Ответственный за производство </w:t>
      </w:r>
      <w:proofErr w:type="gramStart"/>
      <w:r w:rsidRPr="000A1643">
        <w:rPr>
          <w:rFonts w:ascii="Arial" w:hAnsi="Arial" w:cs="Arial"/>
          <w:sz w:val="24"/>
          <w:szCs w:val="24"/>
        </w:rPr>
        <w:t xml:space="preserve">работ: </w:t>
      </w:r>
      <w:r w:rsidRPr="000A1643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Pr="000A1643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0A1643">
        <w:rPr>
          <w:rFonts w:ascii="Arial" w:hAnsi="Arial" w:cs="Arial"/>
          <w:sz w:val="24"/>
          <w:szCs w:val="24"/>
        </w:rPr>
        <w:t>_____________________________</w:t>
      </w:r>
      <w:r w:rsidRPr="000A1643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  <w:u w:val="single"/>
        </w:rPr>
      </w:pPr>
      <w:r w:rsidRPr="000A1643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(Ф.И.О.</w:t>
      </w:r>
      <w:proofErr w:type="gramStart"/>
      <w:r w:rsidRPr="000A1643">
        <w:rPr>
          <w:rFonts w:ascii="Arial" w:hAnsi="Arial" w:cs="Arial"/>
          <w:sz w:val="24"/>
          <w:szCs w:val="24"/>
          <w:vertAlign w:val="superscript"/>
        </w:rPr>
        <w:t>,  контактный</w:t>
      </w:r>
      <w:proofErr w:type="gramEnd"/>
      <w:r w:rsidRPr="000A1643">
        <w:rPr>
          <w:rFonts w:ascii="Arial" w:hAnsi="Arial" w:cs="Arial"/>
          <w:sz w:val="24"/>
          <w:szCs w:val="24"/>
          <w:vertAlign w:val="superscript"/>
        </w:rPr>
        <w:t xml:space="preserve"> тел.)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Благоустройство гарантирую.                                    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  <w:t>___________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</w:t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  <w:t xml:space="preserve"> </w:t>
      </w:r>
      <w:r w:rsidRPr="000A1643">
        <w:rPr>
          <w:rFonts w:ascii="Arial" w:hAnsi="Arial" w:cs="Arial"/>
          <w:sz w:val="24"/>
          <w:szCs w:val="24"/>
        </w:rPr>
        <w:tab/>
        <w:t xml:space="preserve">    </w:t>
      </w:r>
      <w:r w:rsidRPr="000A1643">
        <w:rPr>
          <w:rFonts w:ascii="Arial" w:hAnsi="Arial" w:cs="Arial"/>
          <w:sz w:val="24"/>
          <w:szCs w:val="24"/>
          <w:vertAlign w:val="superscript"/>
        </w:rPr>
        <w:t xml:space="preserve">    (число)               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  <w:t>___________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</w:r>
      <w:r w:rsidRPr="000A1643">
        <w:rPr>
          <w:rFonts w:ascii="Arial" w:hAnsi="Arial" w:cs="Arial"/>
          <w:sz w:val="24"/>
          <w:szCs w:val="24"/>
        </w:rPr>
        <w:tab/>
        <w:t xml:space="preserve">       </w:t>
      </w:r>
      <w:r w:rsidRPr="000A1643">
        <w:rPr>
          <w:rFonts w:ascii="Arial" w:hAnsi="Arial" w:cs="Arial"/>
          <w:sz w:val="24"/>
          <w:szCs w:val="24"/>
          <w:vertAlign w:val="superscript"/>
        </w:rPr>
        <w:t>(подпись)</w:t>
      </w:r>
    </w:p>
    <w:p w:rsidR="00F76C74" w:rsidRPr="000A1643" w:rsidRDefault="00F76C74" w:rsidP="00F76C74">
      <w:pPr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К заявлению прилагаю:</w:t>
      </w:r>
    </w:p>
    <w:p w:rsidR="00F76C74" w:rsidRPr="000A1643" w:rsidRDefault="00F76C74" w:rsidP="00F76C74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проектная документация (согласованный генплан);</w:t>
      </w:r>
    </w:p>
    <w:p w:rsidR="00F76C74" w:rsidRPr="000A1643" w:rsidRDefault="00F76C74" w:rsidP="00F76C74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проект производства работ;</w:t>
      </w:r>
    </w:p>
    <w:p w:rsidR="00F76C74" w:rsidRPr="000A1643" w:rsidRDefault="00F76C74" w:rsidP="00F76C74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справку заказчика и подрядной строительной организации об обеспечении прокладки подземных инженерных коммуникаций в полном объеме проектной документацией, строительными материалами-механизмами, рабочей силой, финансированием (при необходимости).</w:t>
      </w:r>
    </w:p>
    <w:p w:rsidR="00F76C74" w:rsidRPr="000A1643" w:rsidRDefault="00F76C74" w:rsidP="00F76C74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копия паспорта заявителя (в случае обращения физического лица за </w:t>
      </w:r>
    </w:p>
    <w:p w:rsidR="00F76C74" w:rsidRPr="000A1643" w:rsidRDefault="00F76C74" w:rsidP="00F76C74">
      <w:pPr>
        <w:pStyle w:val="3"/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выдачей ордера).</w:t>
      </w:r>
    </w:p>
    <w:p w:rsidR="00F76C74" w:rsidRPr="000A1643" w:rsidRDefault="00F76C74" w:rsidP="00F76C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bCs/>
          <w:sz w:val="24"/>
          <w:szCs w:val="24"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72"/>
      </w:tblGrid>
      <w:tr w:rsidR="00F76C74" w:rsidRPr="000A1643" w:rsidTr="003E4327">
        <w:tc>
          <w:tcPr>
            <w:tcW w:w="7308" w:type="dxa"/>
            <w:shd w:val="clear" w:color="auto" w:fill="auto"/>
          </w:tcPr>
          <w:p w:rsidR="00F76C74" w:rsidRPr="000A1643" w:rsidRDefault="00F76C74" w:rsidP="003E43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643">
              <w:rPr>
                <w:rFonts w:ascii="Arial" w:hAnsi="Arial" w:cs="Arial"/>
                <w:bCs/>
                <w:sz w:val="24"/>
                <w:szCs w:val="24"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shd w:val="clear" w:color="auto" w:fill="auto"/>
          </w:tcPr>
          <w:p w:rsidR="00F76C74" w:rsidRPr="000A1643" w:rsidRDefault="00F76C74" w:rsidP="003E4327">
            <w:pPr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643">
              <w:rPr>
                <w:rFonts w:ascii="Arial" w:hAnsi="Arial" w:cs="Arial"/>
                <w:bCs/>
                <w:sz w:val="24"/>
                <w:szCs w:val="24"/>
              </w:rPr>
              <w:t xml:space="preserve">Отметить нужное  (знаком </w:t>
            </w:r>
            <w:r w:rsidRPr="000A1643">
              <w:rPr>
                <w:rFonts w:ascii="Arial" w:hAnsi="Arial" w:cs="Arial"/>
                <w:bCs/>
                <w:sz w:val="24"/>
                <w:szCs w:val="24"/>
                <w:lang w:val="en-US"/>
              </w:rPr>
              <w:t>V</w:t>
            </w:r>
            <w:r w:rsidRPr="000A1643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76C74" w:rsidRPr="000A1643" w:rsidTr="003E4327">
        <w:tc>
          <w:tcPr>
            <w:tcW w:w="7308" w:type="dxa"/>
            <w:shd w:val="clear" w:color="auto" w:fill="auto"/>
          </w:tcPr>
          <w:p w:rsidR="00F76C74" w:rsidRPr="000A1643" w:rsidRDefault="00F76C74" w:rsidP="003E43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643">
              <w:rPr>
                <w:rFonts w:ascii="Arial" w:hAnsi="Arial" w:cs="Arial"/>
                <w:bCs/>
                <w:sz w:val="24"/>
                <w:szCs w:val="24"/>
              </w:rPr>
              <w:t>через ОБУ «МФЦ»</w:t>
            </w:r>
          </w:p>
        </w:tc>
        <w:tc>
          <w:tcPr>
            <w:tcW w:w="1872" w:type="dxa"/>
            <w:shd w:val="clear" w:color="auto" w:fill="auto"/>
          </w:tcPr>
          <w:p w:rsidR="00F76C74" w:rsidRPr="000A1643" w:rsidRDefault="00F76C74" w:rsidP="003E43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C74" w:rsidRPr="000A1643" w:rsidTr="003E4327">
        <w:tc>
          <w:tcPr>
            <w:tcW w:w="7308" w:type="dxa"/>
            <w:shd w:val="clear" w:color="auto" w:fill="auto"/>
          </w:tcPr>
          <w:p w:rsidR="00F76C74" w:rsidRPr="000A1643" w:rsidRDefault="00F76C74" w:rsidP="003E43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643">
              <w:rPr>
                <w:rFonts w:ascii="Arial" w:hAnsi="Arial" w:cs="Arial"/>
                <w:bCs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shd w:val="clear" w:color="auto" w:fill="auto"/>
          </w:tcPr>
          <w:p w:rsidR="00F76C74" w:rsidRPr="000A1643" w:rsidRDefault="00F76C74" w:rsidP="003E43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76C74" w:rsidRPr="000A1643" w:rsidRDefault="00F76C74" w:rsidP="00F7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0A1643">
        <w:rPr>
          <w:rFonts w:ascii="Arial" w:hAnsi="Arial" w:cs="Arial"/>
          <w:bCs/>
          <w:sz w:val="24"/>
          <w:szCs w:val="24"/>
        </w:rPr>
        <w:t xml:space="preserve">                  </w:t>
      </w:r>
      <w:r w:rsidRPr="000A1643">
        <w:rPr>
          <w:rFonts w:ascii="Arial" w:hAnsi="Arial" w:cs="Arial"/>
          <w:sz w:val="24"/>
          <w:szCs w:val="24"/>
        </w:rPr>
        <w:t xml:space="preserve">Заявитель: </w:t>
      </w:r>
      <w:r w:rsidRPr="000A1643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Pr="000A1643">
        <w:rPr>
          <w:rFonts w:ascii="Arial" w:hAnsi="Arial" w:cs="Arial"/>
          <w:bCs/>
          <w:sz w:val="24"/>
          <w:szCs w:val="24"/>
        </w:rPr>
        <w:tab/>
      </w:r>
      <w:r w:rsidRPr="000A1643">
        <w:rPr>
          <w:rFonts w:ascii="Arial" w:hAnsi="Arial" w:cs="Arial"/>
          <w:bCs/>
          <w:sz w:val="24"/>
          <w:szCs w:val="24"/>
        </w:rPr>
        <w:tab/>
      </w:r>
      <w:r w:rsidRPr="000A1643">
        <w:rPr>
          <w:rFonts w:ascii="Arial" w:hAnsi="Arial" w:cs="Arial"/>
          <w:bCs/>
          <w:sz w:val="24"/>
          <w:szCs w:val="24"/>
        </w:rPr>
        <w:tab/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76C74" w:rsidRPr="000A1643" w:rsidRDefault="00F76C74" w:rsidP="00F76C74">
      <w:pPr>
        <w:jc w:val="center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(Ф.И.О. полностью)</w:t>
      </w:r>
    </w:p>
    <w:p w:rsidR="00F76C74" w:rsidRPr="000A1643" w:rsidRDefault="00F76C74" w:rsidP="00F76C74">
      <w:pPr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Дата подачи заявления: "_____"________________ 20 __ г.</w:t>
      </w:r>
    </w:p>
    <w:p w:rsidR="00F76C74" w:rsidRPr="000A1643" w:rsidRDefault="00F76C74" w:rsidP="00F76C74">
      <w:pPr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Подпись: ________________________________</w:t>
      </w:r>
    </w:p>
    <w:p w:rsidR="00F76C74" w:rsidRPr="000A1643" w:rsidRDefault="00F76C74" w:rsidP="00F76C74">
      <w:pPr>
        <w:tabs>
          <w:tab w:val="left" w:pos="1560"/>
        </w:tabs>
        <w:ind w:left="-709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*Заполняется в случае подачи заявления </w:t>
      </w:r>
      <w:proofErr w:type="gramStart"/>
      <w:r w:rsidRPr="000A1643">
        <w:rPr>
          <w:rFonts w:ascii="Arial" w:hAnsi="Arial" w:cs="Arial"/>
          <w:sz w:val="24"/>
          <w:szCs w:val="24"/>
        </w:rPr>
        <w:t>через  ОБУ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«МФЦ»     </w:t>
      </w:r>
    </w:p>
    <w:p w:rsidR="00F76C74" w:rsidRPr="000A1643" w:rsidRDefault="00F76C74" w:rsidP="00F76C74">
      <w:pPr>
        <w:tabs>
          <w:tab w:val="left" w:pos="1560"/>
        </w:tabs>
        <w:ind w:left="-709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lastRenderedPageBreak/>
        <w:t xml:space="preserve">                              </w:t>
      </w:r>
    </w:p>
    <w:p w:rsidR="00F76C74" w:rsidRP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</w:rPr>
      </w:pPr>
      <w:r w:rsidRPr="00F76C74">
        <w:rPr>
          <w:rStyle w:val="a4"/>
          <w:rFonts w:ascii="Arial" w:hAnsi="Arial" w:cs="Arial"/>
          <w:b w:val="0"/>
        </w:rPr>
        <w:t>Приложение № 2</w:t>
      </w:r>
    </w:p>
    <w:p w:rsidR="00F76C74" w:rsidRPr="00F76C74" w:rsidRDefault="00F76C74" w:rsidP="00F76C74">
      <w:pPr>
        <w:ind w:left="4500"/>
        <w:jc w:val="right"/>
        <w:rPr>
          <w:rFonts w:ascii="Arial" w:hAnsi="Arial" w:cs="Arial"/>
          <w:b/>
        </w:rPr>
      </w:pPr>
      <w:r w:rsidRPr="00F76C74">
        <w:rPr>
          <w:rFonts w:ascii="Arial" w:hAnsi="Arial" w:cs="Arial"/>
        </w:rPr>
        <w:t xml:space="preserve">к Положению о выдаче ордеров (разрешений) на производство земляных работ </w:t>
      </w:r>
    </w:p>
    <w:p w:rsidR="00F76C74" w:rsidRPr="000A1643" w:rsidRDefault="00F76C74" w:rsidP="00F76C74">
      <w:pPr>
        <w:pStyle w:val="HTML"/>
        <w:ind w:left="0" w:right="-83"/>
        <w:jc w:val="center"/>
        <w:rPr>
          <w:rFonts w:ascii="Arial" w:hAnsi="Arial" w:cs="Arial"/>
          <w:b/>
          <w:sz w:val="24"/>
          <w:szCs w:val="24"/>
        </w:rPr>
      </w:pPr>
    </w:p>
    <w:p w:rsidR="00F76C74" w:rsidRPr="000A1643" w:rsidRDefault="00F76C74" w:rsidP="00F76C74">
      <w:pPr>
        <w:pStyle w:val="NoNumber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ОРДЕР</w:t>
      </w:r>
    </w:p>
    <w:p w:rsidR="00F76C74" w:rsidRPr="000A1643" w:rsidRDefault="00F76C74" w:rsidP="00F76C74">
      <w:pPr>
        <w:pStyle w:val="NoNumber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на производство земляных работ на территории Актанышского муниципального района Республики Татарстан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Выдан представителю 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                                 (наименование организации,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                  должность, фамилия, имя, отчество)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на право производства земляных работ 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(наименование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                                         и местонахождение объекта)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в соответствии с проектом, согласованным с Исполнительным комитетом Актанышского муниципального района Республики Татарстан, от ________________ № ______________ и Правилами благоустройства территории _______сельского поселения, утвержденных решением Совета ________ сельского поселения от ________г. № ________.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Работы начать "___" __________ 20__ г.  и </w:t>
      </w:r>
      <w:proofErr w:type="gramStart"/>
      <w:r w:rsidRPr="000A1643">
        <w:rPr>
          <w:rFonts w:ascii="Arial" w:hAnsi="Arial" w:cs="Arial"/>
          <w:sz w:val="24"/>
          <w:szCs w:val="24"/>
        </w:rPr>
        <w:t>закончить  со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 всеми  работами по восстановлению разрушений до "___" _________ 20__ г.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После окончания работ </w:t>
      </w:r>
      <w:proofErr w:type="gramStart"/>
      <w:r w:rsidRPr="000A1643">
        <w:rPr>
          <w:rFonts w:ascii="Arial" w:hAnsi="Arial" w:cs="Arial"/>
          <w:sz w:val="24"/>
          <w:szCs w:val="24"/>
        </w:rPr>
        <w:t>представить  в</w:t>
      </w:r>
      <w:proofErr w:type="gramEnd"/>
      <w:r w:rsidRPr="000A1643">
        <w:rPr>
          <w:rFonts w:ascii="Arial" w:hAnsi="Arial" w:cs="Arial"/>
          <w:sz w:val="24"/>
          <w:szCs w:val="24"/>
        </w:rPr>
        <w:t xml:space="preserve">  Исполнительный комитет Актанышского муниципального района Республики Татарстан исполнительный чертеж до "___" _______ 20__ г.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Общие условия: 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Я, __________________________________, обязуюсь соблюдать указанные условия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 xml:space="preserve">         (фамилия ответственного)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и выполнить работы в срок, установленный ордером.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С Правилами благоустройства территории _____ сельского поселения ознакомлен.  За невыполнение обязательств по настоящему ордеру несу ответственность в административном или судебном порядке.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Подпись ответственного за производство работ 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"__" _________ 20___ г.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Адрес организации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Номер телефона 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Домашний адрес ответственного за производство работ</w:t>
      </w:r>
    </w:p>
    <w:p w:rsidR="00F76C74" w:rsidRPr="000A1643" w:rsidRDefault="00F76C74" w:rsidP="00F76C74">
      <w:pPr>
        <w:pStyle w:val="NoNumberNonformat"/>
        <w:widowControl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Номер телефона 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lastRenderedPageBreak/>
        <w:t>Заместитель Руководителя Исполнительного комитета Актанышского муниципального района Республики Татарстан 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"___" _________ 20___ г.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МП</w:t>
      </w:r>
    </w:p>
    <w:p w:rsidR="00F76C74" w:rsidRPr="000A1643" w:rsidRDefault="00F76C74" w:rsidP="00F76C74">
      <w:pPr>
        <w:jc w:val="both"/>
        <w:rPr>
          <w:rFonts w:ascii="Arial" w:hAnsi="Arial" w:cs="Arial"/>
          <w:b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>Разрешение на производство земляных работ продлено: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A1643">
        <w:rPr>
          <w:rFonts w:ascii="Arial" w:hAnsi="Arial" w:cs="Arial"/>
          <w:sz w:val="24"/>
          <w:szCs w:val="24"/>
        </w:rPr>
        <w:t>С  «</w:t>
      </w:r>
      <w:proofErr w:type="gramEnd"/>
      <w:r w:rsidRPr="000A1643">
        <w:rPr>
          <w:rFonts w:ascii="Arial" w:hAnsi="Arial" w:cs="Arial"/>
          <w:sz w:val="24"/>
          <w:szCs w:val="24"/>
        </w:rPr>
        <w:t>____»__________ 20__г. по «____» _____________ 20__г</w:t>
      </w:r>
    </w:p>
    <w:p w:rsidR="00F76C74" w:rsidRPr="000A1643" w:rsidRDefault="00F76C74" w:rsidP="00F76C7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Основ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Заместитель Руководителя Исполнительного комитета Актанышского муниципального района Республики Татарстан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"___" _________ 20___ г.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МП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jc w:val="both"/>
        <w:rPr>
          <w:rFonts w:ascii="Arial" w:hAnsi="Arial" w:cs="Arial"/>
          <w:b/>
          <w:sz w:val="24"/>
          <w:szCs w:val="24"/>
        </w:rPr>
      </w:pPr>
      <w:r w:rsidRPr="000A1643">
        <w:rPr>
          <w:rFonts w:ascii="Arial" w:hAnsi="Arial" w:cs="Arial"/>
          <w:b/>
          <w:sz w:val="24"/>
          <w:szCs w:val="24"/>
        </w:rPr>
        <w:t xml:space="preserve">Ордер </w:t>
      </w:r>
      <w:proofErr w:type="gramStart"/>
      <w:r w:rsidRPr="000A1643">
        <w:rPr>
          <w:rFonts w:ascii="Arial" w:hAnsi="Arial" w:cs="Arial"/>
          <w:b/>
          <w:sz w:val="24"/>
          <w:szCs w:val="24"/>
        </w:rPr>
        <w:t>закрыт  «</w:t>
      </w:r>
      <w:proofErr w:type="gramEnd"/>
      <w:r w:rsidRPr="000A1643">
        <w:rPr>
          <w:rFonts w:ascii="Arial" w:hAnsi="Arial" w:cs="Arial"/>
          <w:b/>
          <w:sz w:val="24"/>
          <w:szCs w:val="24"/>
        </w:rPr>
        <w:t>____» _______________ 20__г.</w:t>
      </w:r>
    </w:p>
    <w:p w:rsidR="00F76C74" w:rsidRPr="000A1643" w:rsidRDefault="00F76C74" w:rsidP="00F76C74">
      <w:pPr>
        <w:jc w:val="both"/>
        <w:rPr>
          <w:rFonts w:ascii="Arial" w:hAnsi="Arial" w:cs="Arial"/>
          <w:b/>
          <w:sz w:val="24"/>
          <w:szCs w:val="24"/>
        </w:rPr>
      </w:pP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Заместитель Руководителя Исполнительного комитета Актанышского муниципального района Республики Татарстан 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"___" _________ 20___ г.</w:t>
      </w:r>
    </w:p>
    <w:p w:rsidR="00F76C74" w:rsidRPr="000A1643" w:rsidRDefault="00F76C74" w:rsidP="00F76C74">
      <w:pPr>
        <w:pStyle w:val="NoNumber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A1643">
        <w:rPr>
          <w:rFonts w:ascii="Arial" w:hAnsi="Arial" w:cs="Arial"/>
          <w:sz w:val="24"/>
          <w:szCs w:val="24"/>
        </w:rPr>
        <w:t>МП</w:t>
      </w: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ind w:left="4956"/>
        <w:jc w:val="right"/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</w:rPr>
      </w:pPr>
    </w:p>
    <w:p w:rsidR="00F76C74" w:rsidRPr="00F76C74" w:rsidRDefault="00F76C74" w:rsidP="00F76C74">
      <w:pPr>
        <w:ind w:left="4956"/>
        <w:jc w:val="right"/>
        <w:rPr>
          <w:rStyle w:val="a4"/>
          <w:rFonts w:ascii="Arial" w:hAnsi="Arial" w:cs="Arial"/>
          <w:b w:val="0"/>
        </w:rPr>
      </w:pPr>
      <w:r w:rsidRPr="00F76C74">
        <w:rPr>
          <w:rStyle w:val="a4"/>
          <w:rFonts w:ascii="Arial" w:hAnsi="Arial" w:cs="Arial"/>
          <w:b w:val="0"/>
        </w:rPr>
        <w:t>Приложение № 3</w:t>
      </w:r>
    </w:p>
    <w:p w:rsidR="00F76C74" w:rsidRPr="00F76C74" w:rsidRDefault="00F76C74" w:rsidP="00F76C74">
      <w:pPr>
        <w:ind w:left="4500"/>
        <w:jc w:val="right"/>
        <w:rPr>
          <w:rFonts w:ascii="Arial" w:hAnsi="Arial" w:cs="Arial"/>
          <w:b/>
        </w:rPr>
      </w:pPr>
      <w:r w:rsidRPr="00F76C74">
        <w:rPr>
          <w:rFonts w:ascii="Arial" w:hAnsi="Arial" w:cs="Arial"/>
        </w:rPr>
        <w:t xml:space="preserve">к Положению о выдаче ордеров (разрешений) на производство земляных работ </w:t>
      </w:r>
    </w:p>
    <w:p w:rsidR="00F76C74" w:rsidRPr="000A1643" w:rsidRDefault="00F76C74" w:rsidP="00F76C74">
      <w:pPr>
        <w:jc w:val="both"/>
        <w:rPr>
          <w:rFonts w:ascii="Arial" w:hAnsi="Arial" w:cs="Arial"/>
          <w:sz w:val="24"/>
          <w:szCs w:val="24"/>
        </w:rPr>
      </w:pPr>
    </w:p>
    <w:p w:rsidR="00F76C74" w:rsidRPr="000A1643" w:rsidRDefault="00F76C74" w:rsidP="00F76C74">
      <w:pPr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rPr>
          <w:rStyle w:val="a4"/>
          <w:rFonts w:ascii="Arial" w:hAnsi="Arial" w:cs="Arial"/>
          <w:b w:val="0"/>
          <w:sz w:val="24"/>
          <w:szCs w:val="24"/>
        </w:rPr>
      </w:pPr>
    </w:p>
    <w:p w:rsidR="00F76C74" w:rsidRPr="000A1643" w:rsidRDefault="00F76C74" w:rsidP="00F76C74">
      <w:pPr>
        <w:pStyle w:val="a3"/>
        <w:spacing w:after="240" w:afterAutospacing="0"/>
        <w:jc w:val="center"/>
        <w:rPr>
          <w:rFonts w:ascii="Arial" w:hAnsi="Arial" w:cs="Arial"/>
        </w:rPr>
      </w:pPr>
      <w:r w:rsidRPr="000A1643">
        <w:rPr>
          <w:rFonts w:ascii="Arial" w:hAnsi="Arial" w:cs="Arial"/>
          <w:b/>
          <w:bCs/>
        </w:rPr>
        <w:t xml:space="preserve">АКТ № ______ </w:t>
      </w:r>
      <w:r w:rsidRPr="000A1643">
        <w:rPr>
          <w:rFonts w:ascii="Arial" w:hAnsi="Arial" w:cs="Arial"/>
          <w:b/>
          <w:bCs/>
        </w:rPr>
        <w:br/>
        <w:t xml:space="preserve">ВЫПОЛНЕНИЯ ВОССТАНОВИТЕЛЬНЫХ РАБОТ </w:t>
      </w:r>
      <w:r w:rsidRPr="000A1643">
        <w:rPr>
          <w:rFonts w:ascii="Arial" w:hAnsi="Arial" w:cs="Arial"/>
          <w:b/>
          <w:bCs/>
        </w:rPr>
        <w:br/>
        <w:t xml:space="preserve">ПО БЛАГОУСТРОЙСТВУ ТЕРРИТОРИИ ПОСЛЕ </w:t>
      </w:r>
      <w:r w:rsidRPr="000A1643">
        <w:rPr>
          <w:rFonts w:ascii="Arial" w:hAnsi="Arial" w:cs="Arial"/>
          <w:b/>
          <w:bCs/>
        </w:rPr>
        <w:br/>
        <w:t>ЗАВЕРШЕНИЯ ЗЕМЛЯННЫХ РАБОТ</w:t>
      </w:r>
      <w:r w:rsidRPr="000A1643">
        <w:rPr>
          <w:rFonts w:ascii="Arial" w:hAnsi="Arial" w:cs="Arial"/>
        </w:rPr>
        <w:t xml:space="preserve"> </w:t>
      </w:r>
      <w:r w:rsidRPr="000A1643">
        <w:rPr>
          <w:rFonts w:ascii="Arial" w:hAnsi="Arial" w:cs="Arial"/>
        </w:rPr>
        <w:br/>
      </w:r>
    </w:p>
    <w:p w:rsidR="00F76C74" w:rsidRPr="000A1643" w:rsidRDefault="00F76C74" w:rsidP="00F76C74">
      <w:pPr>
        <w:pStyle w:val="a3"/>
        <w:spacing w:after="240" w:afterAutospacing="0"/>
        <w:rPr>
          <w:rFonts w:ascii="Arial" w:hAnsi="Arial" w:cs="Arial"/>
        </w:rPr>
      </w:pPr>
      <w:r w:rsidRPr="000A1643">
        <w:rPr>
          <w:rFonts w:ascii="Arial" w:hAnsi="Arial" w:cs="Arial"/>
        </w:rPr>
        <w:t xml:space="preserve">                                                                                                   от    "____"___________20__г. </w:t>
      </w:r>
      <w:r w:rsidRPr="000A1643">
        <w:rPr>
          <w:rFonts w:ascii="Arial" w:hAnsi="Arial" w:cs="Arial"/>
        </w:rPr>
        <w:br/>
      </w:r>
      <w:r w:rsidRPr="000A1643">
        <w:rPr>
          <w:rFonts w:ascii="Arial" w:hAnsi="Arial" w:cs="Arial"/>
        </w:rPr>
        <w:br/>
        <w:t>Комиссия в составе:</w:t>
      </w:r>
    </w:p>
    <w:p w:rsidR="00F76C74" w:rsidRPr="000A1643" w:rsidRDefault="00F76C74" w:rsidP="00F76C74">
      <w:pPr>
        <w:pStyle w:val="a3"/>
        <w:spacing w:after="240" w:afterAutospacing="0"/>
        <w:rPr>
          <w:rFonts w:ascii="Arial" w:hAnsi="Arial" w:cs="Arial"/>
        </w:rPr>
      </w:pPr>
      <w:r w:rsidRPr="000A16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C74" w:rsidRPr="000A1643" w:rsidRDefault="00F76C74" w:rsidP="00F76C74">
      <w:pPr>
        <w:pStyle w:val="a3"/>
        <w:rPr>
          <w:rFonts w:ascii="Arial" w:hAnsi="Arial" w:cs="Arial"/>
        </w:rPr>
      </w:pPr>
      <w:r w:rsidRPr="000A1643">
        <w:rPr>
          <w:rFonts w:ascii="Arial" w:hAnsi="Arial" w:cs="Arial"/>
        </w:rPr>
        <w:t xml:space="preserve">в присутствии производителя работ______________________________________________ </w:t>
      </w:r>
      <w:r w:rsidRPr="000A1643">
        <w:rPr>
          <w:rFonts w:ascii="Arial" w:hAnsi="Arial" w:cs="Arial"/>
        </w:rPr>
        <w:br/>
        <w:t>____________________________________________________________________________</w:t>
      </w:r>
      <w:r w:rsidRPr="000A1643">
        <w:rPr>
          <w:rFonts w:ascii="Arial" w:hAnsi="Arial" w:cs="Arial"/>
        </w:rPr>
        <w:br/>
        <w:t xml:space="preserve">Произвели осмотр территории после проведения земляных работ согласно ордеру № __________ от    "____"___________20___г. </w:t>
      </w:r>
      <w:r w:rsidRPr="000A1643">
        <w:rPr>
          <w:rFonts w:ascii="Arial" w:hAnsi="Arial" w:cs="Arial"/>
        </w:rPr>
        <w:br/>
      </w:r>
      <w:r w:rsidRPr="000A1643">
        <w:rPr>
          <w:rFonts w:ascii="Arial" w:hAnsi="Arial" w:cs="Arial"/>
        </w:rPr>
        <w:br/>
        <w:t xml:space="preserve">Площадь земельного участка составляет __________________________кв. м. </w:t>
      </w:r>
      <w:r w:rsidRPr="000A1643">
        <w:rPr>
          <w:rFonts w:ascii="Arial" w:hAnsi="Arial" w:cs="Arial"/>
        </w:rPr>
        <w:br/>
      </w:r>
      <w:r w:rsidRPr="000A1643">
        <w:rPr>
          <w:rFonts w:ascii="Arial" w:hAnsi="Arial" w:cs="Arial"/>
        </w:rPr>
        <w:br/>
        <w:t>Установили:___________________________________________________________________</w:t>
      </w:r>
      <w:r w:rsidRPr="000A1643">
        <w:rPr>
          <w:rFonts w:ascii="Arial" w:hAnsi="Arial" w:cs="Arial"/>
        </w:rPr>
        <w:br/>
        <w:t>_____________________________________________________________________________</w:t>
      </w:r>
      <w:r w:rsidRPr="000A1643">
        <w:rPr>
          <w:rFonts w:ascii="Arial" w:hAnsi="Arial" w:cs="Arial"/>
        </w:rPr>
        <w:br/>
        <w:t>Замечания:____________________________________________________________________</w:t>
      </w:r>
      <w:r w:rsidRPr="000A1643">
        <w:rPr>
          <w:rFonts w:ascii="Arial" w:hAnsi="Arial" w:cs="Arial"/>
        </w:rPr>
        <w:br/>
        <w:t>_____________________________________________________________________________</w:t>
      </w:r>
      <w:r w:rsidRPr="000A1643">
        <w:rPr>
          <w:rFonts w:ascii="Arial" w:hAnsi="Arial" w:cs="Arial"/>
        </w:rPr>
        <w:br/>
        <w:t>Примечание: при образовании просадок грунта, дорожных или тротуарных покрытий в местах прокладки коммуникаций в течение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  </w:t>
      </w:r>
      <w:r w:rsidRPr="000A1643">
        <w:rPr>
          <w:rFonts w:ascii="Arial" w:hAnsi="Arial" w:cs="Arial"/>
        </w:rPr>
        <w:br/>
        <w:t>Члены комиссии:</w:t>
      </w:r>
    </w:p>
    <w:p w:rsidR="00F76C74" w:rsidRPr="000A1643" w:rsidRDefault="00F76C74" w:rsidP="00F76C74">
      <w:pPr>
        <w:pStyle w:val="a3"/>
        <w:rPr>
          <w:rFonts w:ascii="Arial" w:hAnsi="Arial" w:cs="Arial"/>
        </w:rPr>
      </w:pPr>
      <w:r w:rsidRPr="000A1643">
        <w:rPr>
          <w:rFonts w:ascii="Arial" w:hAnsi="Arial" w:cs="Arial"/>
        </w:rPr>
        <w:t>_____________                                                                         ________________</w:t>
      </w:r>
    </w:p>
    <w:p w:rsidR="00F76C74" w:rsidRPr="000A1643" w:rsidRDefault="00F76C74" w:rsidP="00F76C74">
      <w:pPr>
        <w:pStyle w:val="a3"/>
        <w:rPr>
          <w:rFonts w:ascii="Arial" w:hAnsi="Arial" w:cs="Arial"/>
        </w:rPr>
      </w:pPr>
      <w:r w:rsidRPr="000A1643">
        <w:rPr>
          <w:rFonts w:ascii="Arial" w:hAnsi="Arial" w:cs="Arial"/>
        </w:rPr>
        <w:t>_____________                                                                         ________________</w:t>
      </w:r>
    </w:p>
    <w:p w:rsidR="00F76C74" w:rsidRPr="000A1643" w:rsidRDefault="00F76C74" w:rsidP="00F76C74">
      <w:pPr>
        <w:pStyle w:val="a3"/>
        <w:rPr>
          <w:rFonts w:ascii="Arial" w:hAnsi="Arial" w:cs="Arial"/>
        </w:rPr>
      </w:pPr>
      <w:r w:rsidRPr="000A1643">
        <w:rPr>
          <w:rFonts w:ascii="Arial" w:hAnsi="Arial" w:cs="Arial"/>
        </w:rPr>
        <w:t>_____________                                                                        _________________</w:t>
      </w:r>
    </w:p>
    <w:p w:rsidR="00F76C74" w:rsidRPr="000A1643" w:rsidRDefault="00F76C74" w:rsidP="00F76C74">
      <w:pPr>
        <w:pStyle w:val="a3"/>
        <w:rPr>
          <w:rFonts w:ascii="Arial" w:hAnsi="Arial" w:cs="Arial"/>
        </w:rPr>
      </w:pPr>
      <w:r w:rsidRPr="000A1643">
        <w:rPr>
          <w:rFonts w:ascii="Arial" w:hAnsi="Arial" w:cs="Arial"/>
        </w:rPr>
        <w:t xml:space="preserve">Производитель </w:t>
      </w:r>
      <w:proofErr w:type="gramStart"/>
      <w:r w:rsidRPr="000A1643">
        <w:rPr>
          <w:rFonts w:ascii="Arial" w:hAnsi="Arial" w:cs="Arial"/>
        </w:rPr>
        <w:t>работ:   </w:t>
      </w:r>
      <w:proofErr w:type="gramEnd"/>
      <w:r w:rsidRPr="000A1643">
        <w:rPr>
          <w:rFonts w:ascii="Arial" w:hAnsi="Arial" w:cs="Arial"/>
        </w:rPr>
        <w:t xml:space="preserve">                                                           </w:t>
      </w:r>
      <w:r w:rsidRPr="000A1643">
        <w:rPr>
          <w:rFonts w:ascii="Arial" w:hAnsi="Arial" w:cs="Arial"/>
          <w:b/>
          <w:bCs/>
        </w:rPr>
        <w:t xml:space="preserve">________________ </w:t>
      </w:r>
    </w:p>
    <w:p w:rsidR="000E21E1" w:rsidRPr="00912DDC" w:rsidRDefault="000E21E1" w:rsidP="000E21E1">
      <w:pPr>
        <w:jc w:val="center"/>
        <w:rPr>
          <w:rFonts w:ascii="Arial" w:hAnsi="Arial" w:cs="Arial"/>
          <w:sz w:val="24"/>
          <w:szCs w:val="24"/>
        </w:rPr>
      </w:pPr>
    </w:p>
    <w:sectPr w:rsidR="000E21E1" w:rsidRPr="00912DDC" w:rsidSect="004E424B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156"/>
    <w:multiLevelType w:val="hybridMultilevel"/>
    <w:tmpl w:val="FC889340"/>
    <w:lvl w:ilvl="0" w:tplc="94A2A978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9290D80"/>
    <w:multiLevelType w:val="hybridMultilevel"/>
    <w:tmpl w:val="BBB21E96"/>
    <w:lvl w:ilvl="0" w:tplc="BC1AC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49"/>
    <w:rsid w:val="00033349"/>
    <w:rsid w:val="000B002F"/>
    <w:rsid w:val="000E21E1"/>
    <w:rsid w:val="00274E4E"/>
    <w:rsid w:val="007E47DE"/>
    <w:rsid w:val="0085276C"/>
    <w:rsid w:val="00875CA5"/>
    <w:rsid w:val="00912DDC"/>
    <w:rsid w:val="00C46E20"/>
    <w:rsid w:val="00C6166E"/>
    <w:rsid w:val="00CD4BA1"/>
    <w:rsid w:val="00D030A1"/>
    <w:rsid w:val="00D31CED"/>
    <w:rsid w:val="00E413D7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67F"/>
  <w15:docId w15:val="{4B2B4EB1-4AAC-4107-AAB6-041D39C6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B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76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76C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F76C74"/>
    <w:rPr>
      <w:b/>
      <w:bCs/>
    </w:rPr>
  </w:style>
  <w:style w:type="paragraph" w:customStyle="1" w:styleId="3">
    <w:name w:val="Основной текст3"/>
    <w:basedOn w:val="a"/>
    <w:rsid w:val="00F76C74"/>
    <w:pPr>
      <w:shd w:val="clear" w:color="auto" w:fill="FFFFFF"/>
      <w:spacing w:before="300" w:after="420" w:line="240" w:lineRule="atLeast"/>
    </w:pPr>
    <w:rPr>
      <w:sz w:val="27"/>
      <w:szCs w:val="27"/>
      <w:shd w:val="clear" w:color="auto" w:fill="FFFFFF"/>
    </w:rPr>
  </w:style>
  <w:style w:type="paragraph" w:customStyle="1" w:styleId="NoNumberNonformat">
    <w:name w:val="NoNumberNonformat"/>
    <w:rsid w:val="00F76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F76C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F76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6C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F76C7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F76C74"/>
  </w:style>
  <w:style w:type="paragraph" w:styleId="a5">
    <w:name w:val="Balloon Text"/>
    <w:basedOn w:val="a"/>
    <w:link w:val="a6"/>
    <w:uiPriority w:val="99"/>
    <w:semiHidden/>
    <w:unhideWhenUsed/>
    <w:rsid w:val="00D31C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616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user</cp:lastModifiedBy>
  <cp:revision>10</cp:revision>
  <cp:lastPrinted>2021-03-16T12:03:00Z</cp:lastPrinted>
  <dcterms:created xsi:type="dcterms:W3CDTF">2021-02-15T05:34:00Z</dcterms:created>
  <dcterms:modified xsi:type="dcterms:W3CDTF">2021-03-18T06:56:00Z</dcterms:modified>
</cp:coreProperties>
</file>