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6E" w:rsidRDefault="00E0776E" w:rsidP="00D54D0E">
      <w:pPr>
        <w:tabs>
          <w:tab w:val="center" w:pos="467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АКТАНЫШСКОГО МУНИЦИПАЛЬНОГО РАЙОНА РЕСПУБЛИКИ ТАТАРСТАН </w:t>
      </w:r>
    </w:p>
    <w:p w:rsidR="00E0776E" w:rsidRPr="00E0776E" w:rsidRDefault="00E0776E" w:rsidP="00D54D0E">
      <w:pPr>
        <w:tabs>
          <w:tab w:val="center" w:pos="467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ВТОРОГО СОЗЫВА</w:t>
      </w:r>
    </w:p>
    <w:p w:rsidR="00E0776E" w:rsidRDefault="00E0776E" w:rsidP="00D54D0E">
      <w:pPr>
        <w:tabs>
          <w:tab w:val="center" w:pos="4677"/>
        </w:tabs>
        <w:jc w:val="center"/>
        <w:rPr>
          <w:color w:val="000000"/>
          <w:sz w:val="28"/>
          <w:szCs w:val="28"/>
        </w:rPr>
      </w:pPr>
    </w:p>
    <w:p w:rsidR="004057E0" w:rsidRDefault="00D54D0E" w:rsidP="00D54D0E">
      <w:pPr>
        <w:tabs>
          <w:tab w:val="center" w:pos="4677"/>
        </w:tabs>
        <w:jc w:val="center"/>
        <w:rPr>
          <w:b/>
          <w:color w:val="000000"/>
          <w:sz w:val="28"/>
          <w:szCs w:val="28"/>
        </w:rPr>
      </w:pPr>
      <w:r w:rsidRPr="00E0776E">
        <w:rPr>
          <w:b/>
          <w:color w:val="000000"/>
          <w:sz w:val="28"/>
          <w:szCs w:val="28"/>
        </w:rPr>
        <w:t>РЕШЕНИЕ</w:t>
      </w:r>
    </w:p>
    <w:p w:rsidR="00F0087D" w:rsidRPr="00E0776E" w:rsidRDefault="00F0087D" w:rsidP="00D54D0E">
      <w:pPr>
        <w:tabs>
          <w:tab w:val="center" w:pos="4677"/>
        </w:tabs>
        <w:jc w:val="center"/>
        <w:rPr>
          <w:b/>
          <w:color w:val="000000"/>
          <w:sz w:val="28"/>
          <w:szCs w:val="28"/>
        </w:rPr>
      </w:pPr>
    </w:p>
    <w:p w:rsidR="00D54D0E" w:rsidRPr="00E0776E" w:rsidRDefault="00F0087D" w:rsidP="00D54D0E">
      <w:pPr>
        <w:tabs>
          <w:tab w:val="center" w:pos="4677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</w:t>
      </w:r>
      <w:r w:rsidR="00117A7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 xml:space="preserve"> декабря 2013г </w:t>
      </w:r>
      <w:r w:rsidR="00D54D0E" w:rsidRPr="00E0776E">
        <w:rPr>
          <w:b/>
          <w:color w:val="000000"/>
          <w:sz w:val="28"/>
          <w:szCs w:val="28"/>
        </w:rPr>
        <w:t xml:space="preserve">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</w:t>
      </w:r>
      <w:r w:rsidR="00D54D0E" w:rsidRPr="00E0776E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3</w:t>
      </w:r>
      <w:r w:rsidR="00117A79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-0</w:t>
      </w:r>
      <w:r w:rsidR="00B567EC">
        <w:rPr>
          <w:b/>
          <w:color w:val="000000"/>
          <w:sz w:val="28"/>
          <w:szCs w:val="28"/>
        </w:rPr>
        <w:t>4</w:t>
      </w:r>
      <w:r w:rsidR="00D54D0E" w:rsidRPr="00E0776E">
        <w:rPr>
          <w:b/>
          <w:color w:val="000000"/>
          <w:sz w:val="28"/>
          <w:szCs w:val="28"/>
        </w:rPr>
        <w:t xml:space="preserve">         </w:t>
      </w:r>
    </w:p>
    <w:p w:rsidR="00B20EA8" w:rsidRDefault="00B20EA8" w:rsidP="00B20EA8">
      <w:pPr>
        <w:rPr>
          <w:sz w:val="28"/>
          <w:szCs w:val="28"/>
        </w:rPr>
      </w:pPr>
    </w:p>
    <w:p w:rsidR="00E15BC8" w:rsidRDefault="00F0087D" w:rsidP="00B20EA8">
      <w:pPr>
        <w:rPr>
          <w:sz w:val="28"/>
          <w:szCs w:val="28"/>
        </w:rPr>
      </w:pPr>
      <w:r w:rsidRPr="00E0776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CDDB1" wp14:editId="41E17FB4">
                <wp:simplePos x="0" y="0"/>
                <wp:positionH relativeFrom="column">
                  <wp:posOffset>548640</wp:posOffset>
                </wp:positionH>
                <wp:positionV relativeFrom="paragraph">
                  <wp:posOffset>20955</wp:posOffset>
                </wp:positionV>
                <wp:extent cx="4925059" cy="1433194"/>
                <wp:effectExtent l="0" t="0" r="28575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059" cy="143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7E0" w:rsidRPr="00E0776E" w:rsidRDefault="00117A79" w:rsidP="00F00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 решение Совета Актанышского муниципального района №34-03 от 03.12.2013г «</w:t>
                            </w:r>
                            <w:r w:rsidRPr="00AA0EAC">
                              <w:rPr>
                                <w:sz w:val="28"/>
                                <w:szCs w:val="28"/>
                              </w:rPr>
                              <w:t>О внесении изменений в решение Совета Актанышского муниципального района №27-07 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28 марта 2013</w:t>
                            </w:r>
                            <w:r w:rsidRPr="00AA0EAC">
                              <w:rPr>
                                <w:sz w:val="28"/>
                                <w:szCs w:val="28"/>
                              </w:rPr>
                              <w:t>г  «Об утверждении Схемы территориального планирования Актанышского муниципального района Республики Татарстан»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.2pt;margin-top:1.65pt;width:387.8pt;height:1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" strokecolor="white [3212]">
                <v:textbox>
                  <w:txbxContent>
                    <w:p w:rsidR="004057E0" w:rsidRPr="00E0776E" w:rsidRDefault="00117A79" w:rsidP="00F008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 решение Совета Актанышского муниципального района №34-03 от 03.12.2013</w:t>
                      </w:r>
                      <w:r>
                        <w:rPr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sz w:val="28"/>
                          <w:szCs w:val="28"/>
                        </w:rPr>
                        <w:t xml:space="preserve"> «</w:t>
                      </w:r>
                      <w:r w:rsidRPr="00AA0EAC">
                        <w:rPr>
                          <w:sz w:val="28"/>
                          <w:szCs w:val="28"/>
                        </w:rPr>
                        <w:t>О внесении изменений в решение Совета Актанышского муниципального района №27-07 от</w:t>
                      </w:r>
                      <w:r>
                        <w:rPr>
                          <w:sz w:val="28"/>
                          <w:szCs w:val="28"/>
                        </w:rPr>
                        <w:t xml:space="preserve"> 28 марта 2013</w:t>
                      </w:r>
                      <w:r w:rsidRPr="00AA0EAC">
                        <w:rPr>
                          <w:sz w:val="28"/>
                          <w:szCs w:val="28"/>
                        </w:rPr>
                        <w:t>г  «Об утверждении Схемы территориального планирования Актанышского муниципального района Республики Татарстан»</w:t>
                      </w:r>
                    </w:p>
                  </w:txbxContent>
                </v:textbox>
              </v:shape>
            </w:pict>
          </mc:Fallback>
        </mc:AlternateContent>
      </w:r>
    </w:p>
    <w:p w:rsidR="00E15BC8" w:rsidRDefault="00E15BC8" w:rsidP="00B20EA8">
      <w:pPr>
        <w:rPr>
          <w:sz w:val="28"/>
          <w:szCs w:val="28"/>
        </w:rPr>
      </w:pPr>
    </w:p>
    <w:p w:rsidR="00E15BC8" w:rsidRDefault="00E15BC8" w:rsidP="00B20EA8">
      <w:pPr>
        <w:rPr>
          <w:sz w:val="28"/>
          <w:szCs w:val="28"/>
        </w:rPr>
      </w:pPr>
    </w:p>
    <w:p w:rsidR="00E15BC8" w:rsidRPr="00B20EA8" w:rsidRDefault="00E15BC8" w:rsidP="00B20EA8">
      <w:pPr>
        <w:rPr>
          <w:sz w:val="28"/>
          <w:szCs w:val="28"/>
        </w:rPr>
      </w:pPr>
    </w:p>
    <w:p w:rsidR="004057E0" w:rsidRDefault="00B20EA8" w:rsidP="00B20EA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B63F3">
        <w:rPr>
          <w:sz w:val="28"/>
          <w:szCs w:val="28"/>
        </w:rPr>
        <w:t xml:space="preserve">   </w:t>
      </w:r>
    </w:p>
    <w:p w:rsidR="00D54D0E" w:rsidRDefault="00D54D0E" w:rsidP="00B20EA8">
      <w:pPr>
        <w:rPr>
          <w:sz w:val="28"/>
          <w:szCs w:val="28"/>
        </w:rPr>
      </w:pPr>
    </w:p>
    <w:p w:rsidR="00E0776E" w:rsidRDefault="00E0776E" w:rsidP="004057E0">
      <w:pPr>
        <w:ind w:firstLine="567"/>
        <w:jc w:val="both"/>
        <w:rPr>
          <w:sz w:val="28"/>
          <w:szCs w:val="28"/>
        </w:rPr>
      </w:pPr>
    </w:p>
    <w:p w:rsidR="00B20EA8" w:rsidRDefault="000E29E5" w:rsidP="004057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коми</w:t>
      </w:r>
      <w:r w:rsidR="004057E0">
        <w:rPr>
          <w:sz w:val="28"/>
          <w:szCs w:val="28"/>
        </w:rPr>
        <w:t xml:space="preserve">ссии и положением о комиссии по внесению изменений в схему территориального планирования </w:t>
      </w:r>
      <w:r w:rsidR="00CA78BF">
        <w:rPr>
          <w:sz w:val="28"/>
          <w:szCs w:val="28"/>
        </w:rPr>
        <w:t>Актанышского муниципального района, Постановлением Кабинета Министров Республики</w:t>
      </w:r>
      <w:r w:rsidR="00F0087D">
        <w:rPr>
          <w:sz w:val="28"/>
          <w:szCs w:val="28"/>
        </w:rPr>
        <w:t xml:space="preserve"> Татарстан от 4 мая 2013 года №</w:t>
      </w:r>
      <w:r w:rsidR="00CA78BF">
        <w:rPr>
          <w:sz w:val="28"/>
          <w:szCs w:val="28"/>
        </w:rPr>
        <w:t>309 «О внесении изменений в Схему территориального планирования Республики</w:t>
      </w:r>
      <w:r w:rsidR="00F0087D">
        <w:rPr>
          <w:sz w:val="28"/>
          <w:szCs w:val="28"/>
        </w:rPr>
        <w:t xml:space="preserve"> Татарстан от 21 февраля 2011 №</w:t>
      </w:r>
      <w:r w:rsidR="00CA78BF">
        <w:rPr>
          <w:sz w:val="28"/>
          <w:szCs w:val="28"/>
        </w:rPr>
        <w:t>134 «Об утверждении Схемы</w:t>
      </w:r>
      <w:r w:rsidR="00D54D0E">
        <w:rPr>
          <w:sz w:val="28"/>
          <w:szCs w:val="28"/>
        </w:rPr>
        <w:t xml:space="preserve"> территориального планирования Республики Татарстан», Градостроительны</w:t>
      </w:r>
      <w:r w:rsidR="002F2CB4">
        <w:rPr>
          <w:sz w:val="28"/>
          <w:szCs w:val="28"/>
        </w:rPr>
        <w:t>м кодексом Российской Федерации.</w:t>
      </w:r>
    </w:p>
    <w:p w:rsidR="00D54D0E" w:rsidRDefault="00D54D0E" w:rsidP="004057E0">
      <w:pPr>
        <w:ind w:firstLine="567"/>
        <w:jc w:val="both"/>
        <w:rPr>
          <w:sz w:val="28"/>
          <w:szCs w:val="28"/>
        </w:rPr>
      </w:pPr>
    </w:p>
    <w:p w:rsidR="007A6869" w:rsidRDefault="00D54D0E" w:rsidP="00117A7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Совет Актанышского муниципального района РЕШИЛ:</w:t>
      </w:r>
    </w:p>
    <w:p w:rsidR="00117A79" w:rsidRPr="0016271D" w:rsidRDefault="00117A79" w:rsidP="00117A79">
      <w:pPr>
        <w:ind w:firstLine="567"/>
        <w:jc w:val="center"/>
        <w:rPr>
          <w:sz w:val="28"/>
          <w:szCs w:val="28"/>
        </w:rPr>
      </w:pPr>
    </w:p>
    <w:p w:rsidR="00432D32" w:rsidRDefault="00432D32" w:rsidP="00432D32">
      <w:pPr>
        <w:pStyle w:val="a5"/>
        <w:numPr>
          <w:ilvl w:val="0"/>
          <w:numId w:val="4"/>
        </w:numPr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Актанышского муниципального района №34-03 от 03.12.2013г изложив текст нового пункта 9 в следующей редакции: </w:t>
      </w:r>
    </w:p>
    <w:p w:rsidR="00432D32" w:rsidRPr="004252CE" w:rsidRDefault="00432D32" w:rsidP="00432D32">
      <w:pPr>
        <w:ind w:right="-284" w:firstLine="567"/>
        <w:jc w:val="both"/>
        <w:rPr>
          <w:sz w:val="28"/>
          <w:szCs w:val="28"/>
        </w:rPr>
      </w:pPr>
      <w:proofErr w:type="gramStart"/>
      <w:r w:rsidRPr="004252CE">
        <w:rPr>
          <w:sz w:val="28"/>
          <w:szCs w:val="28"/>
        </w:rPr>
        <w:t>«9) ОАО «Татнефть» и иные нефтедобывающие организации – строительство, реконструкция и эксплуатация скважин и иных объектов, необходимых  для пользования недрами и соответствии с лицензиями, а также месторождений природных битумов на всей территории Актанышского муниципальног</w:t>
      </w:r>
      <w:bookmarkStart w:id="0" w:name="_GoBack"/>
      <w:bookmarkEnd w:id="0"/>
      <w:r w:rsidRPr="004252CE">
        <w:rPr>
          <w:sz w:val="28"/>
          <w:szCs w:val="28"/>
        </w:rPr>
        <w:t xml:space="preserve">о района в границах лицензионных территорий, </w:t>
      </w:r>
      <w:r>
        <w:rPr>
          <w:sz w:val="28"/>
          <w:szCs w:val="28"/>
        </w:rPr>
        <w:t xml:space="preserve">за исключением территорий, </w:t>
      </w:r>
      <w:r w:rsidRPr="004252CE">
        <w:rPr>
          <w:sz w:val="28"/>
          <w:szCs w:val="28"/>
        </w:rPr>
        <w:t>на которых деятельность запрещена федеральным законодательством; срок реализации – ра</w:t>
      </w:r>
      <w:r>
        <w:rPr>
          <w:sz w:val="28"/>
          <w:szCs w:val="28"/>
        </w:rPr>
        <w:t>счетный срок</w:t>
      </w:r>
      <w:r w:rsidRPr="004252C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51202C" w:rsidRDefault="009A788F" w:rsidP="009A788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объектов на картографическом материале не показывается на основании пункта 18 Инструкции о порядке составления и издания планов городов и других населенных пунктов, предназначенных для открытого опубликования и с грифом «для служебного пользования» (СПГ-88) ГКИНП-14-221-88, утвержденный Главным управлением геодезии и картографии </w:t>
      </w:r>
      <w:r w:rsidR="0051202C">
        <w:rPr>
          <w:sz w:val="28"/>
          <w:szCs w:val="28"/>
        </w:rPr>
        <w:t>при Совете Министров СССР 28.10.1988";</w:t>
      </w:r>
    </w:p>
    <w:p w:rsidR="00D31894" w:rsidRDefault="0051202C" w:rsidP="009A788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 1 таблицы 3.3.2.2 Тома 2. Книги 2. Части 2. « Направления развития Актанышского  муниципального района до 2035 года.</w:t>
      </w:r>
      <w:r w:rsidRPr="0051202C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 мероприятий п</w:t>
      </w:r>
      <w:r w:rsidR="00432D32">
        <w:rPr>
          <w:sz w:val="28"/>
          <w:szCs w:val="28"/>
        </w:rPr>
        <w:t>о территориальному планированию</w:t>
      </w:r>
      <w:r>
        <w:rPr>
          <w:sz w:val="28"/>
          <w:szCs w:val="28"/>
        </w:rPr>
        <w:t>» изложить в следующей редакции:</w:t>
      </w:r>
    </w:p>
    <w:p w:rsidR="0051202C" w:rsidRPr="00117A79" w:rsidRDefault="00432D32" w:rsidP="00117A79">
      <w:pPr>
        <w:pStyle w:val="a5"/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object w:dxaOrig="10895" w:dyaOrig="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258pt" o:ole="">
            <v:imagedata r:id="rId6" o:title=""/>
          </v:shape>
          <o:OLEObject Type="Embed" ProgID="Excel.Sheet.12" ShapeID="_x0000_i1025" DrawAspect="Content" ObjectID="_1449547129" r:id="rId7"/>
        </w:object>
      </w:r>
      <w:r w:rsidR="00117A79">
        <w:rPr>
          <w:sz w:val="28"/>
          <w:szCs w:val="28"/>
        </w:rPr>
        <w:t xml:space="preserve">                   </w:t>
      </w:r>
    </w:p>
    <w:p w:rsidR="00324B03" w:rsidRPr="00432D32" w:rsidRDefault="00324B03" w:rsidP="00432D32">
      <w:pPr>
        <w:pStyle w:val="a5"/>
        <w:numPr>
          <w:ilvl w:val="0"/>
          <w:numId w:val="4"/>
        </w:numPr>
        <w:ind w:left="0" w:right="-284" w:firstLine="567"/>
        <w:jc w:val="both"/>
        <w:rPr>
          <w:sz w:val="28"/>
          <w:szCs w:val="28"/>
        </w:rPr>
      </w:pPr>
      <w:r w:rsidRPr="00432D32">
        <w:rPr>
          <w:sz w:val="28"/>
          <w:szCs w:val="28"/>
        </w:rPr>
        <w:t xml:space="preserve">Опубликовать настоящее </w:t>
      </w:r>
      <w:r w:rsidR="00197467">
        <w:rPr>
          <w:sz w:val="28"/>
          <w:szCs w:val="28"/>
        </w:rPr>
        <w:t xml:space="preserve">изменение к </w:t>
      </w:r>
      <w:r w:rsidRPr="00432D32">
        <w:rPr>
          <w:sz w:val="28"/>
          <w:szCs w:val="28"/>
        </w:rPr>
        <w:t>решени</w:t>
      </w:r>
      <w:r w:rsidR="00197467">
        <w:rPr>
          <w:sz w:val="28"/>
          <w:szCs w:val="28"/>
        </w:rPr>
        <w:t>ю</w:t>
      </w:r>
      <w:r w:rsidRPr="00432D32">
        <w:rPr>
          <w:sz w:val="28"/>
          <w:szCs w:val="28"/>
        </w:rPr>
        <w:t xml:space="preserve"> в газете «Актаныш </w:t>
      </w:r>
      <w:proofErr w:type="spellStart"/>
      <w:r w:rsidRPr="00432D32">
        <w:rPr>
          <w:sz w:val="28"/>
          <w:szCs w:val="28"/>
        </w:rPr>
        <w:t>таннары</w:t>
      </w:r>
      <w:proofErr w:type="spellEnd"/>
      <w:r w:rsidRPr="00432D32">
        <w:rPr>
          <w:sz w:val="28"/>
          <w:szCs w:val="28"/>
        </w:rPr>
        <w:t>» и разместить на официальном сайте Актанышского муниципального района /aktanysh.tat</w:t>
      </w:r>
      <w:r w:rsidR="007A6869" w:rsidRPr="00432D32">
        <w:rPr>
          <w:sz w:val="28"/>
          <w:szCs w:val="28"/>
        </w:rPr>
        <w:t>arstan.ru/ в сети «Интернет».</w:t>
      </w:r>
    </w:p>
    <w:p w:rsidR="007A6869" w:rsidRPr="00EA08CD" w:rsidRDefault="007A6869" w:rsidP="00432D32">
      <w:pPr>
        <w:pStyle w:val="a5"/>
        <w:numPr>
          <w:ilvl w:val="0"/>
          <w:numId w:val="4"/>
        </w:numPr>
        <w:ind w:left="0" w:right="-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Главы, заместителя председателя Совета Актанышского муниципального района </w:t>
      </w:r>
      <w:proofErr w:type="spellStart"/>
      <w:r>
        <w:rPr>
          <w:sz w:val="28"/>
          <w:szCs w:val="28"/>
        </w:rPr>
        <w:t>Бариев</w:t>
      </w:r>
      <w:r w:rsidR="002F2CB4">
        <w:rPr>
          <w:sz w:val="28"/>
          <w:szCs w:val="28"/>
        </w:rPr>
        <w:t>а</w:t>
      </w:r>
      <w:proofErr w:type="spellEnd"/>
      <w:r w:rsidR="00F0087D">
        <w:rPr>
          <w:sz w:val="28"/>
          <w:szCs w:val="28"/>
        </w:rPr>
        <w:t xml:space="preserve"> И.Ш.</w:t>
      </w:r>
    </w:p>
    <w:p w:rsidR="007A6869" w:rsidRPr="004252CE" w:rsidRDefault="004252CE" w:rsidP="004252C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6869" w:rsidRDefault="007A6869" w:rsidP="007A6869">
      <w:pPr>
        <w:ind w:right="-284"/>
        <w:jc w:val="both"/>
        <w:rPr>
          <w:sz w:val="28"/>
          <w:szCs w:val="28"/>
        </w:rPr>
      </w:pPr>
    </w:p>
    <w:p w:rsidR="00EA08CD" w:rsidRDefault="007A6869" w:rsidP="007A6869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Глава муниципального района</w:t>
      </w:r>
      <w:r w:rsidR="00EA08CD">
        <w:rPr>
          <w:sz w:val="28"/>
          <w:szCs w:val="28"/>
          <w:lang w:val="tt-RU"/>
        </w:rPr>
        <w:t>,</w:t>
      </w:r>
    </w:p>
    <w:p w:rsidR="00EA08CD" w:rsidRDefault="00EA08CD" w:rsidP="007A6869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Председатель Совета Актанышского</w:t>
      </w:r>
    </w:p>
    <w:p w:rsidR="007A6869" w:rsidRPr="007A6869" w:rsidRDefault="00EA08CD" w:rsidP="007A686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муниципального района  </w:t>
      </w:r>
      <w:r w:rsidR="0016271D">
        <w:rPr>
          <w:sz w:val="28"/>
          <w:szCs w:val="28"/>
        </w:rPr>
        <w:t xml:space="preserve">                                                </w:t>
      </w:r>
      <w:r w:rsidR="00F0087D">
        <w:rPr>
          <w:sz w:val="28"/>
          <w:szCs w:val="28"/>
        </w:rPr>
        <w:t xml:space="preserve">    </w:t>
      </w:r>
      <w:r w:rsidR="00162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F155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6271D">
        <w:rPr>
          <w:sz w:val="28"/>
          <w:szCs w:val="28"/>
        </w:rPr>
        <w:t xml:space="preserve">Ф.М. </w:t>
      </w:r>
      <w:proofErr w:type="spellStart"/>
      <w:r w:rsidR="0016271D">
        <w:rPr>
          <w:sz w:val="28"/>
          <w:szCs w:val="28"/>
        </w:rPr>
        <w:t>Камаев</w:t>
      </w:r>
      <w:proofErr w:type="spellEnd"/>
    </w:p>
    <w:sectPr w:rsidR="007A6869" w:rsidRPr="007A6869" w:rsidSect="00432D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C16"/>
    <w:multiLevelType w:val="multilevel"/>
    <w:tmpl w:val="0FEE83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8" w:hanging="2160"/>
      </w:pPr>
      <w:rPr>
        <w:rFonts w:hint="default"/>
      </w:rPr>
    </w:lvl>
  </w:abstractNum>
  <w:abstractNum w:abstractNumId="1">
    <w:nsid w:val="307D64C4"/>
    <w:multiLevelType w:val="hybridMultilevel"/>
    <w:tmpl w:val="5782A8B8"/>
    <w:lvl w:ilvl="0" w:tplc="205E1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7264F2"/>
    <w:multiLevelType w:val="hybridMultilevel"/>
    <w:tmpl w:val="E82A2A9A"/>
    <w:lvl w:ilvl="0" w:tplc="445A9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9570E0"/>
    <w:multiLevelType w:val="hybridMultilevel"/>
    <w:tmpl w:val="FE98CF3A"/>
    <w:lvl w:ilvl="0" w:tplc="570CF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06"/>
    <w:rsid w:val="000937C0"/>
    <w:rsid w:val="000C414C"/>
    <w:rsid w:val="000E29E5"/>
    <w:rsid w:val="000F7015"/>
    <w:rsid w:val="00117A79"/>
    <w:rsid w:val="0016271D"/>
    <w:rsid w:val="00184E97"/>
    <w:rsid w:val="00197467"/>
    <w:rsid w:val="001E51F7"/>
    <w:rsid w:val="002F2CB4"/>
    <w:rsid w:val="00324B03"/>
    <w:rsid w:val="00333C1C"/>
    <w:rsid w:val="0034569A"/>
    <w:rsid w:val="003546D7"/>
    <w:rsid w:val="004057E0"/>
    <w:rsid w:val="004252CE"/>
    <w:rsid w:val="00432D32"/>
    <w:rsid w:val="004B2106"/>
    <w:rsid w:val="0050135D"/>
    <w:rsid w:val="0051202C"/>
    <w:rsid w:val="005B63F3"/>
    <w:rsid w:val="00641EA4"/>
    <w:rsid w:val="006F155C"/>
    <w:rsid w:val="007A5F5E"/>
    <w:rsid w:val="007A6869"/>
    <w:rsid w:val="007F3ECD"/>
    <w:rsid w:val="00897D30"/>
    <w:rsid w:val="0095588C"/>
    <w:rsid w:val="009A788F"/>
    <w:rsid w:val="00A1474B"/>
    <w:rsid w:val="00A560A9"/>
    <w:rsid w:val="00B20EA8"/>
    <w:rsid w:val="00B567EC"/>
    <w:rsid w:val="00C323A3"/>
    <w:rsid w:val="00C56E52"/>
    <w:rsid w:val="00CA4BFA"/>
    <w:rsid w:val="00CA6E28"/>
    <w:rsid w:val="00CA78BF"/>
    <w:rsid w:val="00D31894"/>
    <w:rsid w:val="00D54D0E"/>
    <w:rsid w:val="00DD25CC"/>
    <w:rsid w:val="00E0776E"/>
    <w:rsid w:val="00E15BC8"/>
    <w:rsid w:val="00E754DE"/>
    <w:rsid w:val="00EA08CD"/>
    <w:rsid w:val="00F0087D"/>
    <w:rsid w:val="00F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8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5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8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2013-12-26T04:12:00Z</cp:lastPrinted>
  <dcterms:created xsi:type="dcterms:W3CDTF">2013-11-26T10:33:00Z</dcterms:created>
  <dcterms:modified xsi:type="dcterms:W3CDTF">2013-12-26T04:12:00Z</dcterms:modified>
</cp:coreProperties>
</file>