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9B" w:rsidRDefault="00FF689B" w:rsidP="00FF689B">
      <w:pPr>
        <w:tabs>
          <w:tab w:val="left" w:pos="664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Информация</w:t>
      </w:r>
      <w:r w:rsidRPr="003A71ED">
        <w:rPr>
          <w:rFonts w:ascii="Times New Roman" w:hAnsi="Times New Roman"/>
          <w:sz w:val="28"/>
          <w:szCs w:val="28"/>
        </w:rPr>
        <w:t xml:space="preserve"> о добровольной народной дружине в </w:t>
      </w:r>
      <w:proofErr w:type="spellStart"/>
      <w:r w:rsidRPr="003A71ED">
        <w:rPr>
          <w:rFonts w:ascii="Times New Roman" w:hAnsi="Times New Roman"/>
          <w:sz w:val="28"/>
          <w:szCs w:val="28"/>
        </w:rPr>
        <w:t>Актанышском</w:t>
      </w:r>
      <w:proofErr w:type="spellEnd"/>
      <w:r w:rsidRPr="003A71ED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 РТ</w:t>
      </w:r>
    </w:p>
    <w:bookmarkEnd w:id="0"/>
    <w:p w:rsidR="00FF689B" w:rsidRDefault="00FF689B" w:rsidP="00FF689B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</w:rPr>
      </w:pPr>
      <w:r w:rsidRPr="004C16E7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C16E7">
        <w:rPr>
          <w:rFonts w:ascii="Times New Roman" w:hAnsi="Times New Roman"/>
          <w:bCs/>
          <w:sz w:val="28"/>
          <w:szCs w:val="28"/>
        </w:rPr>
        <w:t>Добровольная народн</w:t>
      </w:r>
      <w:r>
        <w:rPr>
          <w:rFonts w:ascii="Times New Roman" w:hAnsi="Times New Roman"/>
          <w:bCs/>
          <w:sz w:val="28"/>
          <w:szCs w:val="28"/>
        </w:rPr>
        <w:t xml:space="preserve">ая дружина (ДНД) Актанышского муниципального </w:t>
      </w:r>
      <w:r w:rsidRPr="004C16E7">
        <w:rPr>
          <w:rFonts w:ascii="Times New Roman" w:hAnsi="Times New Roman"/>
          <w:bCs/>
          <w:sz w:val="28"/>
          <w:szCs w:val="28"/>
        </w:rPr>
        <w:t>района</w:t>
      </w:r>
      <w:r w:rsidRPr="004C16E7">
        <w:rPr>
          <w:rFonts w:ascii="Times New Roman" w:hAnsi="Times New Roman"/>
          <w:sz w:val="28"/>
          <w:szCs w:val="28"/>
        </w:rPr>
        <w:t xml:space="preserve"> является основанным на членстве общественным объединением, созданным на праве совместной деятельности с целью охраны общественного порядка. В настоящее время в отряд </w:t>
      </w:r>
      <w:r>
        <w:rPr>
          <w:rFonts w:ascii="Times New Roman" w:hAnsi="Times New Roman"/>
          <w:sz w:val="28"/>
          <w:szCs w:val="28"/>
        </w:rPr>
        <w:t>народной дружины Актанышского района входят 450 человек из 35 организации и предприятии.</w:t>
      </w:r>
      <w:r w:rsidRPr="004C16E7">
        <w:rPr>
          <w:rFonts w:ascii="Times New Roman" w:hAnsi="Times New Roman"/>
          <w:sz w:val="28"/>
          <w:szCs w:val="28"/>
        </w:rPr>
        <w:t xml:space="preserve"> Командир ДНД взаимодействует с отделом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Актанышскому</w:t>
      </w:r>
      <w:proofErr w:type="spellEnd"/>
      <w:r w:rsidRPr="004C16E7">
        <w:rPr>
          <w:rFonts w:ascii="Times New Roman" w:hAnsi="Times New Roman"/>
          <w:sz w:val="28"/>
          <w:szCs w:val="28"/>
        </w:rPr>
        <w:t xml:space="preserve"> району, в результате все  выходы дружинников осуществляются совместно с сотрудниками полиции. Сотрудники народной дружины имеют форменную одежду с отличительной символикой, личное удостоверение, им предоставлено служебное помещение – штаб, которое материально - технически полностью оснащено (имеется необходимая мебель, оргтехника, наглядный стенд с наглядной информацией). Производ</w:t>
      </w:r>
      <w:r>
        <w:rPr>
          <w:rFonts w:ascii="Times New Roman" w:hAnsi="Times New Roman"/>
          <w:sz w:val="28"/>
          <w:szCs w:val="28"/>
        </w:rPr>
        <w:t xml:space="preserve">ятся стимулирующие выплаты </w:t>
      </w:r>
      <w:proofErr w:type="gramStart"/>
      <w:r w:rsidRPr="004C16E7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4C16E7">
        <w:rPr>
          <w:rFonts w:ascii="Times New Roman" w:hAnsi="Times New Roman"/>
          <w:sz w:val="28"/>
          <w:szCs w:val="28"/>
        </w:rPr>
        <w:t xml:space="preserve"> дежурства сотрудника народной дружины, каждый сотрудник народной дружины застрахован от несчастных случаев в Росгосстрахе.</w:t>
      </w:r>
    </w:p>
    <w:p w:rsidR="00FF689B" w:rsidRDefault="00FF689B" w:rsidP="00FF689B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настоящий момент создан раздел «Народные дружины» на официальном сайте Актанышского района, с размещением информации о деятельности народных дружин, материальном стимулировании, льготах и компенсациях народным дружинникам. </w:t>
      </w:r>
    </w:p>
    <w:p w:rsidR="00FF689B" w:rsidRPr="004C16E7" w:rsidRDefault="00FF689B" w:rsidP="00FF689B">
      <w:pPr>
        <w:tabs>
          <w:tab w:val="left" w:pos="66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6E7">
        <w:rPr>
          <w:rFonts w:ascii="Times New Roman" w:hAnsi="Times New Roman"/>
          <w:bCs/>
          <w:sz w:val="28"/>
          <w:szCs w:val="28"/>
        </w:rPr>
        <w:t>В рамках работы ДНД проводятся:</w:t>
      </w:r>
    </w:p>
    <w:p w:rsidR="00FF689B" w:rsidRDefault="00FF689B" w:rsidP="00FF689B">
      <w:pPr>
        <w:tabs>
          <w:tab w:val="left" w:pos="66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5435">
        <w:rPr>
          <w:rFonts w:ascii="Times New Roman" w:hAnsi="Times New Roman"/>
          <w:sz w:val="28"/>
          <w:szCs w:val="28"/>
        </w:rPr>
        <w:t>· инструктаж командиром НД членам общественной организации </w:t>
      </w:r>
      <w:r w:rsidRPr="006E5435">
        <w:rPr>
          <w:rFonts w:ascii="Times New Roman" w:hAnsi="Times New Roman"/>
          <w:sz w:val="28"/>
          <w:szCs w:val="28"/>
        </w:rPr>
        <w:br/>
        <w:t xml:space="preserve">· постоянное участие членов НД в разводе дежурств в ОМВД по </w:t>
      </w:r>
      <w:proofErr w:type="spellStart"/>
      <w:r w:rsidRPr="006E5435">
        <w:rPr>
          <w:rFonts w:ascii="Times New Roman" w:hAnsi="Times New Roman"/>
          <w:sz w:val="28"/>
          <w:szCs w:val="28"/>
        </w:rPr>
        <w:t>Малопургинскому</w:t>
      </w:r>
      <w:proofErr w:type="spellEnd"/>
      <w:r w:rsidRPr="006E5435">
        <w:rPr>
          <w:rFonts w:ascii="Times New Roman" w:hAnsi="Times New Roman"/>
          <w:sz w:val="28"/>
          <w:szCs w:val="28"/>
        </w:rPr>
        <w:t xml:space="preserve"> району </w:t>
      </w:r>
      <w:r w:rsidRPr="006E5435">
        <w:rPr>
          <w:rFonts w:ascii="Times New Roman" w:hAnsi="Times New Roman"/>
          <w:sz w:val="28"/>
          <w:szCs w:val="28"/>
        </w:rPr>
        <w:br/>
        <w:t>· профилактические рейды совместно с сотрудниками полиции</w:t>
      </w:r>
      <w:proofErr w:type="gramStart"/>
      <w:r w:rsidRPr="006E5435">
        <w:rPr>
          <w:rFonts w:ascii="Times New Roman" w:hAnsi="Times New Roman"/>
          <w:sz w:val="28"/>
          <w:szCs w:val="28"/>
        </w:rPr>
        <w:t>.</w:t>
      </w:r>
      <w:proofErr w:type="gramEnd"/>
      <w:r w:rsidRPr="006E5435">
        <w:rPr>
          <w:rFonts w:ascii="Times New Roman" w:hAnsi="Times New Roman"/>
          <w:sz w:val="28"/>
          <w:szCs w:val="28"/>
        </w:rPr>
        <w:t> </w:t>
      </w:r>
      <w:r w:rsidRPr="006E5435">
        <w:rPr>
          <w:rFonts w:ascii="Times New Roman" w:hAnsi="Times New Roman"/>
          <w:sz w:val="28"/>
          <w:szCs w:val="28"/>
        </w:rPr>
        <w:br/>
        <w:t xml:space="preserve">· </w:t>
      </w:r>
      <w:proofErr w:type="gramStart"/>
      <w:r w:rsidRPr="006E5435">
        <w:rPr>
          <w:rFonts w:ascii="Times New Roman" w:hAnsi="Times New Roman"/>
          <w:sz w:val="28"/>
          <w:szCs w:val="28"/>
        </w:rPr>
        <w:t>д</w:t>
      </w:r>
      <w:proofErr w:type="gramEnd"/>
      <w:r w:rsidRPr="006E5435">
        <w:rPr>
          <w:rFonts w:ascii="Times New Roman" w:hAnsi="Times New Roman"/>
          <w:sz w:val="28"/>
          <w:szCs w:val="28"/>
        </w:rPr>
        <w:t>ругие мероприятия по охране общественного порядка, иное содействие  работе полиции. </w:t>
      </w:r>
      <w:r w:rsidRPr="006E5435">
        <w:rPr>
          <w:rFonts w:ascii="Times New Roman" w:hAnsi="Times New Roman"/>
          <w:sz w:val="28"/>
          <w:szCs w:val="28"/>
        </w:rPr>
        <w:br/>
      </w:r>
      <w:r w:rsidRPr="006E5435">
        <w:rPr>
          <w:rFonts w:ascii="Times New Roman" w:hAnsi="Times New Roman"/>
          <w:sz w:val="28"/>
          <w:szCs w:val="28"/>
        </w:rPr>
        <w:br/>
        <w:t>   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народной дружины по предупреждению и пресечению правонарушений, приемов самозащиты и оказания первой помощи пострадавшим. </w:t>
      </w:r>
    </w:p>
    <w:p w:rsidR="00FF689B" w:rsidRPr="004C16E7" w:rsidRDefault="00FF689B" w:rsidP="00FF689B">
      <w:pPr>
        <w:tabs>
          <w:tab w:val="left" w:pos="66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16E7">
        <w:rPr>
          <w:rFonts w:ascii="Times New Roman" w:hAnsi="Times New Roman"/>
          <w:bCs/>
          <w:sz w:val="28"/>
          <w:szCs w:val="28"/>
        </w:rPr>
        <w:t>В члены ДНД не могут быть приняты граждане:</w:t>
      </w:r>
    </w:p>
    <w:p w:rsidR="00FF689B" w:rsidRPr="006E5435" w:rsidRDefault="00FF689B" w:rsidP="00FF689B">
      <w:pPr>
        <w:tabs>
          <w:tab w:val="left" w:pos="66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Pr="006E5435">
        <w:rPr>
          <w:rFonts w:ascii="Times New Roman" w:hAnsi="Times New Roman"/>
          <w:sz w:val="28"/>
          <w:szCs w:val="28"/>
        </w:rPr>
        <w:t>не имеющие регистрации по месту жительства; </w:t>
      </w:r>
      <w:r w:rsidRPr="006E5435">
        <w:rPr>
          <w:rFonts w:ascii="Times New Roman" w:hAnsi="Times New Roman"/>
          <w:sz w:val="28"/>
          <w:szCs w:val="28"/>
        </w:rPr>
        <w:br/>
        <w:t xml:space="preserve">· состоящие на учёте в органах здравоохранения по поводу алкоголизма, </w:t>
      </w:r>
      <w:r>
        <w:rPr>
          <w:rFonts w:ascii="Times New Roman" w:hAnsi="Times New Roman"/>
          <w:sz w:val="28"/>
          <w:szCs w:val="28"/>
        </w:rPr>
        <w:lastRenderedPageBreak/>
        <w:t xml:space="preserve">токсикомании, </w:t>
      </w:r>
      <w:r w:rsidRPr="006E5435">
        <w:rPr>
          <w:rFonts w:ascii="Times New Roman" w:hAnsi="Times New Roman"/>
          <w:sz w:val="28"/>
          <w:szCs w:val="28"/>
        </w:rPr>
        <w:t>наркомании; </w:t>
      </w:r>
      <w:r w:rsidRPr="006E5435">
        <w:rPr>
          <w:rFonts w:ascii="Times New Roman" w:hAnsi="Times New Roman"/>
          <w:sz w:val="28"/>
          <w:szCs w:val="28"/>
        </w:rPr>
        <w:br/>
        <w:t>· имеющие не снятую или не погашенную судимость за совершение преступления; </w:t>
      </w:r>
      <w:r w:rsidRPr="006E5435">
        <w:rPr>
          <w:rFonts w:ascii="Times New Roman" w:hAnsi="Times New Roman"/>
          <w:sz w:val="28"/>
          <w:szCs w:val="28"/>
        </w:rPr>
        <w:br/>
        <w:t>· совершившие повторно в течение года, предшествующего вступлению в члены ДНД, административно наказуемое нарушение общественного порядка; </w:t>
      </w:r>
      <w:r w:rsidRPr="006E5435">
        <w:rPr>
          <w:rFonts w:ascii="Times New Roman" w:hAnsi="Times New Roman"/>
          <w:sz w:val="28"/>
          <w:szCs w:val="28"/>
        </w:rPr>
        <w:br/>
        <w:t xml:space="preserve">· </w:t>
      </w:r>
      <w:proofErr w:type="gramStart"/>
      <w:r w:rsidRPr="006E5435">
        <w:rPr>
          <w:rFonts w:ascii="Times New Roman" w:hAnsi="Times New Roman"/>
          <w:sz w:val="28"/>
          <w:szCs w:val="28"/>
        </w:rPr>
        <w:t>признанные по решению суда недееспособными или ограниченно дееспособными и пр. (полный перечень ограничений указан в Уставе  · не граждане РФ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30CB4" w:rsidRDefault="00430CB4"/>
    <w:sectPr w:rsidR="0043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F"/>
    <w:rsid w:val="00430CB4"/>
    <w:rsid w:val="0063774F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Назил</dc:creator>
  <cp:keywords/>
  <dc:description/>
  <cp:lastModifiedBy>Назил</cp:lastModifiedBy>
  <cp:revision>2</cp:revision>
  <dcterms:created xsi:type="dcterms:W3CDTF">2019-11-27T10:14:00Z</dcterms:created>
  <dcterms:modified xsi:type="dcterms:W3CDTF">2019-11-27T10:15:00Z</dcterms:modified>
</cp:coreProperties>
</file>