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5308D5" w:rsidRPr="005308D5" w:rsidTr="000C435A">
        <w:trPr>
          <w:trHeight w:val="1842"/>
        </w:trPr>
        <w:tc>
          <w:tcPr>
            <w:tcW w:w="4253" w:type="dxa"/>
          </w:tcPr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 xml:space="preserve">РУКОВОДИТЕЛЬ ИСПОЛНИТЕЛЬНОГО КОМИТЕТА АКТАНЫШСКОГО МУНИЦИПАЛЬНОГО РАЙОНА </w:t>
            </w: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пр. Ленина, дом 17, </w:t>
            </w:r>
            <w:proofErr w:type="spellStart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ктаныш</w:t>
            </w:r>
            <w:proofErr w:type="spellEnd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423740</w:t>
            </w:r>
          </w:p>
        </w:tc>
        <w:tc>
          <w:tcPr>
            <w:tcW w:w="1417" w:type="dxa"/>
          </w:tcPr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20"/>
                <w:lang w:eastAsia="ru-RU"/>
              </w:rPr>
            </w:pP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0"/>
                <w:szCs w:val="20"/>
                <w:lang w:eastAsia="ru-RU"/>
              </w:rPr>
            </w:pP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91774613" r:id="rId7"/>
              </w:object>
            </w:r>
          </w:p>
        </w:tc>
        <w:tc>
          <w:tcPr>
            <w:tcW w:w="4111" w:type="dxa"/>
          </w:tcPr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5308D5" w:rsidRPr="005308D5" w:rsidRDefault="005308D5" w:rsidP="005308D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АКТАНЫШ МУНИЦИПАЛЬ РАЙОНЫ БАШКАРМА КОМИТЕТЫ ЖИТӘКЧЕСЕ</w:t>
            </w:r>
          </w:p>
          <w:p w:rsidR="005308D5" w:rsidRPr="005308D5" w:rsidRDefault="005308D5" w:rsidP="005308D5">
            <w:pPr>
              <w:spacing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5308D5" w:rsidRPr="005308D5" w:rsidRDefault="005308D5" w:rsidP="005308D5">
            <w:pPr>
              <w:spacing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Ленин пр.,17  </w:t>
            </w:r>
            <w:proofErr w:type="spellStart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Актаныш </w:t>
            </w:r>
            <w:proofErr w:type="spellStart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530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., 423740</w:t>
            </w:r>
          </w:p>
        </w:tc>
      </w:tr>
    </w:tbl>
    <w:p w:rsidR="005308D5" w:rsidRPr="005308D5" w:rsidRDefault="005308D5" w:rsidP="005308D5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5308D5" w:rsidRPr="005308D5" w:rsidTr="000C435A">
        <w:trPr>
          <w:trHeight w:val="304"/>
        </w:trPr>
        <w:tc>
          <w:tcPr>
            <w:tcW w:w="9822" w:type="dxa"/>
            <w:shd w:val="clear" w:color="auto" w:fill="auto"/>
          </w:tcPr>
          <w:p w:rsidR="005308D5" w:rsidRPr="005308D5" w:rsidRDefault="005308D5" w:rsidP="005308D5">
            <w:pPr>
              <w:spacing w:line="240" w:lineRule="auto"/>
              <w:ind w:right="-249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tt-RU" w:eastAsia="ru-RU"/>
              </w:rPr>
            </w:pP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5308D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aktanysh@tatar.ru, </w:t>
            </w:r>
            <w:hyperlink r:id="rId8" w:history="1">
              <w:r w:rsidRPr="005308D5">
                <w:rPr>
                  <w:rFonts w:ascii="Times New Roman" w:eastAsia="Times New Roman" w:hAnsi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5308D5" w:rsidRPr="005308D5" w:rsidRDefault="005308D5" w:rsidP="005308D5">
      <w:pPr>
        <w:spacing w:line="240" w:lineRule="auto"/>
        <w:ind w:left="-284"/>
        <w:jc w:val="both"/>
        <w:rPr>
          <w:rFonts w:ascii="Times New Roman" w:eastAsia="Times New Roman" w:hAnsi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308D5" w:rsidRPr="005308D5" w:rsidTr="000C435A">
        <w:trPr>
          <w:trHeight w:val="92"/>
        </w:trPr>
        <w:tc>
          <w:tcPr>
            <w:tcW w:w="9639" w:type="dxa"/>
            <w:shd w:val="clear" w:color="auto" w:fill="auto"/>
          </w:tcPr>
          <w:p w:rsidR="005308D5" w:rsidRPr="005308D5" w:rsidRDefault="005308D5" w:rsidP="005308D5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530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530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Р     </w:t>
            </w:r>
          </w:p>
          <w:p w:rsidR="005308D5" w:rsidRPr="005308D5" w:rsidRDefault="005308D5" w:rsidP="00E117BF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0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E117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25.06.2018 г.</w:t>
            </w:r>
            <w:r w:rsidRPr="005308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</w:t>
            </w:r>
            <w:r w:rsidR="00E117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ПР-144</w:t>
            </w:r>
          </w:p>
        </w:tc>
      </w:tr>
    </w:tbl>
    <w:p w:rsidR="00732814" w:rsidRDefault="00732814" w:rsidP="001924CD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4574D" w:rsidRDefault="00C4574D" w:rsidP="00E117BF">
      <w:pPr>
        <w:pStyle w:val="ConsPlusTitle"/>
        <w:tabs>
          <w:tab w:val="left" w:pos="1134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C4574D">
        <w:rPr>
          <w:rFonts w:ascii="Times New Roman" w:hAnsi="Times New Roman" w:cs="Times New Roman"/>
          <w:sz w:val="28"/>
          <w:szCs w:val="28"/>
        </w:rPr>
        <w:t>О внесении изменений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74D">
        <w:rPr>
          <w:rFonts w:ascii="Times New Roman" w:hAnsi="Times New Roman" w:cs="Times New Roman"/>
          <w:sz w:val="28"/>
          <w:szCs w:val="28"/>
        </w:rPr>
        <w:t>постановлени</w:t>
      </w:r>
      <w:r w:rsidR="00C9436F">
        <w:rPr>
          <w:rFonts w:ascii="Times New Roman" w:hAnsi="Times New Roman" w:cs="Times New Roman"/>
          <w:sz w:val="28"/>
          <w:szCs w:val="28"/>
        </w:rPr>
        <w:t>е</w:t>
      </w:r>
      <w:r w:rsidRPr="00C4574D">
        <w:rPr>
          <w:rFonts w:ascii="Times New Roman" w:hAnsi="Times New Roman" w:cs="Times New Roman"/>
          <w:sz w:val="28"/>
          <w:szCs w:val="28"/>
        </w:rPr>
        <w:t xml:space="preserve"> руководителя Исполнительного комитета Актанышского муниципального района от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C4574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574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4574D">
        <w:rPr>
          <w:rFonts w:ascii="Times New Roman" w:hAnsi="Times New Roman" w:cs="Times New Roman"/>
          <w:sz w:val="28"/>
          <w:szCs w:val="28"/>
        </w:rPr>
        <w:t xml:space="preserve"> г. №ПР-</w:t>
      </w:r>
      <w:r>
        <w:rPr>
          <w:rFonts w:ascii="Times New Roman" w:hAnsi="Times New Roman" w:cs="Times New Roman"/>
          <w:sz w:val="28"/>
          <w:szCs w:val="28"/>
        </w:rPr>
        <w:t>119</w:t>
      </w:r>
      <w:r w:rsidRPr="00C4574D">
        <w:rPr>
          <w:rFonts w:ascii="Times New Roman" w:hAnsi="Times New Roman" w:cs="Times New Roman"/>
          <w:sz w:val="28"/>
          <w:szCs w:val="28"/>
        </w:rPr>
        <w:t xml:space="preserve"> «Об утверждении тарифов на жилищно-коммунальные услуги, предоставляемые населению с </w:t>
      </w:r>
      <w:r w:rsidR="00C9436F">
        <w:rPr>
          <w:rFonts w:ascii="Times New Roman" w:hAnsi="Times New Roman" w:cs="Times New Roman"/>
          <w:sz w:val="28"/>
          <w:szCs w:val="28"/>
        </w:rPr>
        <w:t>0</w:t>
      </w:r>
      <w:r w:rsidRPr="00C4574D">
        <w:rPr>
          <w:rFonts w:ascii="Times New Roman" w:hAnsi="Times New Roman" w:cs="Times New Roman"/>
          <w:sz w:val="28"/>
          <w:szCs w:val="28"/>
        </w:rPr>
        <w:t>1.07.2018 года»</w:t>
      </w:r>
    </w:p>
    <w:p w:rsidR="001F2F1A" w:rsidRPr="001F2F1A" w:rsidRDefault="001F2F1A" w:rsidP="001F2F1A">
      <w:pPr>
        <w:pStyle w:val="ConsPlusTitle"/>
        <w:tabs>
          <w:tab w:val="left" w:pos="1134"/>
        </w:tabs>
        <w:ind w:left="142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F2F1A" w:rsidRPr="001F2F1A" w:rsidRDefault="001F2F1A" w:rsidP="004B43F4">
      <w:pPr>
        <w:pStyle w:val="ConsPlusTitle"/>
        <w:tabs>
          <w:tab w:val="left" w:pos="113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F2F1A">
        <w:rPr>
          <w:rFonts w:ascii="Times New Roman" w:hAnsi="Times New Roman" w:cs="Times New Roman"/>
          <w:b w:val="0"/>
          <w:sz w:val="28"/>
          <w:szCs w:val="28"/>
        </w:rPr>
        <w:t>В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 xml:space="preserve"> связи с технической ошибкой</w:t>
      </w:r>
      <w:r w:rsidR="00C9436F">
        <w:rPr>
          <w:rFonts w:ascii="Times New Roman" w:hAnsi="Times New Roman" w:cs="Times New Roman"/>
          <w:b w:val="0"/>
          <w:sz w:val="28"/>
          <w:szCs w:val="28"/>
        </w:rPr>
        <w:t>,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 xml:space="preserve"> на основании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Жилищн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Кодекс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Российской Федерации, Федеральн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закон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от 24 июня 1998 года  №89-ФЗ «Об отходах производства и потребления», Постановлени</w:t>
      </w:r>
      <w:r w:rsidR="004660BE">
        <w:rPr>
          <w:rFonts w:ascii="Times New Roman" w:hAnsi="Times New Roman" w:cs="Times New Roman"/>
          <w:b w:val="0"/>
          <w:sz w:val="28"/>
          <w:szCs w:val="28"/>
        </w:rPr>
        <w:t>я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 Правительства Российской Федерации от 30 мая 2016 года № 484 «О ценообразовании в области обращения с твердыми коммунальными отходами» и в связи с повышением цен на </w:t>
      </w:r>
      <w:r w:rsidR="004B43F4">
        <w:rPr>
          <w:rFonts w:ascii="Times New Roman" w:hAnsi="Times New Roman" w:cs="Times New Roman"/>
          <w:b w:val="0"/>
          <w:sz w:val="28"/>
          <w:szCs w:val="28"/>
        </w:rPr>
        <w:t>г</w:t>
      </w:r>
      <w:r w:rsidR="004B43F4" w:rsidRPr="004B43F4">
        <w:rPr>
          <w:rFonts w:ascii="Times New Roman" w:hAnsi="Times New Roman" w:cs="Times New Roman"/>
          <w:b w:val="0"/>
          <w:sz w:val="28"/>
          <w:szCs w:val="28"/>
        </w:rPr>
        <w:t>орюче-смазочные материалы</w:t>
      </w:r>
      <w:r w:rsidRPr="001F2F1A">
        <w:rPr>
          <w:rFonts w:ascii="Times New Roman" w:hAnsi="Times New Roman" w:cs="Times New Roman"/>
          <w:b w:val="0"/>
          <w:sz w:val="28"/>
          <w:szCs w:val="28"/>
        </w:rPr>
        <w:t xml:space="preserve">, Исполнительный комитет Актанышского муниципального района </w:t>
      </w:r>
      <w:proofErr w:type="gramEnd"/>
    </w:p>
    <w:p w:rsidR="001F2F1A" w:rsidRDefault="001F2F1A" w:rsidP="001F2F1A">
      <w:pPr>
        <w:pStyle w:val="ConsPlusTitle"/>
        <w:tabs>
          <w:tab w:val="left" w:pos="1134"/>
        </w:tabs>
        <w:ind w:left="142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F2F1A">
        <w:rPr>
          <w:rFonts w:ascii="Times New Roman" w:hAnsi="Times New Roman" w:cs="Times New Roman"/>
          <w:b w:val="0"/>
          <w:sz w:val="28"/>
          <w:szCs w:val="28"/>
        </w:rPr>
        <w:t>постановляет:</w:t>
      </w:r>
    </w:p>
    <w:bookmarkEnd w:id="0"/>
    <w:p w:rsidR="00C4574D" w:rsidRPr="00C4574D" w:rsidRDefault="00C4574D" w:rsidP="004660BE">
      <w:pPr>
        <w:pStyle w:val="a8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574D">
        <w:rPr>
          <w:rFonts w:ascii="Times New Roman" w:hAnsi="Times New Roman"/>
          <w:sz w:val="28"/>
          <w:szCs w:val="28"/>
        </w:rPr>
        <w:t>Внести изме</w:t>
      </w:r>
      <w:r w:rsidR="004660BE">
        <w:rPr>
          <w:rFonts w:ascii="Times New Roman" w:hAnsi="Times New Roman"/>
          <w:sz w:val="28"/>
          <w:szCs w:val="28"/>
        </w:rPr>
        <w:t>нение в приложения №</w:t>
      </w:r>
      <w:r w:rsidRPr="00C4574D">
        <w:rPr>
          <w:rFonts w:ascii="Times New Roman" w:hAnsi="Times New Roman"/>
          <w:sz w:val="28"/>
          <w:szCs w:val="28"/>
        </w:rPr>
        <w:t>1 к постановлени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C4574D">
        <w:rPr>
          <w:rFonts w:ascii="Times New Roman" w:hAnsi="Times New Roman"/>
          <w:sz w:val="28"/>
          <w:szCs w:val="28"/>
        </w:rPr>
        <w:t xml:space="preserve"> Руководителя Исполнительного комитета Актанышского муниципального района от 28.05.2018 г. №ПР-119 «Об утверждении тарифов на жилищно-коммунальные услуги, предоставляемые населению с 1.07.2018 года»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74D">
        <w:rPr>
          <w:rFonts w:ascii="Times New Roman" w:hAnsi="Times New Roman"/>
          <w:sz w:val="28"/>
          <w:szCs w:val="28"/>
        </w:rPr>
        <w:t>и утвердить в новой редакции согласно приложению.</w:t>
      </w:r>
    </w:p>
    <w:p w:rsidR="001F2F1A" w:rsidRDefault="00A86618" w:rsidP="001F2F1A">
      <w:pPr>
        <w:pStyle w:val="a8"/>
        <w:numPr>
          <w:ilvl w:val="0"/>
          <w:numId w:val="3"/>
        </w:numPr>
        <w:tabs>
          <w:tab w:val="left" w:pos="993"/>
        </w:tabs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F1A">
        <w:rPr>
          <w:rFonts w:ascii="Times New Roman" w:hAnsi="Times New Roman"/>
          <w:sz w:val="28"/>
          <w:szCs w:val="28"/>
        </w:rPr>
        <w:t xml:space="preserve"> </w:t>
      </w:r>
      <w:r w:rsidR="004660BE">
        <w:rPr>
          <w:rFonts w:ascii="Times New Roman" w:hAnsi="Times New Roman"/>
          <w:sz w:val="28"/>
          <w:szCs w:val="28"/>
        </w:rPr>
        <w:t xml:space="preserve"> Установить, </w:t>
      </w:r>
      <w:r w:rsidRPr="001F2F1A">
        <w:rPr>
          <w:rFonts w:ascii="Times New Roman" w:hAnsi="Times New Roman"/>
          <w:sz w:val="28"/>
          <w:szCs w:val="28"/>
        </w:rPr>
        <w:t xml:space="preserve"> </w:t>
      </w:r>
      <w:bookmarkStart w:id="1" w:name="sub_3"/>
      <w:r w:rsidR="004660BE">
        <w:rPr>
          <w:rFonts w:ascii="Times New Roman" w:hAnsi="Times New Roman"/>
          <w:sz w:val="28"/>
          <w:szCs w:val="28"/>
        </w:rPr>
        <w:t>что изменения действуют на правоотношения, возникшие с 1.0</w:t>
      </w:r>
      <w:r w:rsidR="00C9436F">
        <w:rPr>
          <w:rFonts w:ascii="Times New Roman" w:hAnsi="Times New Roman"/>
          <w:sz w:val="28"/>
          <w:szCs w:val="28"/>
        </w:rPr>
        <w:t>7</w:t>
      </w:r>
      <w:r w:rsidR="004660BE">
        <w:rPr>
          <w:rFonts w:ascii="Times New Roman" w:hAnsi="Times New Roman"/>
          <w:sz w:val="28"/>
          <w:szCs w:val="28"/>
        </w:rPr>
        <w:t>.2018 года.</w:t>
      </w:r>
    </w:p>
    <w:p w:rsidR="004660BE" w:rsidRPr="004660BE" w:rsidRDefault="004660BE" w:rsidP="004660BE">
      <w:pPr>
        <w:pStyle w:val="a8"/>
        <w:numPr>
          <w:ilvl w:val="0"/>
          <w:numId w:val="3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60BE">
        <w:rPr>
          <w:rFonts w:ascii="Times New Roman" w:hAnsi="Times New Roman"/>
          <w:sz w:val="28"/>
          <w:szCs w:val="28"/>
        </w:rPr>
        <w:t xml:space="preserve">Разместить настоящее Постановление на официальном сайте Актанышского </w:t>
      </w:r>
      <w:proofErr w:type="gramStart"/>
      <w:r w:rsidRPr="004660BE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4660BE">
        <w:rPr>
          <w:rFonts w:ascii="Times New Roman" w:hAnsi="Times New Roman"/>
          <w:sz w:val="28"/>
          <w:szCs w:val="28"/>
        </w:rPr>
        <w:t xml:space="preserve"> района и на официальном портале правовой информации Республики Татарстан. </w:t>
      </w:r>
    </w:p>
    <w:p w:rsidR="001F2F1A" w:rsidRPr="001F2F1A" w:rsidRDefault="001924CD" w:rsidP="001F2F1A">
      <w:pPr>
        <w:pStyle w:val="a8"/>
        <w:numPr>
          <w:ilvl w:val="0"/>
          <w:numId w:val="3"/>
        </w:numPr>
        <w:tabs>
          <w:tab w:val="left" w:pos="993"/>
        </w:tabs>
        <w:spacing w:after="20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2F1A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1F2F1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</w:t>
      </w:r>
      <w:r w:rsidR="006D53B0" w:rsidRPr="001F2F1A">
        <w:rPr>
          <w:rFonts w:ascii="Times New Roman" w:eastAsia="Times New Roman" w:hAnsi="Times New Roman"/>
          <w:sz w:val="28"/>
          <w:szCs w:val="28"/>
          <w:lang w:eastAsia="ru-RU"/>
        </w:rPr>
        <w:t>постановления</w:t>
      </w:r>
      <w:r w:rsidRPr="001F2F1A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возложить на заместителя Руководителя Исполнительного комитета Актанышского муниципального района по </w:t>
      </w:r>
      <w:r w:rsidR="00ED16B0" w:rsidRPr="001F2F1A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экономике </w:t>
      </w:r>
      <w:r w:rsidR="00A86618" w:rsidRPr="001F2F1A">
        <w:rPr>
          <w:rFonts w:ascii="Times New Roman" w:eastAsia="Times New Roman" w:hAnsi="Times New Roman"/>
          <w:sz w:val="28"/>
          <w:szCs w:val="28"/>
          <w:lang w:eastAsia="ru-RU"/>
        </w:rPr>
        <w:t>Л.Р.</w:t>
      </w:r>
      <w:r w:rsidR="000C435A" w:rsidRPr="001F2F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86618" w:rsidRPr="001F2F1A">
        <w:rPr>
          <w:rFonts w:ascii="Times New Roman" w:eastAsia="Times New Roman" w:hAnsi="Times New Roman"/>
          <w:sz w:val="28"/>
          <w:szCs w:val="28"/>
          <w:lang w:eastAsia="ru-RU"/>
        </w:rPr>
        <w:t>Сираеву</w:t>
      </w:r>
      <w:proofErr w:type="spellEnd"/>
      <w:r w:rsidRPr="001F2F1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60BE" w:rsidRDefault="004660BE" w:rsidP="005D40F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35A" w:rsidRDefault="001924CD" w:rsidP="005D40F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</w:t>
      </w:r>
    </w:p>
    <w:p w:rsidR="001924CD" w:rsidRDefault="001924CD" w:rsidP="005D40F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Исполнительного комитета                             </w:t>
      </w:r>
      <w:r w:rsidR="006D53B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D523B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A86618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Э.</w:t>
      </w:r>
      <w:r w:rsidR="00A86618">
        <w:rPr>
          <w:rFonts w:ascii="Times New Roman" w:eastAsia="Times New Roman" w:hAnsi="Times New Roman"/>
          <w:sz w:val="28"/>
          <w:szCs w:val="28"/>
          <w:lang w:eastAsia="ru-RU"/>
        </w:rPr>
        <w:t xml:space="preserve">Н.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Фаттахов     </w:t>
      </w:r>
      <w:bookmarkEnd w:id="1"/>
    </w:p>
    <w:tbl>
      <w:tblPr>
        <w:tblStyle w:val="a4"/>
        <w:tblpPr w:leftFromText="180" w:rightFromText="180" w:vertAnchor="text" w:horzAnchor="margin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13FA2" w:rsidRPr="001924CD" w:rsidTr="00B13FA2">
        <w:tc>
          <w:tcPr>
            <w:tcW w:w="4785" w:type="dxa"/>
          </w:tcPr>
          <w:p w:rsidR="00B13FA2" w:rsidRDefault="00B13FA2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F2F1A" w:rsidRDefault="001F2F1A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F2F1A" w:rsidRPr="001924CD" w:rsidRDefault="001F2F1A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660BE" w:rsidRDefault="004660BE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660BE" w:rsidRDefault="004660BE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4660BE" w:rsidRDefault="004660BE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B13FA2" w:rsidRPr="001924CD" w:rsidRDefault="00B13FA2" w:rsidP="00B13FA2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24CD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постановлению </w:t>
            </w:r>
            <w:r w:rsidRPr="001924CD">
              <w:rPr>
                <w:rFonts w:ascii="Times New Roman" w:hAnsi="Times New Roman"/>
                <w:sz w:val="28"/>
                <w:szCs w:val="28"/>
              </w:rPr>
              <w:t xml:space="preserve">Руководителя Исполнительного  комитета Актанышского муниципального района </w:t>
            </w:r>
          </w:p>
          <w:p w:rsidR="00B13FA2" w:rsidRPr="001924CD" w:rsidRDefault="00B13FA2" w:rsidP="00E117B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924CD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17BF">
              <w:rPr>
                <w:rFonts w:ascii="Times New Roman" w:hAnsi="Times New Roman"/>
                <w:sz w:val="28"/>
                <w:szCs w:val="28"/>
              </w:rPr>
              <w:t xml:space="preserve">25 июня 2018 г. </w:t>
            </w:r>
            <w:r w:rsidRPr="001924CD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E117BF">
              <w:rPr>
                <w:rFonts w:ascii="Times New Roman" w:hAnsi="Times New Roman"/>
                <w:sz w:val="28"/>
                <w:szCs w:val="28"/>
              </w:rPr>
              <w:t>ПР-144</w:t>
            </w:r>
            <w:bookmarkStart w:id="2" w:name="_GoBack"/>
            <w:bookmarkEnd w:id="2"/>
            <w:r w:rsidRPr="00192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6D53B0" w:rsidRPr="006D53B0" w:rsidRDefault="006D53B0" w:rsidP="00ED16B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0"/>
        </w:rPr>
      </w:pPr>
    </w:p>
    <w:p w:rsidR="001924CD" w:rsidRDefault="001924CD"/>
    <w:p w:rsidR="006D53B0" w:rsidRPr="006D53B0" w:rsidRDefault="006D53B0" w:rsidP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6D53B0">
        <w:rPr>
          <w:rFonts w:ascii="Times New Roman" w:hAnsi="Times New Roman"/>
          <w:sz w:val="26"/>
          <w:szCs w:val="26"/>
        </w:rPr>
        <w:t xml:space="preserve">Тарифы на жилищные и коммунальные услуги, </w:t>
      </w:r>
    </w:p>
    <w:p w:rsidR="006D53B0" w:rsidRDefault="006D53B0" w:rsidP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6D53B0">
        <w:rPr>
          <w:rFonts w:ascii="Times New Roman" w:hAnsi="Times New Roman"/>
          <w:sz w:val="26"/>
          <w:szCs w:val="26"/>
        </w:rPr>
        <w:t>предоставляемые</w:t>
      </w:r>
      <w:proofErr w:type="gramEnd"/>
      <w:r w:rsidRPr="006D53B0">
        <w:rPr>
          <w:rFonts w:ascii="Times New Roman" w:hAnsi="Times New Roman"/>
          <w:sz w:val="26"/>
          <w:szCs w:val="26"/>
        </w:rPr>
        <w:t xml:space="preserve"> населению с 1 </w:t>
      </w:r>
      <w:r w:rsidR="00B13FA2">
        <w:rPr>
          <w:rFonts w:ascii="Times New Roman" w:hAnsi="Times New Roman"/>
          <w:sz w:val="26"/>
          <w:szCs w:val="26"/>
        </w:rPr>
        <w:t>июля</w:t>
      </w:r>
      <w:r w:rsidRPr="006D53B0">
        <w:rPr>
          <w:rFonts w:ascii="Times New Roman" w:hAnsi="Times New Roman"/>
          <w:sz w:val="26"/>
          <w:szCs w:val="26"/>
        </w:rPr>
        <w:t xml:space="preserve"> 201</w:t>
      </w:r>
      <w:r w:rsidR="00B13FA2">
        <w:rPr>
          <w:rFonts w:ascii="Times New Roman" w:hAnsi="Times New Roman"/>
          <w:sz w:val="26"/>
          <w:szCs w:val="26"/>
        </w:rPr>
        <w:t>8</w:t>
      </w:r>
      <w:r w:rsidRPr="006D53B0">
        <w:rPr>
          <w:rFonts w:ascii="Times New Roman" w:hAnsi="Times New Roman"/>
          <w:sz w:val="26"/>
          <w:szCs w:val="26"/>
        </w:rPr>
        <w:t xml:space="preserve"> года</w:t>
      </w:r>
    </w:p>
    <w:p w:rsidR="006D53B0" w:rsidRDefault="006D53B0" w:rsidP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4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43"/>
        <w:gridCol w:w="4786"/>
        <w:gridCol w:w="1134"/>
        <w:gridCol w:w="1276"/>
        <w:gridCol w:w="1276"/>
        <w:gridCol w:w="1276"/>
      </w:tblGrid>
      <w:tr w:rsidR="00B13FA2" w:rsidTr="008D703C">
        <w:tc>
          <w:tcPr>
            <w:tcW w:w="743" w:type="dxa"/>
            <w:vMerge w:val="restart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4786" w:type="dxa"/>
            <w:vMerge w:val="restart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платежа</w:t>
            </w:r>
          </w:p>
        </w:tc>
        <w:tc>
          <w:tcPr>
            <w:tcW w:w="1134" w:type="dxa"/>
            <w:vMerge w:val="restart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3828" w:type="dxa"/>
            <w:gridSpan w:val="3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Тариф за единицу услуги, в рублях</w:t>
            </w:r>
          </w:p>
        </w:tc>
      </w:tr>
      <w:tr w:rsidR="00B13FA2" w:rsidTr="008D703C">
        <w:tc>
          <w:tcPr>
            <w:tcW w:w="743" w:type="dxa"/>
            <w:vMerge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6" w:type="dxa"/>
            <w:vMerge/>
          </w:tcPr>
          <w:p w:rsidR="00B13FA2" w:rsidRPr="006D53B0" w:rsidRDefault="00B13FA2" w:rsidP="006D53B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4"/>
                <w:szCs w:val="26"/>
              </w:rPr>
              <w:t xml:space="preserve">Актаныш </w:t>
            </w:r>
            <w:proofErr w:type="spellStart"/>
            <w:r w:rsidRPr="008D703C">
              <w:rPr>
                <w:rFonts w:ascii="Times New Roman" w:hAnsi="Times New Roman"/>
                <w:sz w:val="24"/>
                <w:szCs w:val="26"/>
              </w:rPr>
              <w:t>многокв</w:t>
            </w:r>
            <w:proofErr w:type="spellEnd"/>
            <w:r w:rsidRPr="008D703C">
              <w:rPr>
                <w:rFonts w:ascii="Times New Roman" w:hAnsi="Times New Roman"/>
                <w:sz w:val="24"/>
                <w:szCs w:val="26"/>
              </w:rPr>
              <w:t>.</w:t>
            </w:r>
            <w:r>
              <w:rPr>
                <w:rFonts w:ascii="Times New Roman" w:hAnsi="Times New Roman"/>
                <w:sz w:val="24"/>
                <w:szCs w:val="26"/>
              </w:rPr>
              <w:t xml:space="preserve"> </w:t>
            </w:r>
            <w:r w:rsidRPr="008D703C">
              <w:rPr>
                <w:rFonts w:ascii="Times New Roman" w:hAnsi="Times New Roman"/>
                <w:sz w:val="24"/>
                <w:szCs w:val="26"/>
              </w:rPr>
              <w:t>дома</w:t>
            </w:r>
          </w:p>
        </w:tc>
        <w:tc>
          <w:tcPr>
            <w:tcW w:w="1276" w:type="dxa"/>
          </w:tcPr>
          <w:p w:rsidR="00B13FA2" w:rsidRPr="008D703C" w:rsidRDefault="008D703C" w:rsidP="006D53B0">
            <w:pPr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8D703C">
              <w:rPr>
                <w:rFonts w:ascii="Times New Roman" w:hAnsi="Times New Roman"/>
                <w:sz w:val="24"/>
                <w:szCs w:val="26"/>
              </w:rPr>
              <w:t>Актаныш частный сектор</w:t>
            </w:r>
          </w:p>
        </w:tc>
        <w:tc>
          <w:tcPr>
            <w:tcW w:w="1276" w:type="dxa"/>
          </w:tcPr>
          <w:p w:rsidR="00B13FA2" w:rsidRPr="008D703C" w:rsidRDefault="008D703C" w:rsidP="006D53B0">
            <w:pPr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Сельские поселения</w:t>
            </w:r>
          </w:p>
        </w:tc>
      </w:tr>
      <w:tr w:rsidR="00B13FA2" w:rsidTr="008D703C">
        <w:tc>
          <w:tcPr>
            <w:tcW w:w="743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B13FA2" w:rsidRPr="006D53B0" w:rsidRDefault="00B13FA2" w:rsidP="006D53B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3FA2">
              <w:rPr>
                <w:rFonts w:ascii="Times New Roman" w:hAnsi="Times New Roman"/>
                <w:b/>
                <w:sz w:val="26"/>
                <w:szCs w:val="26"/>
              </w:rPr>
              <w:t>Плата за жилое помещение</w:t>
            </w:r>
          </w:p>
        </w:tc>
        <w:tc>
          <w:tcPr>
            <w:tcW w:w="1134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13FA2" w:rsidTr="008D703C">
        <w:tc>
          <w:tcPr>
            <w:tcW w:w="743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786" w:type="dxa"/>
          </w:tcPr>
          <w:p w:rsidR="00B13FA2" w:rsidRDefault="00B13FA2" w:rsidP="00106E9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Капитальный ремонт жилого здания</w:t>
            </w:r>
          </w:p>
        </w:tc>
        <w:tc>
          <w:tcPr>
            <w:tcW w:w="1134" w:type="dxa"/>
          </w:tcPr>
          <w:p w:rsidR="00B13FA2" w:rsidRDefault="00B13FA2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5,85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D703C" w:rsidTr="008D703C">
        <w:tc>
          <w:tcPr>
            <w:tcW w:w="743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786" w:type="dxa"/>
          </w:tcPr>
          <w:p w:rsidR="008D703C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Найм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жилого помещения</w:t>
            </w:r>
          </w:p>
        </w:tc>
        <w:tc>
          <w:tcPr>
            <w:tcW w:w="1134" w:type="dxa"/>
          </w:tcPr>
          <w:p w:rsidR="008D703C" w:rsidRPr="00184E37" w:rsidRDefault="008D703C" w:rsidP="00106E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5,85</w:t>
            </w:r>
          </w:p>
        </w:tc>
        <w:tc>
          <w:tcPr>
            <w:tcW w:w="1276" w:type="dxa"/>
          </w:tcPr>
          <w:p w:rsidR="008D703C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8D703C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D703C" w:rsidTr="008D703C">
        <w:tc>
          <w:tcPr>
            <w:tcW w:w="743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786" w:type="dxa"/>
          </w:tcPr>
          <w:p w:rsidR="008D703C" w:rsidRDefault="008D703C" w:rsidP="008D703C">
            <w:pPr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6"/>
                <w:szCs w:val="26"/>
              </w:rPr>
              <w:t xml:space="preserve">Управление жилым </w:t>
            </w:r>
            <w:r>
              <w:rPr>
                <w:rFonts w:ascii="Times New Roman" w:hAnsi="Times New Roman"/>
                <w:sz w:val="26"/>
                <w:szCs w:val="26"/>
              </w:rPr>
              <w:t>домом</w:t>
            </w:r>
          </w:p>
        </w:tc>
        <w:tc>
          <w:tcPr>
            <w:tcW w:w="1134" w:type="dxa"/>
          </w:tcPr>
          <w:p w:rsidR="008D703C" w:rsidRPr="00184E37" w:rsidRDefault="008D703C" w:rsidP="00106E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D703C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8D703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4,13</w:t>
            </w:r>
          </w:p>
        </w:tc>
        <w:tc>
          <w:tcPr>
            <w:tcW w:w="1276" w:type="dxa"/>
          </w:tcPr>
          <w:p w:rsidR="008D703C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8D703C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6"/>
                <w:szCs w:val="26"/>
              </w:rPr>
              <w:t>Уборка придомовой территории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2,18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8D703C" w:rsidTr="008D703C">
        <w:tc>
          <w:tcPr>
            <w:tcW w:w="743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786" w:type="dxa"/>
          </w:tcPr>
          <w:p w:rsidR="008D703C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6"/>
                <w:szCs w:val="26"/>
              </w:rPr>
              <w:t>Ремонт жилого здания и благоустройство территории</w:t>
            </w:r>
          </w:p>
        </w:tc>
        <w:tc>
          <w:tcPr>
            <w:tcW w:w="1134" w:type="dxa"/>
          </w:tcPr>
          <w:p w:rsidR="008D703C" w:rsidRPr="00184E37" w:rsidRDefault="008D703C" w:rsidP="00106E9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D703C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8D703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D703C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2,93</w:t>
            </w:r>
          </w:p>
        </w:tc>
        <w:tc>
          <w:tcPr>
            <w:tcW w:w="1276" w:type="dxa"/>
          </w:tcPr>
          <w:p w:rsidR="008D703C" w:rsidRDefault="00C4574D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8D703C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Текущий ремонт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сантехсетей</w:t>
            </w:r>
            <w:proofErr w:type="spellEnd"/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1,53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6"/>
                <w:szCs w:val="26"/>
              </w:rPr>
              <w:t>Текущий ремонт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сетей отопления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1,41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786" w:type="dxa"/>
          </w:tcPr>
          <w:p w:rsidR="00B13FA2" w:rsidRDefault="00B13FA2" w:rsidP="008D703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Текущий ремонт </w:t>
            </w:r>
            <w:r w:rsidR="008D703C">
              <w:rPr>
                <w:rFonts w:ascii="Times New Roman" w:hAnsi="Times New Roman"/>
                <w:sz w:val="26"/>
                <w:szCs w:val="26"/>
              </w:rPr>
              <w:t>сетей электроснабжения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0,92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Дератизация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0,19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 w:rsidRPr="008D703C">
              <w:rPr>
                <w:rFonts w:ascii="Times New Roman" w:hAnsi="Times New Roman"/>
                <w:sz w:val="26"/>
                <w:szCs w:val="26"/>
              </w:rPr>
              <w:t>Обслуживание внутридомовых газовых сетей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0,28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Электроснабжение на содержание жилого дома</w:t>
            </w:r>
          </w:p>
        </w:tc>
        <w:tc>
          <w:tcPr>
            <w:tcW w:w="1134" w:type="dxa"/>
          </w:tcPr>
          <w:p w:rsidR="00B13FA2" w:rsidRDefault="00B13FA2" w:rsidP="00106E97">
            <w:pPr>
              <w:jc w:val="center"/>
            </w:pPr>
            <w:proofErr w:type="spellStart"/>
            <w:r w:rsidRPr="00184E37">
              <w:rPr>
                <w:rFonts w:ascii="Times New Roman" w:hAnsi="Times New Roman"/>
                <w:sz w:val="26"/>
                <w:szCs w:val="26"/>
              </w:rPr>
              <w:t>кв.м</w:t>
            </w:r>
            <w:proofErr w:type="spellEnd"/>
            <w:r w:rsidRPr="00184E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0,68</w:t>
            </w:r>
          </w:p>
        </w:tc>
        <w:tc>
          <w:tcPr>
            <w:tcW w:w="1276" w:type="dxa"/>
          </w:tcPr>
          <w:p w:rsidR="00B13FA2" w:rsidRDefault="00C4574D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C4574D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4786" w:type="dxa"/>
          </w:tcPr>
          <w:p w:rsidR="00B13FA2" w:rsidRDefault="008D703C" w:rsidP="00106E97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Вывоз ЖБО</w:t>
            </w:r>
          </w:p>
        </w:tc>
        <w:tc>
          <w:tcPr>
            <w:tcW w:w="1134" w:type="dxa"/>
          </w:tcPr>
          <w:p w:rsidR="00B13FA2" w:rsidRDefault="008D703C" w:rsidP="00106E97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чел/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276" w:type="dxa"/>
          </w:tcPr>
          <w:p w:rsidR="00B13FA2" w:rsidRDefault="0096023A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B13FA2" w:rsidTr="008D703C">
        <w:tc>
          <w:tcPr>
            <w:tcW w:w="743" w:type="dxa"/>
          </w:tcPr>
          <w:p w:rsidR="00B13FA2" w:rsidRDefault="008D703C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4786" w:type="dxa"/>
          </w:tcPr>
          <w:p w:rsidR="00B13FA2" w:rsidRDefault="008D703C" w:rsidP="005308D5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Вывоз ТБО</w:t>
            </w:r>
          </w:p>
        </w:tc>
        <w:tc>
          <w:tcPr>
            <w:tcW w:w="1134" w:type="dxa"/>
          </w:tcPr>
          <w:p w:rsidR="00B13FA2" w:rsidRDefault="008D703C" w:rsidP="00106E97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чел/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мес</w:t>
            </w:r>
            <w:proofErr w:type="spellEnd"/>
            <w:proofErr w:type="gramEnd"/>
          </w:p>
        </w:tc>
        <w:tc>
          <w:tcPr>
            <w:tcW w:w="1276" w:type="dxa"/>
          </w:tcPr>
          <w:p w:rsidR="00B13FA2" w:rsidRDefault="00EF26EF" w:rsidP="00EF26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  <w:r w:rsidR="0096023A">
              <w:rPr>
                <w:rFonts w:ascii="Times New Roman" w:hAnsi="Times New Roman"/>
                <w:sz w:val="26"/>
                <w:szCs w:val="26"/>
              </w:rPr>
              <w:t>,08</w:t>
            </w:r>
          </w:p>
        </w:tc>
        <w:tc>
          <w:tcPr>
            <w:tcW w:w="1276" w:type="dxa"/>
          </w:tcPr>
          <w:p w:rsidR="00B13FA2" w:rsidRDefault="00EF26EF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276" w:type="dxa"/>
          </w:tcPr>
          <w:p w:rsidR="00B13FA2" w:rsidRDefault="00EF26EF" w:rsidP="006D53B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</w:tr>
    </w:tbl>
    <w:p w:rsidR="006D53B0" w:rsidRPr="006D53B0" w:rsidRDefault="006D53B0" w:rsidP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53B0" w:rsidRPr="006D53B0" w:rsidRDefault="006D53B0" w:rsidP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6D53B0" w:rsidRPr="006D53B0" w:rsidRDefault="006D53B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sectPr w:rsidR="006D53B0" w:rsidRPr="006D53B0" w:rsidSect="000C435A">
      <w:pgSz w:w="11906" w:h="16838"/>
      <w:pgMar w:top="1134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B321B"/>
    <w:multiLevelType w:val="hybridMultilevel"/>
    <w:tmpl w:val="C0EA83E6"/>
    <w:lvl w:ilvl="0" w:tplc="B51EE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2220B"/>
    <w:multiLevelType w:val="hybridMultilevel"/>
    <w:tmpl w:val="A4F6EFEA"/>
    <w:lvl w:ilvl="0" w:tplc="499EA5A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8937F1B"/>
    <w:multiLevelType w:val="hybridMultilevel"/>
    <w:tmpl w:val="5C720D2C"/>
    <w:lvl w:ilvl="0" w:tplc="EB8E30C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CD"/>
    <w:rsid w:val="00044FA4"/>
    <w:rsid w:val="000C435A"/>
    <w:rsid w:val="00106E97"/>
    <w:rsid w:val="0013440F"/>
    <w:rsid w:val="00165B88"/>
    <w:rsid w:val="001924CD"/>
    <w:rsid w:val="001F2F1A"/>
    <w:rsid w:val="00282D4E"/>
    <w:rsid w:val="00294328"/>
    <w:rsid w:val="002D60CB"/>
    <w:rsid w:val="004660BE"/>
    <w:rsid w:val="004758DC"/>
    <w:rsid w:val="004B43F4"/>
    <w:rsid w:val="004E7B6B"/>
    <w:rsid w:val="005308D5"/>
    <w:rsid w:val="005A5795"/>
    <w:rsid w:val="005D2610"/>
    <w:rsid w:val="005D40F8"/>
    <w:rsid w:val="006D53B0"/>
    <w:rsid w:val="00732814"/>
    <w:rsid w:val="007E66FE"/>
    <w:rsid w:val="0088592B"/>
    <w:rsid w:val="008D703C"/>
    <w:rsid w:val="0096023A"/>
    <w:rsid w:val="00A86618"/>
    <w:rsid w:val="00B13FA2"/>
    <w:rsid w:val="00B1599B"/>
    <w:rsid w:val="00BC4CAA"/>
    <w:rsid w:val="00C4574D"/>
    <w:rsid w:val="00C9436F"/>
    <w:rsid w:val="00D523B9"/>
    <w:rsid w:val="00DA4F2A"/>
    <w:rsid w:val="00DD71B9"/>
    <w:rsid w:val="00E117BF"/>
    <w:rsid w:val="00EB5174"/>
    <w:rsid w:val="00ED16B0"/>
    <w:rsid w:val="00EF26EF"/>
    <w:rsid w:val="00FE6124"/>
    <w:rsid w:val="00FF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4CD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1924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uiPriority w:val="99"/>
    <w:semiHidden/>
    <w:unhideWhenUsed/>
    <w:rsid w:val="001924CD"/>
    <w:rPr>
      <w:color w:val="0000FF"/>
      <w:u w:val="single"/>
    </w:rPr>
  </w:style>
  <w:style w:type="table" w:styleId="a4">
    <w:name w:val="Table Grid"/>
    <w:basedOn w:val="a1"/>
    <w:uiPriority w:val="59"/>
    <w:rsid w:val="00192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924C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4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328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2F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4CD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1924C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basedOn w:val="a0"/>
    <w:uiPriority w:val="99"/>
    <w:semiHidden/>
    <w:unhideWhenUsed/>
    <w:rsid w:val="001924CD"/>
    <w:rPr>
      <w:color w:val="0000FF"/>
      <w:u w:val="single"/>
    </w:rPr>
  </w:style>
  <w:style w:type="table" w:styleId="a4">
    <w:name w:val="Table Grid"/>
    <w:basedOn w:val="a1"/>
    <w:uiPriority w:val="59"/>
    <w:rsid w:val="00192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924C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943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328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2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Алия</dc:creator>
  <cp:lastModifiedBy>общий отдел</cp:lastModifiedBy>
  <cp:revision>2</cp:revision>
  <cp:lastPrinted>2018-06-21T13:06:00Z</cp:lastPrinted>
  <dcterms:created xsi:type="dcterms:W3CDTF">2018-06-29T07:50:00Z</dcterms:created>
  <dcterms:modified xsi:type="dcterms:W3CDTF">2018-06-29T07:50:00Z</dcterms:modified>
</cp:coreProperties>
</file>