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A071B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770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</w:t>
      </w:r>
      <w:r w:rsidR="007A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</w:p>
    <w:p w:rsidR="009C5AE3" w:rsidRPr="007C2678" w:rsidRDefault="009C5AE3" w:rsidP="009C5AE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E12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E12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7A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9C5AE3" w:rsidRPr="007C2678" w:rsidRDefault="009C5AE3" w:rsidP="009C5AE3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850"/>
        <w:gridCol w:w="6946"/>
        <w:gridCol w:w="3402"/>
        <w:gridCol w:w="2362"/>
      </w:tblGrid>
      <w:tr w:rsidR="009C5AE3" w:rsidRPr="007A071B" w:rsidTr="002F0A1E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№№</w:t>
            </w:r>
          </w:p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A071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071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Дата</w:t>
            </w:r>
          </w:p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№</w:t>
            </w:r>
          </w:p>
          <w:p w:rsidR="009C5AE3" w:rsidRPr="007A071B" w:rsidRDefault="009C5AE3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C5AE3" w:rsidRPr="007A071B" w:rsidRDefault="009C5AE3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5AE3" w:rsidRPr="007A071B" w:rsidRDefault="009C5AE3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9C5AE3" w:rsidRPr="007A071B" w:rsidTr="00185E54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9C5AE3" w:rsidRPr="007A071B" w:rsidRDefault="009C5AE3" w:rsidP="002F0A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C5AE3" w:rsidRPr="007A071B" w:rsidTr="00185E54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9C5AE3" w:rsidRPr="007A071B" w:rsidRDefault="009C5AE3" w:rsidP="002F0A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9C5AE3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9C5AE3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5AE3" w:rsidRPr="002E0FC0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30.01.2017</w:t>
            </w:r>
          </w:p>
        </w:tc>
        <w:tc>
          <w:tcPr>
            <w:tcW w:w="850" w:type="dxa"/>
            <w:shd w:val="clear" w:color="auto" w:fill="auto"/>
          </w:tcPr>
          <w:p w:rsidR="009C5AE3" w:rsidRPr="002E0FC0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ПР-11</w:t>
            </w:r>
          </w:p>
        </w:tc>
        <w:tc>
          <w:tcPr>
            <w:tcW w:w="6946" w:type="dxa"/>
            <w:shd w:val="clear" w:color="auto" w:fill="auto"/>
          </w:tcPr>
          <w:p w:rsidR="009C5AE3" w:rsidRPr="002E0FC0" w:rsidRDefault="007A071B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№ПР-128 от 26.11.2015 «О внесении изменений в постановление Руководителя Исполнительного комитета №ПР-72 от 10.02.2014 «О создании комиссии»</w:t>
            </w:r>
          </w:p>
        </w:tc>
        <w:tc>
          <w:tcPr>
            <w:tcW w:w="3402" w:type="dxa"/>
            <w:shd w:val="clear" w:color="auto" w:fill="auto"/>
          </w:tcPr>
          <w:p w:rsidR="009C5AE3" w:rsidRPr="007A071B" w:rsidRDefault="007A071B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5" w:history="1">
              <w:r w:rsidR="002F0A1E"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F0A1E"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6" w:history="1">
              <w:r w:rsidR="002F0A1E"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F0A1E">
              <w:rPr>
                <w:rFonts w:ascii="Times New Roman" w:eastAsia="Times New Roman" w:hAnsi="Times New Roman" w:cs="Times New Roman"/>
              </w:rPr>
              <w:t xml:space="preserve"> 06.02.2017</w:t>
            </w:r>
          </w:p>
        </w:tc>
        <w:tc>
          <w:tcPr>
            <w:tcW w:w="2362" w:type="dxa"/>
            <w:shd w:val="clear" w:color="auto" w:fill="auto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F0A1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30.01.2017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ПР-12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мероприятий по реализации Концепции развития национального образования в Республике Татарстан до 2030 года, утвержденной постановлением Кабинета Министров Республики Татарстан от 19 августа 2016 года №570 в </w:t>
            </w:r>
            <w:proofErr w:type="spellStart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2017- 2020 годы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7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8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06.02.2017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F0A1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30.01.2017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ПР-13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Актанышского муниципального района от 19.12.2016 года № ПР-277 «Об утверждении тарифов на жилищно-коммунальные услуги, предоставляемые населению с 1 января 2017 года»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9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0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06.02.2017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F0A1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ПР-14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7A071B" w:rsidRPr="002F0A1E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1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2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06.02.2017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F0A1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06.03.2017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ПР-31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обеспечению оперативного руководства подготовкой и проведением </w:t>
            </w:r>
            <w:proofErr w:type="spellStart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территории Актанышского муниципального района в 2017 году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3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4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 w:rsidR="002E0FC0">
              <w:rPr>
                <w:rFonts w:ascii="Times New Roman" w:eastAsia="Times New Roman" w:hAnsi="Times New Roman" w:cs="Times New Roman"/>
              </w:rPr>
              <w:t xml:space="preserve"> 10.03.2017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F0A1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09.03.2017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ПР-38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F0A1E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Руководителя Исполнительного комитета Актанышского муниципального района от 23.09.2013 года№ПР-657 "О предоставлении мер </w:t>
            </w: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сайт Актанышского муниципального района </w:t>
            </w:r>
            <w:hyperlink r:id="rId15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портал правовой информации РТ  </w:t>
            </w:r>
            <w:hyperlink r:id="rId16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16.03.2017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F0A1E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10.03.2017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F0A1E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ПР-39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от 30.03.2009 №ПР-161 «О создании постоянной комиссии по вопросам рекультивации земель Актанышского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7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18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16.03.2017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9C5AE3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9C5AE3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5AE3" w:rsidRPr="002E0FC0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16.03.2017</w:t>
            </w:r>
          </w:p>
        </w:tc>
        <w:tc>
          <w:tcPr>
            <w:tcW w:w="850" w:type="dxa"/>
            <w:shd w:val="clear" w:color="auto" w:fill="auto"/>
          </w:tcPr>
          <w:p w:rsidR="009C5AE3" w:rsidRP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ПР-44</w:t>
            </w:r>
          </w:p>
        </w:tc>
        <w:tc>
          <w:tcPr>
            <w:tcW w:w="6946" w:type="dxa"/>
            <w:shd w:val="clear" w:color="auto" w:fill="auto"/>
          </w:tcPr>
          <w:p w:rsidR="009C5AE3" w:rsidRPr="002E0FC0" w:rsidRDefault="002E0FC0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муниципального плана «Подготовка, переподготовка и повышение квалификации кадров в сфере жилищно-коммунального хозяйства Актанышского муниципального района на 2017 – 2021 годы»</w:t>
            </w:r>
          </w:p>
        </w:tc>
        <w:tc>
          <w:tcPr>
            <w:tcW w:w="3402" w:type="dxa"/>
            <w:shd w:val="clear" w:color="auto" w:fill="auto"/>
          </w:tcPr>
          <w:p w:rsidR="009C5AE3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19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0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23.03.2017</w:t>
            </w:r>
          </w:p>
        </w:tc>
        <w:tc>
          <w:tcPr>
            <w:tcW w:w="2362" w:type="dxa"/>
            <w:shd w:val="clear" w:color="auto" w:fill="auto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A071B" w:rsidRPr="007A071B" w:rsidTr="002F0A1E">
        <w:trPr>
          <w:trHeight w:val="55"/>
        </w:trPr>
        <w:tc>
          <w:tcPr>
            <w:tcW w:w="534" w:type="dxa"/>
            <w:shd w:val="clear" w:color="auto" w:fill="auto"/>
          </w:tcPr>
          <w:p w:rsid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A071B" w:rsidRPr="002E0FC0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21.03.2017</w:t>
            </w:r>
          </w:p>
        </w:tc>
        <w:tc>
          <w:tcPr>
            <w:tcW w:w="850" w:type="dxa"/>
            <w:shd w:val="clear" w:color="auto" w:fill="auto"/>
          </w:tcPr>
          <w:p w:rsidR="007A071B" w:rsidRP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ПР-45</w:t>
            </w:r>
          </w:p>
        </w:tc>
        <w:tc>
          <w:tcPr>
            <w:tcW w:w="6946" w:type="dxa"/>
            <w:shd w:val="clear" w:color="auto" w:fill="auto"/>
          </w:tcPr>
          <w:p w:rsidR="007A071B" w:rsidRPr="002E0FC0" w:rsidRDefault="002E0FC0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постановление Исполнительного комитета Актанышского муниципального района от 23.09.2013 г. №ПР-657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3402" w:type="dxa"/>
            <w:shd w:val="clear" w:color="auto" w:fill="auto"/>
          </w:tcPr>
          <w:p w:rsidR="007A071B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1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2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23.03.2017</w:t>
            </w:r>
          </w:p>
        </w:tc>
        <w:tc>
          <w:tcPr>
            <w:tcW w:w="2362" w:type="dxa"/>
            <w:shd w:val="clear" w:color="auto" w:fill="auto"/>
          </w:tcPr>
          <w:p w:rsidR="007A071B" w:rsidRPr="007A071B" w:rsidRDefault="007A071B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9C5AE3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9C5AE3" w:rsidRPr="007A071B" w:rsidRDefault="007A071B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C5AE3" w:rsidRPr="002E0FC0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21.03.2017</w:t>
            </w:r>
          </w:p>
        </w:tc>
        <w:tc>
          <w:tcPr>
            <w:tcW w:w="850" w:type="dxa"/>
            <w:shd w:val="clear" w:color="auto" w:fill="auto"/>
          </w:tcPr>
          <w:p w:rsidR="009C5AE3" w:rsidRP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ПР-47</w:t>
            </w:r>
          </w:p>
        </w:tc>
        <w:tc>
          <w:tcPr>
            <w:tcW w:w="6946" w:type="dxa"/>
            <w:shd w:val="clear" w:color="auto" w:fill="auto"/>
          </w:tcPr>
          <w:p w:rsidR="009C5AE3" w:rsidRPr="002E0FC0" w:rsidRDefault="002E0FC0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Актанышского муниципального района от 17.04.2014 №ПР-221 «Об утверждении Муниципальной программы «Развитие муниципальной службы в </w:t>
            </w:r>
            <w:proofErr w:type="spellStart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Актанышском</w:t>
            </w:r>
            <w:proofErr w:type="spellEnd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</w:t>
            </w:r>
            <w:bookmarkStart w:id="0" w:name="_GoBack"/>
            <w:bookmarkEnd w:id="0"/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оне Республики Татарстан на 2014-2016 годы»</w:t>
            </w:r>
          </w:p>
        </w:tc>
        <w:tc>
          <w:tcPr>
            <w:tcW w:w="3402" w:type="dxa"/>
            <w:shd w:val="clear" w:color="auto" w:fill="auto"/>
          </w:tcPr>
          <w:p w:rsidR="009C5AE3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3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4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30.03.2017</w:t>
            </w:r>
          </w:p>
        </w:tc>
        <w:tc>
          <w:tcPr>
            <w:tcW w:w="2362" w:type="dxa"/>
            <w:shd w:val="clear" w:color="auto" w:fill="auto"/>
          </w:tcPr>
          <w:p w:rsidR="009C5AE3" w:rsidRPr="007A071B" w:rsidRDefault="009C5AE3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2E0FC0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0FC0" w:rsidRPr="002E0FC0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27.03.2017</w:t>
            </w:r>
          </w:p>
        </w:tc>
        <w:tc>
          <w:tcPr>
            <w:tcW w:w="850" w:type="dxa"/>
            <w:shd w:val="clear" w:color="auto" w:fill="auto"/>
          </w:tcPr>
          <w:p w:rsidR="002E0FC0" w:rsidRP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ПР-50</w:t>
            </w:r>
          </w:p>
        </w:tc>
        <w:tc>
          <w:tcPr>
            <w:tcW w:w="6946" w:type="dxa"/>
            <w:shd w:val="clear" w:color="auto" w:fill="auto"/>
          </w:tcPr>
          <w:p w:rsidR="002E0FC0" w:rsidRPr="002E0FC0" w:rsidRDefault="002E0FC0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независимой оценки качества оказания услуг в сфере образования и культуры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2E0FC0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5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6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30.03.2017</w:t>
            </w:r>
          </w:p>
        </w:tc>
        <w:tc>
          <w:tcPr>
            <w:tcW w:w="2362" w:type="dxa"/>
            <w:shd w:val="clear" w:color="auto" w:fill="auto"/>
          </w:tcPr>
          <w:p w:rsidR="002E0FC0" w:rsidRPr="007A071B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2E0FC0" w:rsidRPr="007A071B" w:rsidTr="002F0A1E">
        <w:trPr>
          <w:trHeight w:val="143"/>
        </w:trPr>
        <w:tc>
          <w:tcPr>
            <w:tcW w:w="534" w:type="dxa"/>
            <w:shd w:val="clear" w:color="auto" w:fill="auto"/>
          </w:tcPr>
          <w:p w:rsid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E0FC0" w:rsidRPr="002E0FC0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27.03.2017</w:t>
            </w:r>
          </w:p>
        </w:tc>
        <w:tc>
          <w:tcPr>
            <w:tcW w:w="850" w:type="dxa"/>
            <w:shd w:val="clear" w:color="auto" w:fill="auto"/>
          </w:tcPr>
          <w:p w:rsidR="002E0FC0" w:rsidRPr="002E0FC0" w:rsidRDefault="002E0FC0" w:rsidP="007A071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53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E0FC0">
              <w:rPr>
                <w:rFonts w:ascii="Times New Roman" w:eastAsia="Times New Roman" w:hAnsi="Times New Roman" w:cs="Times New Roman"/>
              </w:rPr>
              <w:t>ПР-53</w:t>
            </w:r>
          </w:p>
        </w:tc>
        <w:tc>
          <w:tcPr>
            <w:tcW w:w="6946" w:type="dxa"/>
            <w:shd w:val="clear" w:color="auto" w:fill="auto"/>
          </w:tcPr>
          <w:p w:rsidR="002E0FC0" w:rsidRPr="002E0FC0" w:rsidRDefault="002E0FC0" w:rsidP="002E0FC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C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Руководителя Исполнительного комитета Актанышского муниципального района от 30.12.2011 года № ПР-894 «О создании Координационного совета по патриотическому воспитанию молодежи Актанышского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2E0FC0" w:rsidRPr="007A071B" w:rsidRDefault="002E0FC0" w:rsidP="002F0A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сайт Актанышского муниципального района </w:t>
            </w:r>
            <w:hyperlink r:id="rId27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http://aktanysh.tatarstan.ru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071B">
              <w:rPr>
                <w:rFonts w:ascii="Times New Roman" w:eastAsia="Times New Roman" w:hAnsi="Times New Roman" w:cs="Times New Roman"/>
              </w:rPr>
              <w:t xml:space="preserve">официальный портал правовой информации РТ  </w:t>
            </w:r>
            <w:hyperlink r:id="rId28" w:history="1">
              <w:r w:rsidRPr="004F6B0F">
                <w:rPr>
                  <w:rStyle w:val="a3"/>
                  <w:rFonts w:ascii="Times New Roman" w:eastAsia="Times New Roman" w:hAnsi="Times New Roman" w:cs="Times New Roman"/>
                </w:rPr>
                <w:t>http://pravo.tatarstan.ru</w:t>
              </w:r>
            </w:hyperlink>
            <w:r w:rsidRPr="007A0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30.03.2017</w:t>
            </w:r>
          </w:p>
        </w:tc>
        <w:tc>
          <w:tcPr>
            <w:tcW w:w="2362" w:type="dxa"/>
            <w:shd w:val="clear" w:color="auto" w:fill="auto"/>
          </w:tcPr>
          <w:p w:rsidR="002E0FC0" w:rsidRPr="007A071B" w:rsidRDefault="002E0FC0" w:rsidP="00185E5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5AE3" w:rsidRDefault="009C5AE3"/>
    <w:sectPr w:rsidR="009C5AE3" w:rsidSect="0088671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43"/>
    <w:rsid w:val="0001463A"/>
    <w:rsid w:val="00035439"/>
    <w:rsid w:val="001C21EA"/>
    <w:rsid w:val="00202ED2"/>
    <w:rsid w:val="002E0FC0"/>
    <w:rsid w:val="002F0A1E"/>
    <w:rsid w:val="00375143"/>
    <w:rsid w:val="003814AE"/>
    <w:rsid w:val="00386C94"/>
    <w:rsid w:val="00763BC3"/>
    <w:rsid w:val="00770021"/>
    <w:rsid w:val="007A071B"/>
    <w:rsid w:val="007B5AD1"/>
    <w:rsid w:val="00886712"/>
    <w:rsid w:val="009C5AE3"/>
    <w:rsid w:val="00A9024C"/>
    <w:rsid w:val="00C1364B"/>
    <w:rsid w:val="00C96A63"/>
    <w:rsid w:val="00DF52D1"/>
    <w:rsid w:val="00E55D96"/>
    <w:rsid w:val="00E819BF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aktanysh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anysh.tatarstan.ru" TargetMode="External"/><Relationship Id="rId7" Type="http://schemas.openxmlformats.org/officeDocument/2006/relationships/hyperlink" Target="http://aktanysh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ktanysh.tatarstan.ru" TargetMode="External"/><Relationship Id="rId25" Type="http://schemas.openxmlformats.org/officeDocument/2006/relationships/hyperlink" Target="http://aktanysh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ktanysh.tatarstan.ru" TargetMode="External"/><Relationship Id="rId24" Type="http://schemas.openxmlformats.org/officeDocument/2006/relationships/hyperlink" Target="http://pravo.tatarstan.ru" TargetMode="External"/><Relationship Id="rId5" Type="http://schemas.openxmlformats.org/officeDocument/2006/relationships/hyperlink" Target="http://aktanysh.tatarstan.ru" TargetMode="External"/><Relationship Id="rId15" Type="http://schemas.openxmlformats.org/officeDocument/2006/relationships/hyperlink" Target="http://aktanysh.tatarstan.ru" TargetMode="External"/><Relationship Id="rId23" Type="http://schemas.openxmlformats.org/officeDocument/2006/relationships/hyperlink" Target="http://aktanysh.tatarstan.ru" TargetMode="Externa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ktanysh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ktanysh.tatarsta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2017-06-09T06:19:00Z</dcterms:created>
  <dcterms:modified xsi:type="dcterms:W3CDTF">2017-06-09T06:19:00Z</dcterms:modified>
</cp:coreProperties>
</file>