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0E" w:rsidRPr="006D2375" w:rsidRDefault="00F3480E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6D2375">
        <w:rPr>
          <w:rFonts w:ascii="Times New Roman" w:hAnsi="Times New Roman" w:cs="Times New Roman"/>
        </w:rPr>
        <w:t>Доклад</w:t>
      </w:r>
      <w:r w:rsidRPr="006D2375">
        <w:rPr>
          <w:rFonts w:ascii="Times New Roman" w:hAnsi="Times New Roman" w:cs="Times New Roman"/>
        </w:rPr>
        <w:br/>
        <w:t xml:space="preserve">об осуществлении </w:t>
      </w:r>
      <w:r w:rsidR="00FB10A6" w:rsidRPr="006D2375">
        <w:rPr>
          <w:rFonts w:ascii="Times New Roman" w:hAnsi="Times New Roman" w:cs="Times New Roman"/>
        </w:rPr>
        <w:t>муниципального</w:t>
      </w:r>
      <w:r w:rsidRPr="006D2375">
        <w:rPr>
          <w:rFonts w:ascii="Times New Roman" w:hAnsi="Times New Roman" w:cs="Times New Roman"/>
        </w:rPr>
        <w:t xml:space="preserve"> контроля и об эффективности такого контроля</w:t>
      </w:r>
      <w:r w:rsidR="006D2375" w:rsidRPr="006D2375">
        <w:rPr>
          <w:rFonts w:ascii="Times New Roman" w:hAnsi="Times New Roman" w:cs="Times New Roman"/>
        </w:rPr>
        <w:t xml:space="preserve"> в Актанышском  муниципальном районе</w:t>
      </w:r>
      <w:r w:rsidRPr="006D2375">
        <w:rPr>
          <w:rFonts w:ascii="Times New Roman" w:hAnsi="Times New Roman" w:cs="Times New Roman"/>
        </w:rPr>
        <w:br/>
      </w:r>
    </w:p>
    <w:p w:rsidR="00F3480E" w:rsidRDefault="00F3480E"/>
    <w:p w:rsidR="00F3480E" w:rsidRDefault="00F3480E"/>
    <w:p w:rsidR="006D2375" w:rsidRPr="00E44F58" w:rsidRDefault="006D2375" w:rsidP="006D2375">
      <w:pPr>
        <w:rPr>
          <w:rFonts w:ascii="Times New Roman" w:hAnsi="Times New Roman" w:cs="Times New Roman"/>
        </w:rPr>
      </w:pPr>
    </w:p>
    <w:p w:rsidR="006D2375" w:rsidRPr="00E44F58" w:rsidRDefault="006D2375" w:rsidP="006D2375">
      <w:pPr>
        <w:pStyle w:val="aff7"/>
        <w:rPr>
          <w:rFonts w:ascii="Times New Roman" w:hAnsi="Times New Roman" w:cs="Times New Roman"/>
        </w:rPr>
      </w:pPr>
      <w:r w:rsidRPr="00E44F58">
        <w:rPr>
          <w:rFonts w:ascii="Times New Roman" w:hAnsi="Times New Roman" w:cs="Times New Roman"/>
        </w:rPr>
        <w:t xml:space="preserve">Наименование органа местного самоуправления, </w:t>
      </w:r>
    </w:p>
    <w:p w:rsidR="006D2375" w:rsidRDefault="006D2375" w:rsidP="006D2375">
      <w:pPr>
        <w:pStyle w:val="aff7"/>
        <w:rPr>
          <w:rFonts w:ascii="Times New Roman" w:hAnsi="Times New Roman" w:cs="Times New Roman"/>
        </w:rPr>
      </w:pPr>
      <w:r w:rsidRPr="00E44F58">
        <w:rPr>
          <w:rFonts w:ascii="Times New Roman" w:hAnsi="Times New Roman" w:cs="Times New Roman"/>
        </w:rPr>
        <w:t>подготовившего доклад</w:t>
      </w:r>
      <w:r w:rsidRPr="00852C29">
        <w:rPr>
          <w:rFonts w:ascii="Times New Roman" w:hAnsi="Times New Roman" w:cs="Times New Roman"/>
        </w:rPr>
        <w:t>:                                 Муниципальное</w:t>
      </w:r>
      <w:r>
        <w:rPr>
          <w:rFonts w:ascii="Times New Roman" w:hAnsi="Times New Roman" w:cs="Times New Roman"/>
        </w:rPr>
        <w:t xml:space="preserve"> казенное</w:t>
      </w:r>
      <w:r w:rsidRPr="00852C29">
        <w:rPr>
          <w:rFonts w:ascii="Times New Roman" w:hAnsi="Times New Roman" w:cs="Times New Roman"/>
        </w:rPr>
        <w:t xml:space="preserve"> учреждение «Палата имущественных </w:t>
      </w:r>
      <w:r>
        <w:rPr>
          <w:rFonts w:ascii="Times New Roman" w:hAnsi="Times New Roman" w:cs="Times New Roman"/>
        </w:rPr>
        <w:t xml:space="preserve"> и земельных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852C29">
        <w:rPr>
          <w:rFonts w:ascii="Times New Roman" w:hAnsi="Times New Roman" w:cs="Times New Roman"/>
        </w:rPr>
        <w:t>отношений»</w:t>
      </w:r>
    </w:p>
    <w:p w:rsidR="006D2375" w:rsidRPr="00852C29" w:rsidRDefault="006D2375" w:rsidP="006D2375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Актанышского</w:t>
      </w:r>
      <w:r w:rsidRPr="00852C29">
        <w:rPr>
          <w:rFonts w:ascii="Times New Roman" w:hAnsi="Times New Roman" w:cs="Times New Roman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</w:rPr>
        <w:t>»</w:t>
      </w:r>
    </w:p>
    <w:p w:rsidR="006D2375" w:rsidRPr="00852C29" w:rsidRDefault="006D2375" w:rsidP="006D2375">
      <w:pPr>
        <w:rPr>
          <w:rFonts w:ascii="Times New Roman" w:hAnsi="Times New Roman" w:cs="Times New Roman"/>
        </w:rPr>
      </w:pPr>
    </w:p>
    <w:p w:rsidR="006D2375" w:rsidRPr="00E44F58" w:rsidRDefault="006D2375" w:rsidP="006D2375">
      <w:pPr>
        <w:pStyle w:val="aff7"/>
        <w:rPr>
          <w:rFonts w:ascii="Times New Roman" w:hAnsi="Times New Roman" w:cs="Times New Roman"/>
        </w:rPr>
      </w:pPr>
      <w:r w:rsidRPr="00E44F58">
        <w:rPr>
          <w:rFonts w:ascii="Times New Roman" w:hAnsi="Times New Roman" w:cs="Times New Roman"/>
        </w:rPr>
        <w:t xml:space="preserve">Наименование осуществляемого </w:t>
      </w:r>
    </w:p>
    <w:p w:rsidR="006D2375" w:rsidRPr="00852C29" w:rsidRDefault="006D2375" w:rsidP="006D2375">
      <w:pPr>
        <w:pStyle w:val="aff7"/>
        <w:rPr>
          <w:rFonts w:ascii="Times New Roman" w:hAnsi="Times New Roman" w:cs="Times New Roman"/>
        </w:rPr>
      </w:pPr>
      <w:r w:rsidRPr="00E44F58">
        <w:rPr>
          <w:rFonts w:ascii="Times New Roman" w:hAnsi="Times New Roman" w:cs="Times New Roman"/>
        </w:rPr>
        <w:t>муниципального контроля</w:t>
      </w:r>
      <w:r w:rsidRPr="00852C29">
        <w:rPr>
          <w:rFonts w:ascii="Times New Roman" w:hAnsi="Times New Roman" w:cs="Times New Roman"/>
        </w:rPr>
        <w:t xml:space="preserve">:                               Муниципальный земельный контроль </w:t>
      </w:r>
    </w:p>
    <w:p w:rsidR="006D2375" w:rsidRPr="00852C29" w:rsidRDefault="006D2375" w:rsidP="006D2375">
      <w:pPr>
        <w:rPr>
          <w:rFonts w:ascii="Times New Roman" w:hAnsi="Times New Roman" w:cs="Times New Roman"/>
        </w:rPr>
      </w:pPr>
    </w:p>
    <w:p w:rsidR="006D2375" w:rsidRPr="00852C29" w:rsidRDefault="006D2375" w:rsidP="006D2375">
      <w:pPr>
        <w:pStyle w:val="aff7"/>
        <w:rPr>
          <w:rFonts w:ascii="Times New Roman" w:hAnsi="Times New Roman" w:cs="Times New Roman"/>
        </w:rPr>
      </w:pPr>
      <w:r w:rsidRPr="00E44F58">
        <w:rPr>
          <w:rFonts w:ascii="Times New Roman" w:hAnsi="Times New Roman" w:cs="Times New Roman"/>
        </w:rPr>
        <w:t>Вид муниципального контроля</w:t>
      </w:r>
      <w:r w:rsidRPr="00852C29">
        <w:rPr>
          <w:rFonts w:ascii="Times New Roman" w:hAnsi="Times New Roman" w:cs="Times New Roman"/>
        </w:rPr>
        <w:t xml:space="preserve">:                          Муниципальный земельный контроль, осуществляемый в рамках  </w:t>
      </w:r>
    </w:p>
    <w:p w:rsidR="006D2375" w:rsidRPr="00852C29" w:rsidRDefault="006D2375" w:rsidP="006D2375">
      <w:pPr>
        <w:pStyle w:val="aff7"/>
        <w:rPr>
          <w:rFonts w:ascii="Times New Roman" w:hAnsi="Times New Roman" w:cs="Times New Roman"/>
        </w:rPr>
      </w:pPr>
      <w:r w:rsidRPr="00852C29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полномочий Актанышск</w:t>
      </w:r>
      <w:r w:rsidRPr="00852C29">
        <w:rPr>
          <w:rFonts w:ascii="Times New Roman" w:hAnsi="Times New Roman" w:cs="Times New Roman"/>
        </w:rPr>
        <w:t>ого муниципального района Республики  Татарстан</w:t>
      </w:r>
    </w:p>
    <w:p w:rsidR="006D2375" w:rsidRPr="00E44F58" w:rsidRDefault="006D2375" w:rsidP="006D2375">
      <w:pPr>
        <w:rPr>
          <w:rFonts w:ascii="Times New Roman" w:hAnsi="Times New Roman" w:cs="Times New Roman"/>
        </w:rPr>
      </w:pPr>
    </w:p>
    <w:p w:rsidR="006D2375" w:rsidRDefault="006D2375" w:rsidP="006D2375">
      <w:pPr>
        <w:pStyle w:val="aff7"/>
        <w:rPr>
          <w:rFonts w:ascii="Times New Roman" w:hAnsi="Times New Roman" w:cs="Times New Roman"/>
        </w:rPr>
      </w:pPr>
      <w:r w:rsidRPr="00E44F58">
        <w:rPr>
          <w:rFonts w:ascii="Times New Roman" w:hAnsi="Times New Roman" w:cs="Times New Roman"/>
        </w:rPr>
        <w:t xml:space="preserve">Наименования нормативных правовых актов, </w:t>
      </w:r>
    </w:p>
    <w:p w:rsidR="006D2375" w:rsidRDefault="006D2375" w:rsidP="006D2375">
      <w:pPr>
        <w:pStyle w:val="aff7"/>
        <w:rPr>
          <w:rFonts w:ascii="Times New Roman" w:hAnsi="Times New Roman" w:cs="Times New Roman"/>
        </w:rPr>
      </w:pPr>
      <w:r w:rsidRPr="00E44F58">
        <w:rPr>
          <w:rFonts w:ascii="Times New Roman" w:hAnsi="Times New Roman" w:cs="Times New Roman"/>
        </w:rPr>
        <w:t>уполномочивающих орган местного самоуправления</w:t>
      </w:r>
    </w:p>
    <w:p w:rsidR="006D2375" w:rsidRDefault="006D2375" w:rsidP="006D2375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240C9E">
        <w:rPr>
          <w:rFonts w:ascii="Times New Roman" w:hAnsi="Times New Roman" w:cs="Times New Roman"/>
          <w:sz w:val="24"/>
          <w:szCs w:val="24"/>
        </w:rPr>
        <w:t xml:space="preserve">на осуществление муниципального контроля: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75" w:rsidRPr="00240C9E" w:rsidRDefault="006D2375" w:rsidP="006D2375">
      <w:pPr>
        <w:pStyle w:val="ConsPlusNonformat"/>
        <w:widowControl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C9E">
        <w:rPr>
          <w:rFonts w:ascii="Times New Roman" w:hAnsi="Times New Roman" w:cs="Times New Roman"/>
          <w:color w:val="000000"/>
          <w:sz w:val="24"/>
          <w:szCs w:val="24"/>
        </w:rPr>
        <w:t>- Земельный кодекс Российской Федерации;</w:t>
      </w:r>
    </w:p>
    <w:p w:rsidR="006D2375" w:rsidRPr="00240C9E" w:rsidRDefault="006D2375" w:rsidP="006D2375">
      <w:pPr>
        <w:widowControl/>
        <w:ind w:left="5670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240C9E">
        <w:rPr>
          <w:rFonts w:ascii="Times New Roman" w:hAnsi="Times New Roman" w:cs="Times New Roman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D2375" w:rsidRPr="00240C9E" w:rsidRDefault="006D2375" w:rsidP="006D2375">
      <w:pPr>
        <w:widowControl/>
        <w:ind w:left="5670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240C9E">
        <w:rPr>
          <w:rFonts w:ascii="Times New Roman" w:hAnsi="Times New Roman" w:cs="Times New Roman"/>
          <w:color w:val="000000"/>
        </w:rPr>
        <w:t>- Федеральный закон 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D2375" w:rsidRPr="00240C9E" w:rsidRDefault="006D2375" w:rsidP="006D2375">
      <w:pPr>
        <w:widowControl/>
        <w:ind w:left="5670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240C9E">
        <w:rPr>
          <w:rFonts w:ascii="Times New Roman" w:hAnsi="Times New Roman" w:cs="Times New Roman"/>
          <w:color w:val="000000"/>
        </w:rPr>
        <w:t>- Земельный кодекс Республики Татарстан;</w:t>
      </w:r>
    </w:p>
    <w:p w:rsidR="006D2375" w:rsidRPr="00240C9E" w:rsidRDefault="006D2375" w:rsidP="006D2375">
      <w:pPr>
        <w:widowControl/>
        <w:ind w:left="5670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240C9E">
        <w:rPr>
          <w:rFonts w:ascii="Times New Roman" w:hAnsi="Times New Roman" w:cs="Times New Roman"/>
          <w:color w:val="000000"/>
        </w:rPr>
        <w:t>- Закон Республики Татарстан от 28.07.2004 №45-ЗРТ «О местном самоуправлении в Республике Татарстан»;</w:t>
      </w:r>
    </w:p>
    <w:p w:rsidR="006D2375" w:rsidRPr="00240C9E" w:rsidRDefault="006D2375" w:rsidP="006D2375">
      <w:pPr>
        <w:ind w:left="567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240C9E">
        <w:rPr>
          <w:rFonts w:ascii="Times New Roman" w:hAnsi="Times New Roman" w:cs="Times New Roman"/>
          <w:color w:val="000000"/>
        </w:rPr>
        <w:t>-</w:t>
      </w:r>
      <w:r w:rsidRPr="00240C9E">
        <w:rPr>
          <w:rFonts w:ascii="Times New Roman" w:hAnsi="Times New Roman" w:cs="Times New Roman"/>
          <w:bCs/>
        </w:rPr>
        <w:t xml:space="preserve"> Решение Совета Актанышского</w:t>
      </w:r>
      <w:r w:rsidRPr="00240C9E">
        <w:rPr>
          <w:rFonts w:ascii="Times New Roman" w:hAnsi="Times New Roman" w:cs="Times New Roman"/>
          <w:b/>
          <w:bCs/>
        </w:rPr>
        <w:t xml:space="preserve"> </w:t>
      </w:r>
      <w:r w:rsidRPr="00240C9E">
        <w:rPr>
          <w:rFonts w:ascii="Times New Roman" w:hAnsi="Times New Roman" w:cs="Times New Roman"/>
          <w:bCs/>
        </w:rPr>
        <w:t>муниципального района от 26.07.2008 №28/05 «О положении о муниципальном</w:t>
      </w:r>
      <w:r w:rsidRPr="00240C9E">
        <w:rPr>
          <w:rFonts w:ascii="Times New Roman" w:hAnsi="Times New Roman" w:cs="Times New Roman"/>
          <w:b/>
          <w:bCs/>
        </w:rPr>
        <w:t xml:space="preserve"> </w:t>
      </w:r>
      <w:r w:rsidRPr="00240C9E">
        <w:rPr>
          <w:rFonts w:ascii="Times New Roman" w:hAnsi="Times New Roman" w:cs="Times New Roman"/>
          <w:bCs/>
        </w:rPr>
        <w:t xml:space="preserve">земельном контроле за использованием земель на </w:t>
      </w:r>
      <w:r w:rsidRPr="00240C9E">
        <w:rPr>
          <w:rFonts w:ascii="Times New Roman" w:hAnsi="Times New Roman" w:cs="Times New Roman"/>
          <w:bCs/>
        </w:rPr>
        <w:lastRenderedPageBreak/>
        <w:t>территории муниципального</w:t>
      </w:r>
      <w:r w:rsidRPr="00240C9E">
        <w:rPr>
          <w:rFonts w:ascii="Times New Roman" w:hAnsi="Times New Roman" w:cs="Times New Roman"/>
          <w:b/>
          <w:bCs/>
        </w:rPr>
        <w:t xml:space="preserve"> </w:t>
      </w:r>
      <w:r w:rsidRPr="00240C9E">
        <w:rPr>
          <w:rFonts w:ascii="Times New Roman" w:hAnsi="Times New Roman" w:cs="Times New Roman"/>
          <w:bCs/>
        </w:rPr>
        <w:t>образования «Актанышский муниципальный район» Республики Татарстан»;</w:t>
      </w:r>
    </w:p>
    <w:p w:rsidR="00F3480E" w:rsidRDefault="006D2375" w:rsidP="006D2375">
      <w:r>
        <w:rPr>
          <w:rFonts w:ascii="Times New Roman" w:hAnsi="Times New Roman" w:cs="Times New Roman"/>
          <w:bCs/>
        </w:rPr>
        <w:t xml:space="preserve"> </w:t>
      </w:r>
      <w:r w:rsidRPr="00240C9E">
        <w:rPr>
          <w:rFonts w:ascii="Times New Roman" w:hAnsi="Times New Roman" w:cs="Times New Roman"/>
          <w:bCs/>
        </w:rPr>
        <w:t>- Решение Совета Актанышского  муниципального района от 08.02.2006г. № 5 «О Палате имущественных и земельных</w:t>
      </w:r>
      <w:r w:rsidRPr="00240C9E">
        <w:rPr>
          <w:rFonts w:ascii="Times New Roman" w:hAnsi="Times New Roman" w:cs="Times New Roman"/>
          <w:b/>
          <w:bCs/>
        </w:rPr>
        <w:t xml:space="preserve"> </w:t>
      </w:r>
      <w:r w:rsidRPr="00240C9E">
        <w:rPr>
          <w:rFonts w:ascii="Times New Roman" w:hAnsi="Times New Roman" w:cs="Times New Roman"/>
          <w:bCs/>
        </w:rPr>
        <w:t>отношений и порядке управления муниципальной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23"/>
        <w:gridCol w:w="1756"/>
        <w:gridCol w:w="850"/>
        <w:gridCol w:w="685"/>
        <w:gridCol w:w="143"/>
        <w:gridCol w:w="674"/>
        <w:gridCol w:w="17"/>
        <w:gridCol w:w="1168"/>
        <w:gridCol w:w="1002"/>
        <w:gridCol w:w="142"/>
        <w:gridCol w:w="455"/>
        <w:gridCol w:w="108"/>
        <w:gridCol w:w="130"/>
        <w:gridCol w:w="865"/>
        <w:gridCol w:w="1017"/>
        <w:gridCol w:w="715"/>
      </w:tblGrid>
      <w:tr w:rsidR="00F3480E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80E" w:rsidRPr="006D2375" w:rsidRDefault="00F3480E">
            <w:pPr>
              <w:pStyle w:val="1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I. Состояние нормативно-правового регулирования в соответствующей сфере деятельности</w:t>
            </w:r>
          </w:p>
        </w:tc>
      </w:tr>
      <w:tr w:rsidR="00F3480E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 w:rsidP="0018102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Наименование нормативного правового акта, регламентирующего деятельность органа </w:t>
            </w:r>
            <w:r w:rsidR="00FB10A6" w:rsidRPr="006D2375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Pr="006D2375">
              <w:rPr>
                <w:rFonts w:ascii="Times New Roman" w:hAnsi="Times New Roman" w:cs="Times New Roman"/>
              </w:rPr>
              <w:t xml:space="preserve">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      </w:r>
            <w:r w:rsidR="00FB10A6" w:rsidRPr="006D2375">
              <w:rPr>
                <w:rFonts w:ascii="Times New Roman" w:hAnsi="Times New Roman" w:cs="Times New Roman"/>
              </w:rPr>
              <w:t xml:space="preserve">муниципального </w:t>
            </w:r>
            <w:r w:rsidRPr="006D237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Возможность исполнения и контроля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Признаки</w:t>
            </w:r>
          </w:p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коррупциогенности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Опубликование в свободном доступе на официальном сайте в сети "Интернет"</w:t>
            </w:r>
          </w:p>
        </w:tc>
      </w:tr>
      <w:tr w:rsidR="00F3480E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4</w:t>
            </w:r>
          </w:p>
        </w:tc>
      </w:tr>
      <w:tr w:rsidR="00F3480E" w:rsidRPr="006D2375" w:rsidTr="006D237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6D2375">
            <w:pPr>
              <w:pStyle w:val="aff6"/>
              <w:rPr>
                <w:rFonts w:ascii="Times New Roman" w:hAnsi="Times New Roman" w:cs="Times New Roman"/>
              </w:rPr>
            </w:pP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Земельный кодекс Российской Федерации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6D2375" w:rsidRDefault="00F3480E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D2375" w:rsidRPr="006D2375" w:rsidTr="006D237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6"/>
              <w:rPr>
                <w:rFonts w:ascii="Times New Roman" w:hAnsi="Times New Roman" w:cs="Times New Roman"/>
              </w:rPr>
            </w:pP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5" w:rsidRPr="006D2375" w:rsidRDefault="006D237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D2375" w:rsidRPr="006D2375" w:rsidTr="006D237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D154C8" w:rsidRDefault="006D2375" w:rsidP="00A604C6">
            <w:pPr>
              <w:pStyle w:val="affff2"/>
              <w:spacing w:after="0"/>
              <w:jc w:val="both"/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</w:pP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Решение Совета Актанышского муниципального района от 26.07.2008 №28/05 «О положении о муниципальном земельном контроле за использованием земель на территории муниципального образования «Актанышский муниципальный район» Республики Татарстан»</w:t>
            </w:r>
            <w:r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 xml:space="preserve">     (</w:t>
            </w: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Решение Совета Актанышского муниципального района от 17.07.2009 № 36/11 «О внесении  изменений и дополнений в решение Совета Актанышского муниципального района от 26.07.2008 №28/05 «О положении о муниципальном земельном контроле за использованием земель на территории муниципального образования «Актанышский муниципальный район» Республики Татарстан»</w:t>
            </w:r>
            <w:r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,</w:t>
            </w: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lastRenderedPageBreak/>
              <w:t>Решение Совета Актанышского муниципального района от 17.07.2009 № 36/11 «О внесении  изменений и дополнений в решение Совета Актанышского муниципального района от 26.07.2008 №28/05 «О положении о муниципальном земельном контроле за использованием земель на территории муниципального образования «Актанышский муниципальный район» Республики Татарстан»</w:t>
            </w:r>
            <w:r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 xml:space="preserve">, </w:t>
            </w: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Решение Совета Актанышского муниципального района от 02.10.2010 № 47/02 «О внесении  изменений и дополнений в решение Совета Актанышского муниципального района от 26.07.2008 №28/05 «О Положении о муниципальном земельном контроле за использованием земель на территории муниципального образования «Актанышский муниципальный район» Республики Татарстан»</w:t>
            </w:r>
            <w:r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)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D154C8" w:rsidRDefault="006D2375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Default="006D2375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№13 от  05.08.2008г.</w:t>
            </w:r>
          </w:p>
          <w:p w:rsidR="006D2375" w:rsidRDefault="006D2375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№26 от  20.07.2009 г.</w:t>
            </w:r>
          </w:p>
          <w:p w:rsidR="006D2375" w:rsidRPr="00D154C8" w:rsidRDefault="006D2375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№15 от  06.10.2010 г.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5" w:rsidRPr="00D154C8" w:rsidRDefault="006D2375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7F2">
              <w:rPr>
                <w:rFonts w:ascii="Times New Roman" w:hAnsi="Times New Roman" w:cs="Times New Roman"/>
              </w:rPr>
              <w:t>http://aktanysh.tatarstan.ru/rus/munitsipalniy-kontrol.htm</w:t>
            </w:r>
          </w:p>
        </w:tc>
      </w:tr>
      <w:tr w:rsidR="006D2375" w:rsidRPr="006D2375" w:rsidTr="006D237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D154C8" w:rsidRDefault="006D2375" w:rsidP="00A604C6">
            <w:pPr>
              <w:pStyle w:val="affff2"/>
              <w:spacing w:after="0"/>
              <w:jc w:val="both"/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</w:pP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lastRenderedPageBreak/>
              <w:t>Решение Совета Актанышского му</w:t>
            </w:r>
            <w:r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ниципального района от 20.11.2015</w:t>
            </w: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>04</w:t>
            </w: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 xml:space="preserve"> «О Палате имущественных и земельных отношений и порядке управления муниципальной собственностью»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D154C8" w:rsidRDefault="006D2375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D154C8" w:rsidRDefault="006D2375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№43 от 20.11.2015г.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5" w:rsidRPr="00D154C8" w:rsidRDefault="006D2375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t xml:space="preserve"> </w:t>
            </w:r>
            <w:r w:rsidRPr="00CC17F2">
              <w:rPr>
                <w:rFonts w:ascii="Times New Roman" w:hAnsi="Times New Roman" w:cs="Times New Roman"/>
                <w:sz w:val="22"/>
                <w:szCs w:val="22"/>
              </w:rPr>
              <w:t>http://aktanysh.tatarstan.ru/rus/munitsipalniy-kontrol.htm</w:t>
            </w:r>
          </w:p>
        </w:tc>
      </w:tr>
      <w:tr w:rsidR="00F3480E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80E" w:rsidRPr="006D2375" w:rsidRDefault="00F3480E" w:rsidP="00FE2E06">
            <w:pPr>
              <w:pStyle w:val="1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II. Организация </w:t>
            </w:r>
            <w:r w:rsidR="00FE2E06" w:rsidRPr="006D2375">
              <w:rPr>
                <w:rFonts w:ascii="Times New Roman" w:hAnsi="Times New Roman" w:cs="Times New Roman"/>
              </w:rPr>
              <w:t xml:space="preserve">муниципального </w:t>
            </w:r>
            <w:r w:rsidRPr="006D2375">
              <w:rPr>
                <w:rFonts w:ascii="Times New Roman" w:hAnsi="Times New Roman" w:cs="Times New Roman"/>
              </w:rPr>
              <w:t xml:space="preserve">контроля </w:t>
            </w:r>
          </w:p>
        </w:tc>
      </w:tr>
      <w:tr w:rsidR="006D2375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 w:rsidP="001F13D6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Сведения об организационной структуре и системе управления органа муниципального контроля 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5" w:rsidRDefault="006D2375" w:rsidP="00A604C6">
            <w:pPr>
              <w:pStyle w:val="aff6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Приказом Председателя палаты имущественных и земельных отношений от 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22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11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.201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6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г. № 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13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«О назначении ответственного работника» ответственным за осуществление муниципального земельного контроля на территории Актанышского муниципального района назначен заместитель председателя Палаты имущественных и земельных отношений Актанышского муниципального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. Структура  Палаты  земельных и имущественных отношений: </w:t>
            </w:r>
          </w:p>
          <w:p w:rsidR="006D2375" w:rsidRDefault="006D2375" w:rsidP="00A604C6">
            <w:pPr>
              <w:ind w:firstLine="351"/>
              <w:rPr>
                <w:rFonts w:ascii="Times New Roman" w:hAnsi="Times New Roman" w:cs="Times New Roman"/>
                <w:sz w:val="22"/>
                <w:szCs w:val="22"/>
              </w:rPr>
            </w:pPr>
            <w:r w:rsidRPr="002979FB">
              <w:rPr>
                <w:rFonts w:ascii="Times New Roman" w:hAnsi="Times New Roman" w:cs="Times New Roman"/>
                <w:sz w:val="22"/>
                <w:szCs w:val="22"/>
              </w:rPr>
              <w:t>-Пр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едседатель;</w:t>
            </w:r>
          </w:p>
          <w:p w:rsidR="006D2375" w:rsidRDefault="006D2375" w:rsidP="00A604C6">
            <w:pPr>
              <w:ind w:firstLine="3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-Заместитель председателя;</w:t>
            </w:r>
          </w:p>
          <w:p w:rsidR="006D2375" w:rsidRPr="002979FB" w:rsidRDefault="006D2375" w:rsidP="00A604C6">
            <w:pPr>
              <w:ind w:firstLine="3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 специалиста(ведущий специалист, главный специалист)</w:t>
            </w:r>
          </w:p>
        </w:tc>
      </w:tr>
      <w:tr w:rsidR="006D2375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5" w:rsidRPr="00D154C8" w:rsidRDefault="006D2375" w:rsidP="00A604C6">
            <w:pPr>
              <w:widowControl/>
              <w:autoSpaceDE/>
              <w:autoSpaceDN/>
              <w:adjustRightInd/>
              <w:spacing w:line="274" w:lineRule="exact"/>
              <w:ind w:firstLine="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eastAsia="Arial Unicode MS" w:hAnsi="Times New Roman" w:cs="Times New Roman"/>
                <w:spacing w:val="5"/>
                <w:sz w:val="22"/>
                <w:szCs w:val="22"/>
              </w:rPr>
              <w:t xml:space="preserve">Контроль за соблюдением лицами, в отношении которых проводится муниципальный земельный контроль, сроков освоения земельных участков. 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Принятие мер по устранению нарушений законодательства, связанного с использованием земель</w:t>
            </w:r>
          </w:p>
        </w:tc>
      </w:tr>
      <w:tr w:rsidR="006D2375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5" w:rsidRPr="00D154C8" w:rsidRDefault="006D2375" w:rsidP="00A604C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Земельный кодекс Российской Федерации от 25.10.2001г. №136-Ф3, Федеральный закон от 06.10.2003г. №131-Ф3 «Об общих принципах организации местного самоуправления в Российской Федерации»,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 Совета Актанышского муниципального района от 26.07.2008г. №28/05 «О положении о муниципальном земельном контроле за использованием земель на территории муниципального образования «Актанышский муниципальный район» Республики Татарстан», Решение Совета Актанышского муниципального района от 17.07.2009г. № 36/11 «О внесении изменений и дополнений в решение Совета Актанышского муниципального района от 26.07.2008г. №28/05 «О положении о муниципальном земельном контроле за использованием земель на территории муниципального образования «Актанышский муниципальный район» Республики Татарстан», Решение Совета Актанышского муниципального района от 02.10.2010 № 47/02 «О внесении  изменений и дополнений в решение Совета Актанышского муниципального района от 26.07.2008 №28/05 «О Положении о муниципальном земельном контроле за использованием земель на территории муниципального образования «Актанышский муниципальный район» Республики Татарстан», Решение Совета Актанышского муниципального района от 08.02.2006г. № 5 «О Палате имущественных и земельных отношений и порядке управления муниципальной собственностью»</w:t>
            </w:r>
          </w:p>
        </w:tc>
      </w:tr>
      <w:tr w:rsidR="006D2375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 w:rsidP="007E0EE1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5" w:rsidRPr="00D154C8" w:rsidRDefault="006D2375" w:rsidP="00A604C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 соответствии с действующим законодательством при осуществлении муниципального земельного контроля Палата имущественных и земельных отношений осуществляет взаимодействие с органами прокуратуры и Актанышским отделом Управления Федеральной службы государственной регистрации, кадастра и картографии по Республике Татарстан. Взаимодействие осуществляется путем предоставления информации о проведенных проверках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письмом Федерального агентства кадастра объектов недвижимости от 20.07.2005г. № ММ/0644 «О взаимодействии органов государственного земельного контроля с органами муниципального земельного контроля», а также положений пунктов</w:t>
            </w:r>
            <w:r w:rsidRPr="00D154C8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Pr="00D154C8">
              <w:rPr>
                <w:rFonts w:ascii="Times New Roman" w:eastAsia="Arial Unicode MS" w:hAnsi="Times New Roman" w:cs="Times New Roman"/>
                <w:bCs/>
                <w:color w:val="000000"/>
                <w:spacing w:val="6"/>
                <w:sz w:val="22"/>
                <w:szCs w:val="22"/>
              </w:rPr>
              <w:t>1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.5, 3.7.3, 3.9.4, 3.9.6 приложения к решению Совета района от 26.07.2008г. 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lastRenderedPageBreak/>
              <w:t>№28/05, пунктов</w:t>
            </w:r>
            <w:r w:rsidRPr="00D154C8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 xml:space="preserve"> 1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.3, 4.2.4 приложения к решению Совета района от 08.02.2006 №5</w:t>
            </w:r>
          </w:p>
        </w:tc>
      </w:tr>
      <w:tr w:rsidR="006D2375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5" w:rsidRPr="006D2375" w:rsidRDefault="006D2375" w:rsidP="0030257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75" w:rsidRPr="00D154C8" w:rsidRDefault="006D2375" w:rsidP="00A604C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480E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6D2375" w:rsidRDefault="006D2375">
            <w:pPr>
              <w:pStyle w:val="aff6"/>
              <w:rPr>
                <w:rFonts w:ascii="Times New Roman" w:hAnsi="Times New Roman" w:cs="Times New Roman"/>
              </w:rPr>
            </w:pP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Эксперты и экспертные организации по контролю при проведении проверок не привлекались</w:t>
            </w:r>
          </w:p>
        </w:tc>
      </w:tr>
      <w:tr w:rsidR="00F3480E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80E" w:rsidRPr="006D2375" w:rsidRDefault="00F3480E" w:rsidP="00302577">
            <w:pPr>
              <w:pStyle w:val="1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III. Финансовое и кадровое обеспечение </w:t>
            </w:r>
            <w:r w:rsidR="00302577" w:rsidRPr="006D2375">
              <w:rPr>
                <w:rFonts w:ascii="Times New Roman" w:hAnsi="Times New Roman" w:cs="Times New Roman"/>
              </w:rPr>
              <w:t>муниципального</w:t>
            </w:r>
            <w:r w:rsidRPr="006D2375">
              <w:rPr>
                <w:rFonts w:ascii="Times New Roman" w:hAnsi="Times New Roman" w:cs="Times New Roman"/>
              </w:rPr>
              <w:t xml:space="preserve"> контроля, в том числе в динамике (по полугодиям)</w:t>
            </w:r>
          </w:p>
        </w:tc>
      </w:tr>
      <w:tr w:rsidR="00F3480E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 w:rsidP="001442F5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Сведения, характеризующие финансовое обеспечение исполнения функций по осуществлению </w:t>
            </w:r>
            <w:r w:rsidR="001442F5" w:rsidRPr="006D2375">
              <w:rPr>
                <w:rFonts w:ascii="Times New Roman" w:hAnsi="Times New Roman" w:cs="Times New Roman"/>
              </w:rPr>
              <w:t>муниципального</w:t>
            </w:r>
            <w:r w:rsidRPr="006D2375">
              <w:rPr>
                <w:rFonts w:ascii="Times New Roman" w:hAnsi="Times New Roman" w:cs="Times New Roman"/>
              </w:rPr>
              <w:t xml:space="preserve"> контроля: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6D2375" w:rsidRDefault="00F3480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год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планируемое выделение бюджетных средств, тыс. рублей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фактическое выделение бюджетных средств, тыс. рублей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рамках текущего финансирования</w:t>
            </w:r>
          </w:p>
        </w:tc>
      </w:tr>
      <w:tr w:rsidR="000676C7" w:rsidRPr="006D2375" w:rsidTr="00390BA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1442F5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Сведения, характеризующие кадровое обеспечение исполнения функций по осуществлению муниципального контроля: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76C7" w:rsidRPr="006D2375" w:rsidTr="000E28FC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1442F5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CC17F2" w:rsidRDefault="000676C7" w:rsidP="00A604C6">
            <w:pPr>
              <w:widowControl/>
              <w:autoSpaceDE/>
              <w:autoSpaceDN/>
              <w:adjustRightInd/>
              <w:spacing w:line="274" w:lineRule="exact"/>
              <w:ind w:firstLine="0"/>
              <w:rPr>
                <w:rFonts w:ascii="Times New Roman" w:eastAsia="Arial Unicode MS" w:hAnsi="Times New Roman" w:cs="Times New Roman"/>
                <w:spacing w:val="5"/>
              </w:rPr>
            </w:pPr>
            <w:r w:rsidRPr="00CC17F2">
              <w:rPr>
                <w:rFonts w:ascii="Times New Roman" w:eastAsia="Arial Unicode MS" w:hAnsi="Times New Roman" w:cs="Times New Roman"/>
                <w:spacing w:val="5"/>
              </w:rPr>
              <w:t>По штатному расписанию - 4 человека, Фактически- 4 человека,</w:t>
            </w:r>
          </w:p>
          <w:p w:rsidR="000676C7" w:rsidRPr="00D154C8" w:rsidRDefault="000676C7" w:rsidP="00A604C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C17F2">
              <w:rPr>
                <w:rFonts w:ascii="Times New Roman" w:eastAsia="Arial Unicode MS" w:hAnsi="Times New Roman" w:cs="Times New Roman"/>
                <w:color w:val="000000"/>
              </w:rPr>
              <w:t>Выполняющие функции по муниципальному земельному контролю - 1 человек</w:t>
            </w:r>
          </w:p>
        </w:tc>
      </w:tr>
      <w:tr w:rsidR="000676C7" w:rsidRPr="006D2375" w:rsidTr="00BD18D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767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данные о средней нагрузке на одного работника по фактически выполненному в отчетный период объему </w:t>
            </w:r>
            <w:r w:rsidRPr="006D2375">
              <w:rPr>
                <w:rFonts w:ascii="Times New Roman" w:hAnsi="Times New Roman" w:cs="Times New Roman"/>
              </w:rPr>
              <w:lastRenderedPageBreak/>
              <w:t>функций по контролю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0676C7" w:rsidRPr="00D154C8" w:rsidRDefault="000676C7" w:rsidP="00A604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6C7" w:rsidRPr="006D2375" w:rsidTr="00E6311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  <w:r w:rsidRPr="00C22FD5">
              <w:rPr>
                <w:rFonts w:ascii="Times New Roman" w:hAnsi="Times New Roman" w:cs="Times New Roman"/>
              </w:rPr>
              <w:t>Эксперты и экспертные организации к проведению мероприятий по муниципальному земельному контролю не привлекались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6C7" w:rsidRPr="006D2375" w:rsidRDefault="000676C7" w:rsidP="001442F5">
            <w:pPr>
              <w:pStyle w:val="1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IV. Проведение муниципального контроля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1442F5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 и за год)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3проверки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3проверки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  <w:r w:rsidRPr="00C22FD5">
              <w:rPr>
                <w:rFonts w:ascii="Times New Roman" w:hAnsi="Times New Roman" w:cs="Times New Roman"/>
              </w:rPr>
              <w:t>Эксперты и экспертные организации к проведению мероприятий по муниципальному земельному контролю не привлекались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  <w:r w:rsidRPr="00C22FD5">
              <w:rPr>
                <w:rFonts w:ascii="Times New Roman" w:hAnsi="Times New Roman" w:cs="Times New Roman"/>
              </w:rPr>
              <w:t>Фактов причинения юридическими лицами и индивидуальными предпринимателями, в отношении которых осуществляются 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 не установлено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6C7" w:rsidRPr="006D2375" w:rsidRDefault="000676C7" w:rsidP="001442F5">
            <w:pPr>
              <w:pStyle w:val="1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V. Действия органов муниципального контроля по пресечению нарушений обязательных требований и (или) устранению последствий таких нарушений</w:t>
            </w:r>
          </w:p>
        </w:tc>
      </w:tr>
      <w:tr w:rsidR="000676C7" w:rsidRPr="006D2375" w:rsidTr="00A55D4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1442F5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0A7A10" w:rsidRDefault="00A55D44" w:rsidP="00A55D44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 w:rsidRPr="000A7A10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0A7A10" w:rsidRDefault="00A55D44" w:rsidP="00A55D44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 w:rsidRPr="000A7A10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D44" w:rsidRPr="000A7A10" w:rsidRDefault="00A55D44" w:rsidP="00A55D44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 w:rsidRPr="000A7A10"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  <w:p w:rsidR="000676C7" w:rsidRPr="006D2375" w:rsidRDefault="000676C7" w:rsidP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Сведения о способах проведения и масштабах методической работы с юридическими лицами и </w:t>
            </w:r>
            <w:r w:rsidRPr="006D2375">
              <w:rPr>
                <w:rFonts w:ascii="Times New Roman" w:hAnsi="Times New Roman" w:cs="Times New Roman"/>
              </w:rPr>
              <w:lastRenderedPageBreak/>
              <w:t>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  <w:r w:rsidRPr="00285C8A">
              <w:rPr>
                <w:rFonts w:ascii="Times New Roman" w:hAnsi="Times New Roman" w:cs="Times New Roman"/>
              </w:rPr>
              <w:lastRenderedPageBreak/>
              <w:t xml:space="preserve">Проводится разъяснительная работа с индивидуальными предпринимателями и юридическими лицами о недопущении нарушения </w:t>
            </w:r>
            <w:r w:rsidRPr="00285C8A">
              <w:rPr>
                <w:rFonts w:ascii="Times New Roman" w:hAnsi="Times New Roman" w:cs="Times New Roman"/>
              </w:rPr>
              <w:lastRenderedPageBreak/>
              <w:t>требований земельного законодательства.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6E761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FD5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C22FD5">
              <w:rPr>
                <w:rFonts w:ascii="Times New Roman" w:hAnsi="Times New Roman" w:cs="Times New Roman"/>
              </w:rPr>
              <w:t xml:space="preserve"> и результат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C22FD5">
              <w:rPr>
                <w:rFonts w:ascii="Times New Roman" w:hAnsi="Times New Roman" w:cs="Times New Roman"/>
              </w:rPr>
              <w:t>проведения</w:t>
            </w:r>
            <w:r>
              <w:rPr>
                <w:rFonts w:ascii="Times New Roman" w:hAnsi="Times New Roman" w:cs="Times New Roman"/>
              </w:rPr>
              <w:t xml:space="preserve"> мероприятий </w:t>
            </w:r>
            <w:r w:rsidRPr="00C22FD5">
              <w:rPr>
                <w:rFonts w:ascii="Times New Roman" w:hAnsi="Times New Roman" w:cs="Times New Roman"/>
              </w:rPr>
              <w:t xml:space="preserve"> </w:t>
            </w:r>
            <w:r w:rsidRPr="00285C8A">
              <w:rPr>
                <w:rFonts w:ascii="Times New Roman" w:hAnsi="Times New Roman" w:cs="Times New Roman"/>
              </w:rPr>
              <w:t xml:space="preserve">по земельному контролю </w:t>
            </w:r>
            <w:r w:rsidRPr="00C22FD5">
              <w:rPr>
                <w:rFonts w:ascii="Times New Roman" w:hAnsi="Times New Roman" w:cs="Times New Roman"/>
              </w:rPr>
              <w:t xml:space="preserve">в отношении </w:t>
            </w:r>
            <w:r w:rsidRPr="00285C8A">
              <w:rPr>
                <w:rFonts w:ascii="Times New Roman" w:hAnsi="Times New Roman" w:cs="Times New Roman"/>
              </w:rPr>
              <w:t>индивидуальных предпринимателей и юридических лиц в суде не оспаривались.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6C7" w:rsidRPr="006D2375" w:rsidRDefault="000676C7" w:rsidP="00586F52">
            <w:pPr>
              <w:pStyle w:val="1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VI. Анализ и оценка эффективности муниципального контроля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N</w:t>
            </w:r>
          </w:p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F025D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7" w:history="1">
              <w:r w:rsidRPr="006D2375">
                <w:rPr>
                  <w:rStyle w:val="a4"/>
                  <w:rFonts w:ascii="Times New Roman" w:hAnsi="Times New Roman"/>
                  <w:color w:val="auto"/>
                </w:rPr>
                <w:t>форме</w:t>
              </w:r>
            </w:hyperlink>
            <w:r w:rsidRPr="006D2375">
              <w:rPr>
                <w:rFonts w:ascii="Times New Roman" w:hAnsi="Times New Roman" w:cs="Times New Roman"/>
              </w:rPr>
              <w:t xml:space="preserve"> N 1-контроль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 w:rsidP="00F025D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Данные анализа и оценки показателей эффективности муниципального контроля, в том числе в динамике (по полугодиям)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Значения показателей за отчетный период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Значения показателей за предшествующий период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Причины отклонения значений показателей (более 10 процентов)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второе</w:t>
            </w:r>
          </w:p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второе</w:t>
            </w:r>
          </w:p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второе</w:t>
            </w:r>
          </w:p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год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11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1A21F6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Доля проверок, результаты которых признаны недействительными, от общего числа проведенных </w:t>
            </w:r>
            <w:r w:rsidRPr="006D2375">
              <w:rPr>
                <w:rFonts w:ascii="Times New Roman" w:hAnsi="Times New Roman" w:cs="Times New Roman"/>
              </w:rPr>
              <w:lastRenderedPageBreak/>
              <w:t>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F0620F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0676C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4B639D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      </w:r>
            <w:r w:rsidRPr="006D2375">
              <w:rPr>
                <w:rFonts w:ascii="Times New Roman" w:hAnsi="Times New Roman" w:cs="Times New Roman"/>
              </w:rPr>
              <w:lastRenderedPageBreak/>
              <w:t>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</w:t>
            </w:r>
            <w:r w:rsidRPr="006D2375">
              <w:rPr>
                <w:rFonts w:ascii="Times New Roman" w:hAnsi="Times New Roman" w:cs="Times New Roman"/>
              </w:rPr>
              <w:lastRenderedPageBreak/>
              <w:t>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D154C8" w:rsidRDefault="000676C7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5D44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 w:rsidP="002F669C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" w:name="sub_1000620"/>
            <w:r w:rsidRPr="006D2375">
              <w:rPr>
                <w:rFonts w:ascii="Times New Roman" w:hAnsi="Times New Roman" w:cs="Times New Roman"/>
                <w:color w:val="00000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5D44" w:rsidRPr="006D2375" w:rsidTr="00A55D44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 w:rsidP="002F669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  <w:color w:val="000000"/>
              </w:rPr>
              <w:t>Средний размер наложенного административного штрафа в том числе на должностных лиц и юридических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5D44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 w:rsidP="003E7ABB">
            <w:pPr>
              <w:widowControl/>
              <w:ind w:firstLine="0"/>
              <w:rPr>
                <w:rFonts w:ascii="Times New Roman" w:hAnsi="Times New Roman" w:cs="Times New Roman"/>
              </w:rPr>
            </w:pPr>
            <w:bookmarkStart w:id="2" w:name="sub_1000622"/>
            <w:r w:rsidRPr="006D2375">
              <w:rPr>
                <w:rFonts w:ascii="Times New Roman" w:hAnsi="Times New Roman" w:cs="Times New Roman"/>
                <w:color w:val="00000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D44" w:rsidRPr="00D154C8" w:rsidRDefault="00A55D44" w:rsidP="00A604C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C358AD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A55D44">
            <w:pPr>
              <w:pStyle w:val="aff6"/>
              <w:rPr>
                <w:rFonts w:ascii="Times New Roman" w:hAnsi="Times New Roman" w:cs="Times New Roman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 w:rsidP="00C358AD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A55D44">
            <w:pPr>
              <w:pStyle w:val="aff6"/>
              <w:rPr>
                <w:rFonts w:ascii="Times New Roman" w:hAnsi="Times New Roman" w:cs="Times New Roman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7" w:rsidRPr="006D2375" w:rsidRDefault="000676C7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7" w:rsidRPr="006D2375" w:rsidRDefault="00A55D44">
            <w:pPr>
              <w:pStyle w:val="aff6"/>
              <w:rPr>
                <w:rFonts w:ascii="Times New Roman" w:hAnsi="Times New Roman" w:cs="Times New Roman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76C7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6C7" w:rsidRPr="006D2375" w:rsidRDefault="000676C7" w:rsidP="00C358AD">
            <w:pPr>
              <w:pStyle w:val="1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VII. Выводы и предложения по результатам муниципального контроля </w:t>
            </w:r>
          </w:p>
        </w:tc>
      </w:tr>
      <w:tr w:rsidR="00A55D44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 w:rsidP="00C358AD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D44" w:rsidRPr="00D154C8" w:rsidRDefault="00A55D44" w:rsidP="00A55D4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На 201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tt-RU"/>
              </w:rPr>
              <w:t>7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год планируется провести 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tt-RU"/>
              </w:rPr>
              <w:t>3</w:t>
            </w: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проверки, а также внеплановые проверки при необходимости</w:t>
            </w:r>
          </w:p>
        </w:tc>
      </w:tr>
      <w:tr w:rsidR="00A55D44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 w:rsidP="00C358AD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 xml:space="preserve">Предложения о совершенствовании нормативно-правового регулирования и осуществления муниципального контроля </w:t>
            </w:r>
            <w:r w:rsidRPr="006D2375">
              <w:rPr>
                <w:rFonts w:ascii="Times New Roman" w:hAnsi="Times New Roman" w:cs="Times New Roman"/>
              </w:rPr>
              <w:lastRenderedPageBreak/>
              <w:t>в соответствующей сфере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D44" w:rsidRPr="00D154C8" w:rsidRDefault="00A55D44" w:rsidP="00A604C6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lastRenderedPageBreak/>
              <w:t>Расширить полномочия органов самоуправления по привлечению лиц, нарушивших земельное законодательство к административной ответственности</w:t>
            </w:r>
          </w:p>
        </w:tc>
      </w:tr>
      <w:tr w:rsidR="00A55D44" w:rsidRPr="006D2375" w:rsidTr="006D2375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44" w:rsidRPr="006D2375" w:rsidRDefault="00A55D44" w:rsidP="00C358AD">
            <w:pPr>
              <w:pStyle w:val="afff"/>
              <w:rPr>
                <w:rFonts w:ascii="Times New Roman" w:hAnsi="Times New Roman" w:cs="Times New Roman"/>
              </w:rPr>
            </w:pPr>
            <w:r w:rsidRPr="006D2375">
              <w:rPr>
                <w:rFonts w:ascii="Times New Roman" w:hAnsi="Times New Roman" w:cs="Times New Roman"/>
              </w:rPr>
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D44" w:rsidRPr="00D154C8" w:rsidRDefault="00A55D44" w:rsidP="00A604C6">
            <w:pPr>
              <w:pStyle w:val="affff2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В целях увеличения количества проверок и повыш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их эффективности необходимо у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величение штатной численности Палаты имущественных и земельных отношений Актанышского муниципального района</w:t>
            </w:r>
            <w:r w:rsidRPr="00D154C8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на 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54C8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1 ед</w:t>
            </w:r>
            <w:r w:rsidRPr="00D154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.</w:t>
            </w:r>
          </w:p>
        </w:tc>
      </w:tr>
    </w:tbl>
    <w:p w:rsidR="00F3480E" w:rsidRDefault="00F3480E"/>
    <w:p w:rsidR="006D2375" w:rsidRDefault="006D2375" w:rsidP="006D237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Председатель Палаты имущественных </w:t>
      </w:r>
    </w:p>
    <w:p w:rsidR="006D2375" w:rsidRDefault="006D2375" w:rsidP="006D2375">
      <w:pPr>
        <w:pStyle w:val="aff7"/>
        <w:rPr>
          <w:sz w:val="22"/>
          <w:szCs w:val="22"/>
        </w:rPr>
      </w:pPr>
      <w:r>
        <w:rPr>
          <w:sz w:val="22"/>
          <w:szCs w:val="22"/>
        </w:rPr>
        <w:t>и земельных отношений                 ____________</w:t>
      </w:r>
      <w:r>
        <w:rPr>
          <w:sz w:val="22"/>
          <w:szCs w:val="22"/>
          <w:u w:val="single"/>
          <w:lang w:val="tt-RU"/>
        </w:rPr>
        <w:t>Сираева Л.Р.</w:t>
      </w:r>
      <w:r>
        <w:rPr>
          <w:sz w:val="22"/>
          <w:szCs w:val="22"/>
        </w:rPr>
        <w:t xml:space="preserve">    _______________________</w:t>
      </w:r>
    </w:p>
    <w:p w:rsidR="006D2375" w:rsidRDefault="006D2375" w:rsidP="006D237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(Ф.И.О.)                         (подпись)</w:t>
      </w:r>
    </w:p>
    <w:p w:rsidR="006D2375" w:rsidRDefault="006D2375" w:rsidP="006D2375"/>
    <w:p w:rsidR="006D2375" w:rsidRDefault="006D2375" w:rsidP="006D2375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Должностное лицо, ответственное</w:t>
      </w:r>
    </w:p>
    <w:p w:rsidR="006D2375" w:rsidRDefault="006D2375" w:rsidP="006D2375">
      <w:pPr>
        <w:pStyle w:val="aff7"/>
        <w:rPr>
          <w:sz w:val="22"/>
          <w:szCs w:val="22"/>
          <w:u w:val="single"/>
          <w:lang w:val="tt-RU"/>
        </w:rPr>
      </w:pPr>
      <w:r>
        <w:rPr>
          <w:sz w:val="22"/>
          <w:szCs w:val="22"/>
        </w:rPr>
        <w:t>за составление доклада             З</w:t>
      </w:r>
      <w:r>
        <w:rPr>
          <w:sz w:val="22"/>
          <w:szCs w:val="22"/>
          <w:u w:val="single"/>
          <w:lang w:val="tt-RU"/>
        </w:rPr>
        <w:t>аместитель</w:t>
      </w:r>
      <w:r w:rsidRPr="00D154C8">
        <w:rPr>
          <w:sz w:val="22"/>
          <w:szCs w:val="22"/>
          <w:u w:val="single"/>
          <w:lang w:val="tt-RU"/>
        </w:rPr>
        <w:t xml:space="preserve"> председателя</w:t>
      </w:r>
      <w:r>
        <w:rPr>
          <w:sz w:val="22"/>
          <w:szCs w:val="22"/>
          <w:lang w:val="tt-RU"/>
        </w:rPr>
        <w:t xml:space="preserve"> </w:t>
      </w:r>
      <w:r w:rsidRPr="00D154C8">
        <w:rPr>
          <w:sz w:val="22"/>
          <w:szCs w:val="22"/>
          <w:u w:val="single"/>
          <w:lang w:val="tt-RU"/>
        </w:rPr>
        <w:t>Палаты</w:t>
      </w:r>
      <w:r>
        <w:rPr>
          <w:sz w:val="22"/>
          <w:szCs w:val="22"/>
          <w:u w:val="single"/>
          <w:lang w:val="tt-RU"/>
        </w:rPr>
        <w:t xml:space="preserve"> </w:t>
      </w:r>
    </w:p>
    <w:p w:rsidR="006D2375" w:rsidRPr="00622105" w:rsidRDefault="006D2375" w:rsidP="006D2375">
      <w:pPr>
        <w:pStyle w:val="aff7"/>
        <w:rPr>
          <w:sz w:val="22"/>
          <w:szCs w:val="22"/>
          <w:u w:val="single"/>
        </w:rPr>
      </w:pPr>
      <w:r w:rsidRPr="00622105">
        <w:rPr>
          <w:sz w:val="22"/>
          <w:szCs w:val="22"/>
          <w:lang w:val="tt-RU"/>
        </w:rPr>
        <w:t xml:space="preserve">     </w:t>
      </w:r>
      <w:r>
        <w:rPr>
          <w:sz w:val="22"/>
          <w:szCs w:val="22"/>
          <w:lang w:val="tt-RU"/>
        </w:rPr>
        <w:t xml:space="preserve">                             </w:t>
      </w:r>
      <w:r>
        <w:rPr>
          <w:sz w:val="22"/>
          <w:szCs w:val="22"/>
          <w:u w:val="single"/>
          <w:lang w:val="tt-RU"/>
        </w:rPr>
        <w:t xml:space="preserve"> иму</w:t>
      </w:r>
      <w:r w:rsidRPr="00D154C8">
        <w:rPr>
          <w:sz w:val="22"/>
          <w:szCs w:val="22"/>
          <w:u w:val="single"/>
        </w:rPr>
        <w:t xml:space="preserve">щественных </w:t>
      </w:r>
      <w:r>
        <w:rPr>
          <w:sz w:val="22"/>
          <w:szCs w:val="22"/>
          <w:u w:val="single"/>
        </w:rPr>
        <w:t xml:space="preserve">и земельных </w:t>
      </w:r>
      <w:r w:rsidRPr="00D154C8">
        <w:rPr>
          <w:sz w:val="22"/>
          <w:szCs w:val="22"/>
          <w:u w:val="single"/>
        </w:rPr>
        <w:t>отношений</w:t>
      </w:r>
      <w:r>
        <w:rPr>
          <w:sz w:val="22"/>
          <w:szCs w:val="22"/>
          <w:lang w:val="tt-RU"/>
        </w:rPr>
        <w:t xml:space="preserve"> </w:t>
      </w:r>
      <w:r w:rsidRPr="00D154C8">
        <w:rPr>
          <w:sz w:val="22"/>
          <w:szCs w:val="22"/>
          <w:u w:val="single"/>
          <w:lang w:val="tt-RU"/>
        </w:rPr>
        <w:t xml:space="preserve"> </w:t>
      </w:r>
      <w:r>
        <w:rPr>
          <w:sz w:val="22"/>
          <w:szCs w:val="22"/>
          <w:u w:val="single"/>
          <w:lang w:val="tt-RU"/>
        </w:rPr>
        <w:t>Салимов Д.З.</w:t>
      </w:r>
      <w:r>
        <w:rPr>
          <w:sz w:val="22"/>
          <w:szCs w:val="22"/>
        </w:rPr>
        <w:t xml:space="preserve">     ____</w:t>
      </w:r>
      <w:r>
        <w:rPr>
          <w:sz w:val="22"/>
          <w:szCs w:val="22"/>
          <w:lang w:val="tt-RU"/>
        </w:rPr>
        <w:t>___</w:t>
      </w:r>
      <w:r>
        <w:rPr>
          <w:sz w:val="22"/>
          <w:szCs w:val="22"/>
        </w:rPr>
        <w:t>___</w:t>
      </w:r>
    </w:p>
    <w:p w:rsidR="006D2375" w:rsidRDefault="006D2375" w:rsidP="006D237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(должность)                (Ф.И.О.)            (подпись)</w:t>
      </w:r>
    </w:p>
    <w:p w:rsidR="006D2375" w:rsidRDefault="006D2375" w:rsidP="006D2375"/>
    <w:p w:rsidR="006D2375" w:rsidRDefault="006D2375" w:rsidP="006D237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</w:t>
      </w:r>
      <w:r w:rsidRPr="00D154C8">
        <w:rPr>
          <w:sz w:val="22"/>
          <w:szCs w:val="22"/>
          <w:u w:val="single"/>
        </w:rPr>
        <w:t>8(85552)</w:t>
      </w:r>
      <w:r>
        <w:rPr>
          <w:sz w:val="22"/>
          <w:szCs w:val="22"/>
          <w:u w:val="single"/>
        </w:rPr>
        <w:t xml:space="preserve">3-11-45_______    </w:t>
      </w:r>
      <w:r>
        <w:rPr>
          <w:sz w:val="22"/>
          <w:szCs w:val="22"/>
        </w:rPr>
        <w:t xml:space="preserve">   _______</w:t>
      </w:r>
      <w:r>
        <w:rPr>
          <w:sz w:val="22"/>
          <w:szCs w:val="22"/>
          <w:u w:val="single"/>
        </w:rPr>
        <w:t>01</w:t>
      </w:r>
      <w:r w:rsidRPr="00622105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2</w:t>
      </w:r>
      <w:r w:rsidRPr="00622105">
        <w:rPr>
          <w:sz w:val="22"/>
          <w:szCs w:val="22"/>
          <w:u w:val="single"/>
        </w:rPr>
        <w:t>.201</w:t>
      </w:r>
      <w:r>
        <w:rPr>
          <w:sz w:val="22"/>
          <w:szCs w:val="22"/>
          <w:u w:val="single"/>
        </w:rPr>
        <w:t>7</w:t>
      </w:r>
      <w:r w:rsidRPr="00622105">
        <w:rPr>
          <w:sz w:val="22"/>
          <w:szCs w:val="22"/>
          <w:u w:val="single"/>
        </w:rPr>
        <w:t xml:space="preserve"> г.__________</w:t>
      </w:r>
    </w:p>
    <w:p w:rsidR="006D2375" w:rsidRDefault="006D2375" w:rsidP="006D2375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(номер контактного телефона)       (дата составления доклада)</w:t>
      </w:r>
    </w:p>
    <w:p w:rsidR="006D2375" w:rsidRDefault="006D2375" w:rsidP="006D2375"/>
    <w:p w:rsidR="00F3480E" w:rsidRDefault="00F3480E"/>
    <w:p w:rsidR="00F3480E" w:rsidRDefault="00F3480E"/>
    <w:sectPr w:rsidR="00F3480E" w:rsidSect="009E7AC8">
      <w:footerReference w:type="default" r:id="rId8"/>
      <w:pgSz w:w="16837" w:h="11905" w:orient="landscape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7F" w:rsidRDefault="00A9527F" w:rsidP="009E7AC8">
      <w:r>
        <w:separator/>
      </w:r>
    </w:p>
  </w:endnote>
  <w:endnote w:type="continuationSeparator" w:id="0">
    <w:p w:rsidR="00A9527F" w:rsidRDefault="00A9527F" w:rsidP="009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C8" w:rsidRDefault="009E7AC8">
    <w:pPr>
      <w:pStyle w:val="afff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2A0">
      <w:rPr>
        <w:noProof/>
      </w:rPr>
      <w:t>2</w:t>
    </w:r>
    <w:r>
      <w:fldChar w:fldCharType="end"/>
    </w:r>
  </w:p>
  <w:p w:rsidR="009E7AC8" w:rsidRDefault="009E7AC8">
    <w:pPr>
      <w:pStyle w:val="af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7F" w:rsidRDefault="00A9527F" w:rsidP="009E7AC8">
      <w:r>
        <w:separator/>
      </w:r>
    </w:p>
  </w:footnote>
  <w:footnote w:type="continuationSeparator" w:id="0">
    <w:p w:rsidR="00A9527F" w:rsidRDefault="00A9527F" w:rsidP="009E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5C"/>
    <w:rsid w:val="0005614C"/>
    <w:rsid w:val="000676C7"/>
    <w:rsid w:val="000A7A10"/>
    <w:rsid w:val="000E28FC"/>
    <w:rsid w:val="001442F5"/>
    <w:rsid w:val="00181023"/>
    <w:rsid w:val="001A21F6"/>
    <w:rsid w:val="001B26C3"/>
    <w:rsid w:val="001F13D6"/>
    <w:rsid w:val="00240C9E"/>
    <w:rsid w:val="00285C8A"/>
    <w:rsid w:val="002979FB"/>
    <w:rsid w:val="002F669C"/>
    <w:rsid w:val="00302577"/>
    <w:rsid w:val="00346AB5"/>
    <w:rsid w:val="00364159"/>
    <w:rsid w:val="00390BAB"/>
    <w:rsid w:val="003E7ABB"/>
    <w:rsid w:val="004236F1"/>
    <w:rsid w:val="004B639D"/>
    <w:rsid w:val="00586E12"/>
    <w:rsid w:val="00586F52"/>
    <w:rsid w:val="0059178A"/>
    <w:rsid w:val="00622105"/>
    <w:rsid w:val="00672B53"/>
    <w:rsid w:val="006D2375"/>
    <w:rsid w:val="006D7679"/>
    <w:rsid w:val="006E7617"/>
    <w:rsid w:val="006E7E38"/>
    <w:rsid w:val="007E0EE1"/>
    <w:rsid w:val="00852C29"/>
    <w:rsid w:val="008A5B63"/>
    <w:rsid w:val="008B356A"/>
    <w:rsid w:val="00906E5C"/>
    <w:rsid w:val="00945CF6"/>
    <w:rsid w:val="009E7AC8"/>
    <w:rsid w:val="00A142A0"/>
    <w:rsid w:val="00A55D44"/>
    <w:rsid w:val="00A604C6"/>
    <w:rsid w:val="00A9527F"/>
    <w:rsid w:val="00B70A36"/>
    <w:rsid w:val="00BD18D2"/>
    <w:rsid w:val="00C22FD5"/>
    <w:rsid w:val="00C358AD"/>
    <w:rsid w:val="00CC17F2"/>
    <w:rsid w:val="00D1082D"/>
    <w:rsid w:val="00D154C8"/>
    <w:rsid w:val="00E44F58"/>
    <w:rsid w:val="00E63115"/>
    <w:rsid w:val="00F025D4"/>
    <w:rsid w:val="00F0620F"/>
    <w:rsid w:val="00F3480E"/>
    <w:rsid w:val="00F610AA"/>
    <w:rsid w:val="00FB10A6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9E7AC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9E7AC8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D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2">
    <w:name w:val="Body Text"/>
    <w:basedOn w:val="a"/>
    <w:link w:val="affff3"/>
    <w:uiPriority w:val="99"/>
    <w:unhideWhenUsed/>
    <w:rsid w:val="006D2375"/>
    <w:pPr>
      <w:spacing w:after="120"/>
      <w:ind w:firstLine="0"/>
      <w:jc w:val="left"/>
    </w:pPr>
    <w:rPr>
      <w:sz w:val="26"/>
      <w:szCs w:val="26"/>
    </w:rPr>
  </w:style>
  <w:style w:type="character" w:customStyle="1" w:styleId="affff3">
    <w:name w:val="Основной текст Знак"/>
    <w:basedOn w:val="a0"/>
    <w:link w:val="affff2"/>
    <w:uiPriority w:val="99"/>
    <w:locked/>
    <w:rsid w:val="006D2375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9E7AC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9E7AC8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D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2">
    <w:name w:val="Body Text"/>
    <w:basedOn w:val="a"/>
    <w:link w:val="affff3"/>
    <w:uiPriority w:val="99"/>
    <w:unhideWhenUsed/>
    <w:rsid w:val="006D2375"/>
    <w:pPr>
      <w:spacing w:after="120"/>
      <w:ind w:firstLine="0"/>
      <w:jc w:val="left"/>
    </w:pPr>
    <w:rPr>
      <w:sz w:val="26"/>
      <w:szCs w:val="26"/>
    </w:rPr>
  </w:style>
  <w:style w:type="character" w:customStyle="1" w:styleId="affff3">
    <w:name w:val="Основной текст Знак"/>
    <w:basedOn w:val="a0"/>
    <w:link w:val="affff2"/>
    <w:uiPriority w:val="99"/>
    <w:locked/>
    <w:rsid w:val="006D2375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011676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Пресса</cp:lastModifiedBy>
  <cp:revision>2</cp:revision>
  <dcterms:created xsi:type="dcterms:W3CDTF">2017-03-02T08:20:00Z</dcterms:created>
  <dcterms:modified xsi:type="dcterms:W3CDTF">2017-03-02T08:20:00Z</dcterms:modified>
</cp:coreProperties>
</file>