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2"/>
        <w:gridCol w:w="1417"/>
        <w:gridCol w:w="4111"/>
      </w:tblGrid>
      <w:tr w:rsidR="00A767FF" w:rsidRPr="008A2E95" w:rsidTr="008F32DC">
        <w:trPr>
          <w:trHeight w:val="1842"/>
        </w:trPr>
        <w:tc>
          <w:tcPr>
            <w:tcW w:w="4253" w:type="dxa"/>
          </w:tcPr>
          <w:p w:rsidR="00A767FF" w:rsidRPr="008A2E95" w:rsidRDefault="00A767FF" w:rsidP="008F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A2E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ИСПОЛНИТЕЛЬНЫЙ КОМИТЕТ</w:t>
            </w:r>
          </w:p>
          <w:p w:rsidR="00A767FF" w:rsidRPr="008A2E95" w:rsidRDefault="00A767FF" w:rsidP="008F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A2E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АКТАНЫШСКОГО МУНИЦИПАЛЬНОГО РАЙОНА </w:t>
            </w:r>
          </w:p>
          <w:p w:rsidR="00A767FF" w:rsidRPr="008A2E95" w:rsidRDefault="00A767FF" w:rsidP="008F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2E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РЕСПУБЛИКИ ТАТАРСТАН</w:t>
            </w:r>
          </w:p>
          <w:p w:rsidR="00A767FF" w:rsidRPr="008A2E95" w:rsidRDefault="00A767FF" w:rsidP="008F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67FF" w:rsidRPr="008A2E95" w:rsidRDefault="00A767FF" w:rsidP="008F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2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пр. Ленина, дом 17, </w:t>
            </w:r>
            <w:proofErr w:type="spellStart"/>
            <w:r w:rsidRPr="008A2E95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A2E95">
              <w:rPr>
                <w:rFonts w:ascii="Times New Roman" w:eastAsia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8A2E95">
              <w:rPr>
                <w:rFonts w:ascii="Times New Roman" w:eastAsia="Times New Roman" w:hAnsi="Times New Roman" w:cs="Times New Roman"/>
                <w:sz w:val="20"/>
                <w:szCs w:val="20"/>
              </w:rPr>
              <w:t>ктаныш</w:t>
            </w:r>
            <w:proofErr w:type="spellEnd"/>
            <w:r w:rsidRPr="008A2E95">
              <w:rPr>
                <w:rFonts w:ascii="Times New Roman" w:eastAsia="Times New Roman" w:hAnsi="Times New Roman" w:cs="Times New Roman"/>
                <w:sz w:val="20"/>
                <w:szCs w:val="20"/>
              </w:rPr>
              <w:t>, 423740</w:t>
            </w:r>
          </w:p>
        </w:tc>
        <w:tc>
          <w:tcPr>
            <w:tcW w:w="1417" w:type="dxa"/>
          </w:tcPr>
          <w:p w:rsidR="00A767FF" w:rsidRPr="008A2E95" w:rsidRDefault="00A767FF" w:rsidP="008F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</w:rPr>
            </w:pPr>
          </w:p>
          <w:p w:rsidR="00A767FF" w:rsidRPr="008A2E95" w:rsidRDefault="00A767FF" w:rsidP="008F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</w:rPr>
            </w:pPr>
          </w:p>
          <w:p w:rsidR="00A767FF" w:rsidRPr="008A2E95" w:rsidRDefault="00A767FF" w:rsidP="008F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A2E95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1260" w:dyaOrig="14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72.75pt" o:ole="">
                  <v:imagedata r:id="rId5" o:title=""/>
                </v:shape>
                <o:OLEObject Type="Embed" ProgID="CorelDRAW.Graphic.14" ShapeID="_x0000_i1025" DrawAspect="Content" ObjectID="_1578230907" r:id="rId6"/>
              </w:object>
            </w:r>
          </w:p>
        </w:tc>
        <w:tc>
          <w:tcPr>
            <w:tcW w:w="4111" w:type="dxa"/>
          </w:tcPr>
          <w:p w:rsidR="00A767FF" w:rsidRPr="008A2E95" w:rsidRDefault="00A767FF" w:rsidP="008F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A2E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ТАТАРСТАН РЕСПУБЛИКАСЫ</w:t>
            </w:r>
          </w:p>
          <w:p w:rsidR="00A767FF" w:rsidRPr="008A2E95" w:rsidRDefault="00A767FF" w:rsidP="008F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A2E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АКТАНЫШ МУНИЦИПАЛЬ РАЙОНЫ БАШКАРМА КОМИТЕТЫ </w:t>
            </w:r>
          </w:p>
          <w:p w:rsidR="00A767FF" w:rsidRPr="008A2E95" w:rsidRDefault="00A767FF" w:rsidP="008F32DC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67FF" w:rsidRPr="008A2E95" w:rsidRDefault="00A767FF" w:rsidP="008F32DC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2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Ленин пр.,17  </w:t>
            </w:r>
            <w:proofErr w:type="spellStart"/>
            <w:r w:rsidRPr="008A2E95">
              <w:rPr>
                <w:rFonts w:ascii="Times New Roman" w:eastAsia="Times New Roman" w:hAnsi="Times New Roman" w:cs="Times New Roman"/>
                <w:sz w:val="20"/>
                <w:szCs w:val="20"/>
              </w:rPr>
              <w:t>йорт</w:t>
            </w:r>
            <w:proofErr w:type="spellEnd"/>
            <w:r w:rsidRPr="008A2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Актаныш </w:t>
            </w:r>
            <w:proofErr w:type="spellStart"/>
            <w:r w:rsidRPr="008A2E95">
              <w:rPr>
                <w:rFonts w:ascii="Times New Roman" w:eastAsia="Times New Roman" w:hAnsi="Times New Roman" w:cs="Times New Roman"/>
                <w:sz w:val="20"/>
                <w:szCs w:val="20"/>
              </w:rPr>
              <w:t>ав</w:t>
            </w:r>
            <w:proofErr w:type="spellEnd"/>
            <w:r w:rsidRPr="008A2E95">
              <w:rPr>
                <w:rFonts w:ascii="Times New Roman" w:eastAsia="Times New Roman" w:hAnsi="Times New Roman" w:cs="Times New Roman"/>
                <w:sz w:val="20"/>
                <w:szCs w:val="20"/>
              </w:rPr>
              <w:t>., 423740</w:t>
            </w:r>
          </w:p>
        </w:tc>
      </w:tr>
    </w:tbl>
    <w:p w:rsidR="00A767FF" w:rsidRPr="008A2E95" w:rsidRDefault="00A767FF" w:rsidP="00A767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E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F07F9F7" wp14:editId="200D6CA6">
                <wp:simplePos x="0" y="0"/>
                <wp:positionH relativeFrom="column">
                  <wp:posOffset>33020</wp:posOffset>
                </wp:positionH>
                <wp:positionV relativeFrom="paragraph">
                  <wp:posOffset>394970</wp:posOffset>
                </wp:positionV>
                <wp:extent cx="6115050" cy="0"/>
                <wp:effectExtent l="0" t="0" r="19050" b="19050"/>
                <wp:wrapNone/>
                <wp:docPr id="5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B050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6pt,31.1pt" to="484.1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" o:allowincell="f" strokecolor="#00b050" strokeweight="1.25pt">
                <v:stroke startarrowwidth="narrow" startarrowlength="long" endarrowwidth="narrow" endarrowlength="long" linestyle="thickThin"/>
              </v:line>
            </w:pict>
          </mc:Fallback>
        </mc:AlternateContent>
      </w:r>
    </w:p>
    <w:tbl>
      <w:tblPr>
        <w:tblpPr w:leftFromText="180" w:rightFromText="180" w:vertAnchor="text" w:horzAnchor="margin" w:tblpX="108" w:tblpY="31"/>
        <w:tblW w:w="9822" w:type="dxa"/>
        <w:tblLook w:val="04A0" w:firstRow="1" w:lastRow="0" w:firstColumn="1" w:lastColumn="0" w:noHBand="0" w:noVBand="1"/>
      </w:tblPr>
      <w:tblGrid>
        <w:gridCol w:w="9822"/>
      </w:tblGrid>
      <w:tr w:rsidR="00A767FF" w:rsidRPr="008A2E95" w:rsidTr="008F32DC">
        <w:trPr>
          <w:trHeight w:val="304"/>
        </w:trPr>
        <w:tc>
          <w:tcPr>
            <w:tcW w:w="9822" w:type="dxa"/>
            <w:hideMark/>
          </w:tcPr>
          <w:p w:rsidR="00A767FF" w:rsidRPr="008A2E95" w:rsidRDefault="00A767FF" w:rsidP="008F32DC">
            <w:pPr>
              <w:spacing w:after="0" w:line="240" w:lineRule="auto"/>
              <w:ind w:right="-24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t-RU"/>
              </w:rPr>
            </w:pPr>
            <w:r w:rsidRPr="008A2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</w:t>
            </w:r>
            <w:r w:rsidRPr="008A2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. (85552) 3-</w:t>
            </w:r>
            <w:r w:rsidRPr="008A2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</w:t>
            </w:r>
            <w:r w:rsidRPr="008A2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-</w:t>
            </w:r>
            <w:r w:rsidRPr="008A2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  <w:r w:rsidRPr="008A2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r w:rsidRPr="008A2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факс</w:t>
            </w:r>
            <w:r w:rsidRPr="008A2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(85552)  3-13-44, E-mail: aktanysh@tatar.ru, </w:t>
            </w:r>
            <w:hyperlink r:id="rId7" w:history="1">
              <w:r w:rsidRPr="008A2E95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val="en-US"/>
                </w:rPr>
                <w:t>www.aktanysh.tatarstan.ru</w:t>
              </w:r>
            </w:hyperlink>
          </w:p>
        </w:tc>
      </w:tr>
    </w:tbl>
    <w:p w:rsidR="00A767FF" w:rsidRPr="008A2E95" w:rsidRDefault="00A767FF" w:rsidP="00A767F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</w:p>
    <w:tbl>
      <w:tblPr>
        <w:tblpPr w:leftFromText="180" w:rightFromText="180" w:vertAnchor="text" w:horzAnchor="margin" w:tblpXSpec="center" w:tblpY="-14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A767FF" w:rsidRPr="008A2E95" w:rsidTr="008F32DC">
        <w:trPr>
          <w:trHeight w:val="92"/>
        </w:trPr>
        <w:tc>
          <w:tcPr>
            <w:tcW w:w="9639" w:type="dxa"/>
            <w:hideMark/>
          </w:tcPr>
          <w:p w:rsidR="001072A5" w:rsidRPr="001072A5" w:rsidRDefault="00A767FF" w:rsidP="00107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E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A6D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8A2E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1072A5" w:rsidRPr="00107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ПОСТАНОВЛЕНИЕ                                                                              К А </w:t>
            </w:r>
            <w:proofErr w:type="gramStart"/>
            <w:r w:rsidR="001072A5" w:rsidRPr="001072A5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1072A5" w:rsidRPr="00107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Р     </w:t>
            </w:r>
          </w:p>
          <w:p w:rsidR="00BA6D4D" w:rsidRPr="008A2E95" w:rsidRDefault="001072A5" w:rsidP="00107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1072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1072A5">
              <w:rPr>
                <w:rFonts w:ascii="Times New Roman" w:eastAsia="Times New Roman" w:hAnsi="Times New Roman" w:cs="Times New Roman"/>
                <w:sz w:val="24"/>
                <w:szCs w:val="24"/>
              </w:rPr>
              <w:t>15.01.2018 г.                                                                                      № ПР-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A767FF" w:rsidRDefault="00A767FF" w:rsidP="00A767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13B0" w:rsidRPr="00AE638C" w:rsidRDefault="00614029" w:rsidP="006140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638C">
        <w:rPr>
          <w:rFonts w:ascii="Times New Roman" w:hAnsi="Times New Roman" w:cs="Times New Roman"/>
          <w:sz w:val="28"/>
          <w:szCs w:val="28"/>
        </w:rPr>
        <w:t>О внесении изменений в постановление</w:t>
      </w:r>
      <w:r w:rsidR="005F13B0" w:rsidRPr="00AE638C">
        <w:rPr>
          <w:rFonts w:ascii="Times New Roman" w:hAnsi="Times New Roman" w:cs="Times New Roman"/>
          <w:sz w:val="28"/>
          <w:szCs w:val="28"/>
        </w:rPr>
        <w:t xml:space="preserve"> Исполнительного комитета Актанышского муниципального района от 28.05.2013 № ПР-394</w:t>
      </w:r>
    </w:p>
    <w:p w:rsidR="00614029" w:rsidRPr="00AE638C" w:rsidRDefault="005F13B0" w:rsidP="006140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638C">
        <w:rPr>
          <w:rFonts w:ascii="Times New Roman" w:hAnsi="Times New Roman" w:cs="Times New Roman"/>
          <w:sz w:val="28"/>
          <w:szCs w:val="28"/>
        </w:rPr>
        <w:t>«О повышении заработной платы работников организаций, финансируемых за счет средств бюджета Актанышского муниципального района, оплата труда которых рассчитывается на основе единой тарифной сетки»</w:t>
      </w:r>
    </w:p>
    <w:p w:rsidR="005F13B0" w:rsidRPr="009172DB" w:rsidRDefault="005F13B0" w:rsidP="005F13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13B0" w:rsidRDefault="005F13B0" w:rsidP="00E213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постановления Кабинета Министров Республики Татарстан </w:t>
      </w:r>
      <w:r w:rsidR="00AE638C">
        <w:rPr>
          <w:rFonts w:ascii="Times New Roman" w:hAnsi="Times New Roman" w:cs="Times New Roman"/>
          <w:sz w:val="28"/>
          <w:szCs w:val="28"/>
        </w:rPr>
        <w:t xml:space="preserve">от </w:t>
      </w:r>
      <w:r w:rsidR="00E21340">
        <w:rPr>
          <w:rFonts w:ascii="Times New Roman" w:hAnsi="Times New Roman" w:cs="Times New Roman"/>
          <w:sz w:val="28"/>
          <w:szCs w:val="28"/>
        </w:rPr>
        <w:t>2</w:t>
      </w:r>
      <w:r w:rsidR="00AE638C">
        <w:rPr>
          <w:rFonts w:ascii="Times New Roman" w:hAnsi="Times New Roman" w:cs="Times New Roman"/>
          <w:sz w:val="28"/>
          <w:szCs w:val="28"/>
        </w:rPr>
        <w:t>9</w:t>
      </w:r>
      <w:r w:rsidR="00E21340">
        <w:rPr>
          <w:rFonts w:ascii="Times New Roman" w:hAnsi="Times New Roman" w:cs="Times New Roman"/>
          <w:sz w:val="28"/>
          <w:szCs w:val="28"/>
        </w:rPr>
        <w:t>.</w:t>
      </w:r>
      <w:r w:rsidR="00AE638C">
        <w:rPr>
          <w:rFonts w:ascii="Times New Roman" w:hAnsi="Times New Roman" w:cs="Times New Roman"/>
          <w:sz w:val="28"/>
          <w:szCs w:val="28"/>
        </w:rPr>
        <w:t>12</w:t>
      </w:r>
      <w:r w:rsidR="00E21340">
        <w:rPr>
          <w:rFonts w:ascii="Times New Roman" w:hAnsi="Times New Roman" w:cs="Times New Roman"/>
          <w:sz w:val="28"/>
          <w:szCs w:val="28"/>
        </w:rPr>
        <w:t xml:space="preserve">.2017 № </w:t>
      </w:r>
      <w:r w:rsidR="00AE638C">
        <w:rPr>
          <w:rFonts w:ascii="Times New Roman" w:hAnsi="Times New Roman" w:cs="Times New Roman"/>
          <w:sz w:val="28"/>
          <w:szCs w:val="28"/>
        </w:rPr>
        <w:t>1123</w:t>
      </w:r>
      <w:r w:rsidR="00E21340">
        <w:rPr>
          <w:rFonts w:ascii="Times New Roman" w:hAnsi="Times New Roman" w:cs="Times New Roman"/>
          <w:sz w:val="28"/>
          <w:szCs w:val="28"/>
        </w:rPr>
        <w:t xml:space="preserve"> «О внесении изменений в </w:t>
      </w:r>
      <w:r w:rsidR="00AE638C">
        <w:rPr>
          <w:rFonts w:ascii="Times New Roman" w:hAnsi="Times New Roman" w:cs="Times New Roman"/>
          <w:sz w:val="28"/>
          <w:szCs w:val="28"/>
        </w:rPr>
        <w:t>постановление</w:t>
      </w:r>
      <w:r w:rsidR="00E21340">
        <w:rPr>
          <w:rFonts w:ascii="Times New Roman" w:hAnsi="Times New Roman" w:cs="Times New Roman"/>
          <w:sz w:val="28"/>
          <w:szCs w:val="28"/>
        </w:rPr>
        <w:t xml:space="preserve"> Кабинета Министров Республики Татарстан</w:t>
      </w:r>
      <w:r w:rsidR="00AE638C">
        <w:rPr>
          <w:rFonts w:ascii="Times New Roman" w:hAnsi="Times New Roman" w:cs="Times New Roman"/>
          <w:sz w:val="28"/>
          <w:szCs w:val="28"/>
        </w:rPr>
        <w:t xml:space="preserve"> от 14.06.201</w:t>
      </w:r>
      <w:r w:rsidR="00723231">
        <w:rPr>
          <w:rFonts w:ascii="Times New Roman" w:hAnsi="Times New Roman" w:cs="Times New Roman"/>
          <w:sz w:val="28"/>
          <w:szCs w:val="28"/>
        </w:rPr>
        <w:t>1</w:t>
      </w:r>
      <w:r w:rsidR="00AE638C">
        <w:rPr>
          <w:rFonts w:ascii="Times New Roman" w:hAnsi="Times New Roman" w:cs="Times New Roman"/>
          <w:sz w:val="28"/>
          <w:szCs w:val="28"/>
        </w:rPr>
        <w:t xml:space="preserve"> № 477 «</w:t>
      </w:r>
      <w:r w:rsidR="00AE638C" w:rsidRPr="00AE638C">
        <w:rPr>
          <w:rFonts w:ascii="Times New Roman" w:hAnsi="Times New Roman" w:cs="Times New Roman"/>
          <w:sz w:val="28"/>
          <w:szCs w:val="28"/>
        </w:rPr>
        <w:t>О повышении заработной платы работников государственных учреждений Республики Татарстан, оплата труда которых рассчитывается на основе Единой тарифной сетки</w:t>
      </w:r>
      <w:r w:rsidR="00E21340">
        <w:rPr>
          <w:rFonts w:ascii="Times New Roman" w:hAnsi="Times New Roman" w:cs="Times New Roman"/>
          <w:sz w:val="28"/>
          <w:szCs w:val="28"/>
        </w:rPr>
        <w:t>», Исполнительный комитет Акт</w:t>
      </w:r>
      <w:r w:rsidR="00957F0F">
        <w:rPr>
          <w:rFonts w:ascii="Times New Roman" w:hAnsi="Times New Roman" w:cs="Times New Roman"/>
          <w:sz w:val="28"/>
          <w:szCs w:val="28"/>
        </w:rPr>
        <w:t>анышского муниципального района</w:t>
      </w:r>
    </w:p>
    <w:p w:rsidR="00E21340" w:rsidRDefault="00E813F4" w:rsidP="00E213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ПОСТАНОВЛЯЕТ</w:t>
      </w:r>
      <w:r w:rsidR="00E21340">
        <w:rPr>
          <w:rFonts w:ascii="Times New Roman" w:hAnsi="Times New Roman" w:cs="Times New Roman"/>
          <w:b/>
          <w:sz w:val="28"/>
          <w:szCs w:val="28"/>
        </w:rPr>
        <w:t>:</w:t>
      </w:r>
    </w:p>
    <w:p w:rsidR="00E21340" w:rsidRDefault="00E21340" w:rsidP="00E213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Внести </w:t>
      </w:r>
      <w:r w:rsidR="00AE638C">
        <w:rPr>
          <w:rFonts w:ascii="Times New Roman" w:hAnsi="Times New Roman" w:cs="Times New Roman"/>
          <w:sz w:val="28"/>
          <w:szCs w:val="28"/>
        </w:rPr>
        <w:t>в</w:t>
      </w:r>
      <w:r w:rsidR="00FF34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</w:t>
      </w:r>
      <w:r w:rsidR="00AE638C">
        <w:rPr>
          <w:rFonts w:ascii="Times New Roman" w:hAnsi="Times New Roman" w:cs="Times New Roman"/>
          <w:sz w:val="28"/>
          <w:szCs w:val="28"/>
        </w:rPr>
        <w:t>е</w:t>
      </w:r>
      <w:r w:rsidR="007C43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Исполнительного комитета Актанышского муниципального района от 28.05.2013</w:t>
      </w:r>
      <w:r w:rsidR="007C4309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FF34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ПР-394 «О повышении заработной платы работников организаций, </w:t>
      </w:r>
      <w:r w:rsidRPr="00E21340">
        <w:rPr>
          <w:rFonts w:ascii="Times New Roman" w:hAnsi="Times New Roman" w:cs="Times New Roman"/>
          <w:sz w:val="28"/>
          <w:szCs w:val="28"/>
        </w:rPr>
        <w:t>финансируемых за счет средств бюджета Актанышского муниципального района, оплата труда которых рассчитывается на основе единой тарифной сетки»</w:t>
      </w:r>
      <w:r w:rsidR="00AE638C">
        <w:rPr>
          <w:rFonts w:ascii="Times New Roman" w:hAnsi="Times New Roman" w:cs="Times New Roman"/>
          <w:sz w:val="28"/>
          <w:szCs w:val="28"/>
        </w:rPr>
        <w:t xml:space="preserve"> следующие изменения</w:t>
      </w:r>
      <w:r w:rsidR="00D71BB6">
        <w:rPr>
          <w:rFonts w:ascii="Times New Roman" w:hAnsi="Times New Roman" w:cs="Times New Roman"/>
          <w:sz w:val="28"/>
          <w:szCs w:val="28"/>
        </w:rPr>
        <w:t>:</w:t>
      </w:r>
    </w:p>
    <w:p w:rsidR="00D71BB6" w:rsidRDefault="00D71BB6" w:rsidP="00E213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первом пункта 1 слова «с 1 января 2016 года» заменить словами «с 1 января 2018 года»;</w:t>
      </w:r>
    </w:p>
    <w:p w:rsidR="00D71BB6" w:rsidRDefault="00D71BB6" w:rsidP="00E213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 к указанному постановлению изложить в новой редакции (прилагается).</w:t>
      </w:r>
    </w:p>
    <w:p w:rsidR="00FF34E3" w:rsidRDefault="00FF34E3" w:rsidP="00FF34E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38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Установить, что действие настоящего постановления распространяется на правоотношения, возникшие с 1 </w:t>
      </w:r>
      <w:r w:rsidR="00723231">
        <w:rPr>
          <w:rFonts w:ascii="Times New Roman" w:hAnsi="Times New Roman" w:cs="Times New Roman"/>
          <w:sz w:val="28"/>
          <w:szCs w:val="28"/>
        </w:rPr>
        <w:t xml:space="preserve">января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72323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FF34E3" w:rsidRDefault="00FF34E3" w:rsidP="00FF34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6D4D" w:rsidRDefault="00BA6D4D" w:rsidP="00FF34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34E3" w:rsidRDefault="00FF34E3" w:rsidP="00FF34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FF34E3" w:rsidRDefault="00FF34E3" w:rsidP="00FF34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Исполнительного комитета                                                             </w:t>
      </w:r>
      <w:r w:rsidR="00BA6D4D">
        <w:rPr>
          <w:rFonts w:ascii="Times New Roman" w:hAnsi="Times New Roman" w:cs="Times New Roman"/>
          <w:sz w:val="28"/>
          <w:szCs w:val="28"/>
        </w:rPr>
        <w:t xml:space="preserve">  Э</w:t>
      </w:r>
      <w:r>
        <w:rPr>
          <w:rFonts w:ascii="Times New Roman" w:hAnsi="Times New Roman" w:cs="Times New Roman"/>
          <w:sz w:val="28"/>
          <w:szCs w:val="28"/>
        </w:rPr>
        <w:t>.</w:t>
      </w:r>
      <w:r w:rsidR="00BA6D4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A6D4D">
        <w:rPr>
          <w:rFonts w:ascii="Times New Roman" w:hAnsi="Times New Roman" w:cs="Times New Roman"/>
          <w:sz w:val="28"/>
          <w:szCs w:val="28"/>
        </w:rPr>
        <w:t>Фаттахов</w:t>
      </w:r>
    </w:p>
    <w:p w:rsidR="00CC700B" w:rsidRDefault="00CC700B" w:rsidP="00FF34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700B" w:rsidRDefault="00BA6D4D" w:rsidP="00CC700B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CC700B" w:rsidRDefault="00CC700B" w:rsidP="00CC700B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</w:t>
      </w:r>
      <w:r w:rsidR="00AD3F98">
        <w:rPr>
          <w:rFonts w:ascii="Times New Roman" w:hAnsi="Times New Roman" w:cs="Times New Roman"/>
          <w:sz w:val="28"/>
          <w:szCs w:val="28"/>
        </w:rPr>
        <w:t xml:space="preserve"> руководителя</w:t>
      </w:r>
    </w:p>
    <w:p w:rsidR="001675FE" w:rsidRDefault="00CC700B" w:rsidP="00FF34E3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ительного комитета Актаны</w:t>
      </w:r>
      <w:r w:rsidR="00AD3F98">
        <w:rPr>
          <w:rFonts w:ascii="Times New Roman" w:hAnsi="Times New Roman" w:cs="Times New Roman"/>
          <w:sz w:val="28"/>
          <w:szCs w:val="28"/>
        </w:rPr>
        <w:t>шского муниципального района от «28» мая 2013 г. № ПР-394</w:t>
      </w:r>
    </w:p>
    <w:p w:rsidR="00AD3F98" w:rsidRDefault="00FF34E3" w:rsidP="00723231">
      <w:pPr>
        <w:spacing w:after="0"/>
        <w:ind w:left="510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</w:t>
      </w:r>
      <w:r w:rsidR="001675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редакции постановления Исполнительного комитета Актанышского муниципального района </w:t>
      </w:r>
      <w:r w:rsidR="001675FE">
        <w:rPr>
          <w:rFonts w:ascii="Times New Roman" w:hAnsi="Times New Roman" w:cs="Times New Roman"/>
          <w:sz w:val="28"/>
          <w:szCs w:val="28"/>
        </w:rPr>
        <w:t>от «</w:t>
      </w:r>
      <w:r w:rsidR="00BA6D4D">
        <w:rPr>
          <w:rFonts w:ascii="Times New Roman" w:hAnsi="Times New Roman" w:cs="Times New Roman"/>
          <w:sz w:val="28"/>
          <w:szCs w:val="28"/>
        </w:rPr>
        <w:t>___</w:t>
      </w:r>
      <w:r w:rsidR="001675FE">
        <w:rPr>
          <w:rFonts w:ascii="Times New Roman" w:hAnsi="Times New Roman" w:cs="Times New Roman"/>
          <w:sz w:val="28"/>
          <w:szCs w:val="28"/>
        </w:rPr>
        <w:t xml:space="preserve">» </w:t>
      </w:r>
      <w:r w:rsidR="00BA6D4D">
        <w:rPr>
          <w:rFonts w:ascii="Times New Roman" w:hAnsi="Times New Roman" w:cs="Times New Roman"/>
          <w:sz w:val="28"/>
          <w:szCs w:val="28"/>
        </w:rPr>
        <w:t>____</w:t>
      </w:r>
      <w:r w:rsidR="001675FE">
        <w:rPr>
          <w:rFonts w:ascii="Times New Roman" w:hAnsi="Times New Roman" w:cs="Times New Roman"/>
          <w:sz w:val="28"/>
          <w:szCs w:val="28"/>
        </w:rPr>
        <w:t xml:space="preserve"> 2017 г. № </w:t>
      </w:r>
      <w:r w:rsidR="00BA6D4D">
        <w:rPr>
          <w:rFonts w:ascii="Times New Roman" w:hAnsi="Times New Roman" w:cs="Times New Roman"/>
          <w:sz w:val="28"/>
          <w:szCs w:val="28"/>
        </w:rPr>
        <w:t>_</w:t>
      </w:r>
      <w:r w:rsidR="00723231">
        <w:rPr>
          <w:rFonts w:ascii="Times New Roman" w:hAnsi="Times New Roman" w:cs="Times New Roman"/>
          <w:sz w:val="28"/>
          <w:szCs w:val="28"/>
        </w:rPr>
        <w:t>__</w:t>
      </w:r>
      <w:r w:rsidR="00BA6D4D">
        <w:rPr>
          <w:rFonts w:ascii="Times New Roman" w:hAnsi="Times New Roman" w:cs="Times New Roman"/>
          <w:sz w:val="28"/>
          <w:szCs w:val="28"/>
        </w:rPr>
        <w:t>__</w:t>
      </w:r>
      <w:r w:rsidR="001675FE">
        <w:rPr>
          <w:rFonts w:ascii="Times New Roman" w:hAnsi="Times New Roman" w:cs="Times New Roman"/>
          <w:sz w:val="28"/>
          <w:szCs w:val="28"/>
        </w:rPr>
        <w:t>)</w:t>
      </w:r>
    </w:p>
    <w:p w:rsidR="00AD3F98" w:rsidRDefault="00AD3F98" w:rsidP="00AD3F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3F98" w:rsidRPr="00504CCC" w:rsidRDefault="00504CCC" w:rsidP="00AD3F9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04CCC">
        <w:rPr>
          <w:rFonts w:ascii="Times New Roman" w:hAnsi="Times New Roman" w:cs="Times New Roman"/>
          <w:b/>
          <w:sz w:val="26"/>
          <w:szCs w:val="26"/>
        </w:rPr>
        <w:t>ТАРИФНЫЕ КОЭФФИЦИЕНТЫ И ТАРИФНЫЕ СТАВКИ (ОКЛАДЫ) ЕДИНОЙ ТАРИФНОЙ СЕТКИ ПО ОПЛАТЕ ТРУДА РАБОТНИКОВ</w:t>
      </w:r>
      <w:r>
        <w:rPr>
          <w:rFonts w:ascii="Times New Roman" w:hAnsi="Times New Roman" w:cs="Times New Roman"/>
          <w:b/>
          <w:sz w:val="26"/>
          <w:szCs w:val="26"/>
        </w:rPr>
        <w:t xml:space="preserve"> ОРГАНИЗАЦИЙ</w:t>
      </w:r>
      <w:r w:rsidRPr="00504CCC">
        <w:rPr>
          <w:rFonts w:ascii="Times New Roman" w:hAnsi="Times New Roman" w:cs="Times New Roman"/>
          <w:b/>
          <w:sz w:val="26"/>
          <w:szCs w:val="26"/>
        </w:rPr>
        <w:t xml:space="preserve"> БЮДЖЕТНОЙ СФЕРЫ</w:t>
      </w:r>
      <w:r w:rsidR="00AD3F98" w:rsidRPr="00504CCC">
        <w:rPr>
          <w:rFonts w:ascii="Times New Roman" w:hAnsi="Times New Roman" w:cs="Times New Roman"/>
          <w:b/>
          <w:sz w:val="26"/>
          <w:szCs w:val="26"/>
        </w:rPr>
        <w:t>, ФИНАНСИРУЕМЫХ ИЗ БЮДЖЕТА АКТАНЫШСКОГО МУНИЦИПАЛЬНОГО РАЙОНА</w:t>
      </w:r>
    </w:p>
    <w:p w:rsidR="00AD3F98" w:rsidRDefault="00AD3F98" w:rsidP="00AD3F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402"/>
        <w:gridCol w:w="3261"/>
        <w:gridCol w:w="2976"/>
      </w:tblGrid>
      <w:tr w:rsidR="00AE638C" w:rsidTr="00723231">
        <w:tc>
          <w:tcPr>
            <w:tcW w:w="3402" w:type="dxa"/>
          </w:tcPr>
          <w:p w:rsidR="005D1757" w:rsidRDefault="00AE638C" w:rsidP="005D1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C43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Разряды оплаты </w:t>
            </w:r>
          </w:p>
          <w:p w:rsidR="00AE638C" w:rsidRPr="007C4309" w:rsidRDefault="005D1757" w:rsidP="005D1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Единой тарифной сетки</w:t>
            </w:r>
          </w:p>
        </w:tc>
        <w:tc>
          <w:tcPr>
            <w:tcW w:w="3261" w:type="dxa"/>
          </w:tcPr>
          <w:p w:rsidR="00723231" w:rsidRDefault="005D1757" w:rsidP="00F238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Тарифные </w:t>
            </w:r>
          </w:p>
          <w:p w:rsidR="00AE638C" w:rsidRPr="007C4309" w:rsidRDefault="005D1757" w:rsidP="00F238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коэффициенты</w:t>
            </w:r>
          </w:p>
        </w:tc>
        <w:tc>
          <w:tcPr>
            <w:tcW w:w="2976" w:type="dxa"/>
          </w:tcPr>
          <w:p w:rsidR="00AE638C" w:rsidRPr="007C4309" w:rsidRDefault="005D1757" w:rsidP="005D1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Тарифные ставки (оклады)</w:t>
            </w:r>
            <w:r w:rsidR="00AE638C" w:rsidRPr="007C43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 рублей </w:t>
            </w:r>
          </w:p>
        </w:tc>
      </w:tr>
      <w:tr w:rsidR="00723231" w:rsidTr="00723231">
        <w:tc>
          <w:tcPr>
            <w:tcW w:w="3402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61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2976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2329,0</w:t>
            </w:r>
          </w:p>
        </w:tc>
      </w:tr>
      <w:tr w:rsidR="00723231" w:rsidTr="00723231">
        <w:tc>
          <w:tcPr>
            <w:tcW w:w="3402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261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1,047</w:t>
            </w:r>
          </w:p>
        </w:tc>
        <w:tc>
          <w:tcPr>
            <w:tcW w:w="2976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2438,0</w:t>
            </w:r>
          </w:p>
        </w:tc>
      </w:tr>
      <w:tr w:rsidR="00723231" w:rsidTr="00723231">
        <w:tc>
          <w:tcPr>
            <w:tcW w:w="3402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261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1,09</w:t>
            </w:r>
          </w:p>
        </w:tc>
        <w:tc>
          <w:tcPr>
            <w:tcW w:w="2976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2539,0</w:t>
            </w:r>
          </w:p>
        </w:tc>
      </w:tr>
      <w:tr w:rsidR="00723231" w:rsidTr="00723231">
        <w:tc>
          <w:tcPr>
            <w:tcW w:w="3402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261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1,142</w:t>
            </w:r>
          </w:p>
        </w:tc>
        <w:tc>
          <w:tcPr>
            <w:tcW w:w="2976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2660,0</w:t>
            </w:r>
          </w:p>
        </w:tc>
      </w:tr>
      <w:tr w:rsidR="00723231" w:rsidTr="00723231">
        <w:tc>
          <w:tcPr>
            <w:tcW w:w="3402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261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1,268</w:t>
            </w:r>
          </w:p>
        </w:tc>
        <w:tc>
          <w:tcPr>
            <w:tcW w:w="2976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2953,0</w:t>
            </w:r>
          </w:p>
        </w:tc>
      </w:tr>
      <w:tr w:rsidR="00723231" w:rsidTr="00723231">
        <w:tc>
          <w:tcPr>
            <w:tcW w:w="3402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261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1,407</w:t>
            </w:r>
          </w:p>
        </w:tc>
        <w:tc>
          <w:tcPr>
            <w:tcW w:w="2976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3277,0</w:t>
            </w:r>
          </w:p>
        </w:tc>
      </w:tr>
      <w:tr w:rsidR="00723231" w:rsidTr="00723231">
        <w:tc>
          <w:tcPr>
            <w:tcW w:w="3402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261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1,546</w:t>
            </w:r>
          </w:p>
        </w:tc>
        <w:tc>
          <w:tcPr>
            <w:tcW w:w="2976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3601,0</w:t>
            </w:r>
          </w:p>
        </w:tc>
      </w:tr>
      <w:tr w:rsidR="00723231" w:rsidTr="00723231">
        <w:tc>
          <w:tcPr>
            <w:tcW w:w="3402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261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1,699</w:t>
            </w:r>
          </w:p>
        </w:tc>
        <w:tc>
          <w:tcPr>
            <w:tcW w:w="2976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3957,0</w:t>
            </w:r>
          </w:p>
        </w:tc>
      </w:tr>
      <w:tr w:rsidR="00723231" w:rsidTr="00723231">
        <w:tc>
          <w:tcPr>
            <w:tcW w:w="3402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261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1,866</w:t>
            </w:r>
          </w:p>
        </w:tc>
        <w:tc>
          <w:tcPr>
            <w:tcW w:w="2976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4346,0</w:t>
            </w:r>
          </w:p>
        </w:tc>
      </w:tr>
      <w:tr w:rsidR="00723231" w:rsidTr="00723231">
        <w:tc>
          <w:tcPr>
            <w:tcW w:w="3402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261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2,048</w:t>
            </w:r>
          </w:p>
        </w:tc>
        <w:tc>
          <w:tcPr>
            <w:tcW w:w="2976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4770,0</w:t>
            </w:r>
          </w:p>
        </w:tc>
      </w:tr>
      <w:tr w:rsidR="00723231" w:rsidTr="00723231">
        <w:tc>
          <w:tcPr>
            <w:tcW w:w="3402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261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2,241</w:t>
            </w:r>
          </w:p>
        </w:tc>
        <w:tc>
          <w:tcPr>
            <w:tcW w:w="2976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5219,0</w:t>
            </w:r>
          </w:p>
        </w:tc>
      </w:tr>
      <w:tr w:rsidR="00723231" w:rsidTr="00723231">
        <w:tc>
          <w:tcPr>
            <w:tcW w:w="3402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261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2,423</w:t>
            </w:r>
          </w:p>
        </w:tc>
        <w:tc>
          <w:tcPr>
            <w:tcW w:w="2976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5643,0</w:t>
            </w:r>
          </w:p>
        </w:tc>
      </w:tr>
      <w:tr w:rsidR="00723231" w:rsidTr="00723231">
        <w:tc>
          <w:tcPr>
            <w:tcW w:w="3402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3261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2,617</w:t>
            </w:r>
          </w:p>
        </w:tc>
        <w:tc>
          <w:tcPr>
            <w:tcW w:w="2976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6095,0</w:t>
            </w:r>
          </w:p>
        </w:tc>
      </w:tr>
      <w:tr w:rsidR="00723231" w:rsidTr="00723231">
        <w:tc>
          <w:tcPr>
            <w:tcW w:w="3402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3261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2,813</w:t>
            </w:r>
          </w:p>
        </w:tc>
        <w:tc>
          <w:tcPr>
            <w:tcW w:w="2976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6551,0</w:t>
            </w:r>
          </w:p>
        </w:tc>
      </w:tr>
      <w:tr w:rsidR="00723231" w:rsidTr="00723231">
        <w:tc>
          <w:tcPr>
            <w:tcW w:w="3402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3261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3,035</w:t>
            </w:r>
          </w:p>
        </w:tc>
        <w:tc>
          <w:tcPr>
            <w:tcW w:w="2976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7069,0</w:t>
            </w:r>
          </w:p>
        </w:tc>
      </w:tr>
      <w:tr w:rsidR="00723231" w:rsidTr="00723231">
        <w:tc>
          <w:tcPr>
            <w:tcW w:w="3402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261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3,260</w:t>
            </w:r>
          </w:p>
        </w:tc>
        <w:tc>
          <w:tcPr>
            <w:tcW w:w="2976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7593,0</w:t>
            </w:r>
          </w:p>
        </w:tc>
      </w:tr>
      <w:tr w:rsidR="00723231" w:rsidTr="00723231">
        <w:tc>
          <w:tcPr>
            <w:tcW w:w="3402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3261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3,511</w:t>
            </w:r>
          </w:p>
        </w:tc>
        <w:tc>
          <w:tcPr>
            <w:tcW w:w="2976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8177,0</w:t>
            </w:r>
          </w:p>
        </w:tc>
      </w:tr>
      <w:tr w:rsidR="00723231" w:rsidTr="00723231">
        <w:tc>
          <w:tcPr>
            <w:tcW w:w="3402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3261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4,499</w:t>
            </w:r>
          </w:p>
        </w:tc>
        <w:tc>
          <w:tcPr>
            <w:tcW w:w="2976" w:type="dxa"/>
            <w:vAlign w:val="center"/>
          </w:tcPr>
          <w:p w:rsidR="00723231" w:rsidRDefault="00723231">
            <w:pPr>
              <w:pStyle w:val="p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10478,0</w:t>
            </w:r>
          </w:p>
        </w:tc>
      </w:tr>
    </w:tbl>
    <w:p w:rsidR="005D1757" w:rsidRDefault="005D1757" w:rsidP="005315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C0383" w:rsidRPr="005D1757" w:rsidRDefault="005D1757" w:rsidP="005D175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D1757">
        <w:rPr>
          <w:rFonts w:ascii="Times New Roman" w:hAnsi="Times New Roman" w:cs="Times New Roman"/>
          <w:sz w:val="26"/>
          <w:szCs w:val="26"/>
        </w:rPr>
        <w:t>Примечание: размер тарифной ставки (оклада) заместителя руководителя устанавливается на 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D175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D1757">
        <w:rPr>
          <w:rFonts w:ascii="Times New Roman" w:hAnsi="Times New Roman" w:cs="Times New Roman"/>
          <w:sz w:val="26"/>
          <w:szCs w:val="26"/>
        </w:rPr>
        <w:t>2 разряда ниже тарифной ставки (оклада) соответствующего руководителя.</w:t>
      </w:r>
    </w:p>
    <w:sectPr w:rsidR="00EC0383" w:rsidRPr="005D1757" w:rsidSect="001675FE">
      <w:pgSz w:w="11906" w:h="16838"/>
      <w:pgMar w:top="993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D1B"/>
    <w:rsid w:val="001072A5"/>
    <w:rsid w:val="0012101F"/>
    <w:rsid w:val="001675FE"/>
    <w:rsid w:val="00504CCC"/>
    <w:rsid w:val="005315EA"/>
    <w:rsid w:val="005D1757"/>
    <w:rsid w:val="005F13B0"/>
    <w:rsid w:val="00614029"/>
    <w:rsid w:val="006436BE"/>
    <w:rsid w:val="00697D1B"/>
    <w:rsid w:val="00723231"/>
    <w:rsid w:val="007C4309"/>
    <w:rsid w:val="009172DB"/>
    <w:rsid w:val="00957F0F"/>
    <w:rsid w:val="00A767FF"/>
    <w:rsid w:val="00AD3F98"/>
    <w:rsid w:val="00AE1E83"/>
    <w:rsid w:val="00AE638C"/>
    <w:rsid w:val="00BA6D4D"/>
    <w:rsid w:val="00CC700B"/>
    <w:rsid w:val="00D33604"/>
    <w:rsid w:val="00D71BB6"/>
    <w:rsid w:val="00E06FE5"/>
    <w:rsid w:val="00E21340"/>
    <w:rsid w:val="00E813F4"/>
    <w:rsid w:val="00EC0383"/>
    <w:rsid w:val="00FF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0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a"/>
    <w:rsid w:val="00723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0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a"/>
    <w:rsid w:val="00723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ktanysh.tatarstan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 отдел</dc:creator>
  <cp:lastModifiedBy>общий отдел</cp:lastModifiedBy>
  <cp:revision>2</cp:revision>
  <cp:lastPrinted>2018-01-15T07:48:00Z</cp:lastPrinted>
  <dcterms:created xsi:type="dcterms:W3CDTF">2018-01-23T13:42:00Z</dcterms:created>
  <dcterms:modified xsi:type="dcterms:W3CDTF">2018-01-23T13:42:00Z</dcterms:modified>
</cp:coreProperties>
</file>